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left"/>
        <w:rPr>
          <w:rFonts w:hint="eastAsia" w:ascii="黑体" w:hAnsi="黑体" w:eastAsia="黑体" w:cs="黑体"/>
          <w:color w:val="000000" w:themeColor="text1"/>
          <w:sz w:val="32"/>
          <w:szCs w:val="32"/>
          <w:highlight w:val="none"/>
          <w:lang w:val="en-US" w:eastAsia="zh-CN"/>
          <w14:textFill>
            <w14:solidFill>
              <w14:schemeClr w14:val="tx1"/>
            </w14:solidFill>
          </w14:textFill>
        </w:rPr>
      </w:pPr>
      <w:bookmarkStart w:id="1674" w:name="_GoBack"/>
      <w:bookmarkEnd w:id="1674"/>
      <w:r>
        <w:rPr>
          <w:b/>
          <w:bCs/>
          <w:color w:val="000000" w:themeColor="text1"/>
          <w:highlight w:val="none"/>
          <w14:textFill>
            <w14:solidFill>
              <w14:schemeClr w14:val="tx1"/>
            </w14:solidFill>
          </w14:textFill>
        </w:rPr>
        <mc:AlternateContent>
          <mc:Choice Requires="wps">
            <w:drawing>
              <wp:anchor distT="0" distB="0" distL="114300" distR="114300" simplePos="0" relativeHeight="251664384" behindDoc="0" locked="1" layoutInCell="1" allowOverlap="1">
                <wp:simplePos x="0" y="0"/>
                <wp:positionH relativeFrom="page">
                  <wp:posOffset>3883660</wp:posOffset>
                </wp:positionH>
                <wp:positionV relativeFrom="page">
                  <wp:posOffset>1285875</wp:posOffset>
                </wp:positionV>
                <wp:extent cx="3121025" cy="953770"/>
                <wp:effectExtent l="0" t="0" r="3175" b="6350"/>
                <wp:wrapNone/>
                <wp:docPr id="9" name="文本框 9"/>
                <wp:cNvGraphicFramePr/>
                <a:graphic xmlns:a="http://schemas.openxmlformats.org/drawingml/2006/main">
                  <a:graphicData uri="http://schemas.microsoft.com/office/word/2010/wordprocessingShape">
                    <wps:wsp>
                      <wps:cNvSpPr txBox="1"/>
                      <wps:spPr>
                        <a:xfrm>
                          <a:off x="0" y="0"/>
                          <a:ext cx="3121025" cy="954000"/>
                        </a:xfrm>
                        <a:prstGeom prst="rect">
                          <a:avLst/>
                        </a:prstGeom>
                        <a:solidFill>
                          <a:srgbClr val="FFFFFF"/>
                        </a:solidFill>
                        <a:ln w="9525">
                          <a:noFill/>
                          <a:miter/>
                        </a:ln>
                        <a:effectLst/>
                      </wps:spPr>
                      <wps:txbx>
                        <w:txbxContent>
                          <w:p>
                            <w:pPr>
                              <w:pStyle w:val="36"/>
                              <w:spacing w:line="1440" w:lineRule="exact"/>
                              <w:rPr>
                                <w:rFonts w:ascii="Times New Roman"/>
                                <w:sz w:val="144"/>
                                <w:szCs w:val="144"/>
                              </w:rPr>
                            </w:pPr>
                            <w:r>
                              <w:rPr>
                                <w:rFonts w:ascii="Times New Roman"/>
                                <w:sz w:val="144"/>
                                <w:szCs w:val="144"/>
                              </w:rPr>
                              <w:t>ZWFW</w:t>
                            </w:r>
                          </w:p>
                        </w:txbxContent>
                      </wps:txbx>
                      <wps:bodyPr wrap="square" lIns="0" tIns="0" rIns="0" bIns="0" upright="1">
                        <a:noAutofit/>
                      </wps:bodyPr>
                    </wps:wsp>
                  </a:graphicData>
                </a:graphic>
              </wp:anchor>
            </w:drawing>
          </mc:Choice>
          <mc:Fallback>
            <w:pict>
              <v:shape id="_x0000_s1026" o:spid="_x0000_s1026" o:spt="202" type="#_x0000_t202" style="position:absolute;left:0pt;margin-left:305.8pt;margin-top:101.25pt;height:75.1pt;width:245.75pt;mso-position-horizontal-relative:page;mso-position-vertical-relative:page;z-index:251664384;mso-width-relative:page;mso-height-relative:page;" fillcolor="#FFFFFF" filled="t" stroked="f" coordsize="21600,21600" o:gfxdata="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3rCiJ2QAAAAwBAAAPAAAAAAAAAAEAIAAA&#10;ADgAAABkcnMvZG93bnJldi54bWxQSwECFAAUAAAACACHTuJAXg/b0fUBAADkAwAADgAAAAAAAAAB&#10;ACAAAAA+AQAAZHJzL2Uyb0RvYy54bWxQSwUGAAAAAAYABgBZAQAApQUAAAAA&#10;">
                <v:fill on="t" focussize="0,0"/>
                <v:stroke on="f" joinstyle="miter"/>
                <v:imagedata o:title=""/>
                <o:lock v:ext="edit" aspectratio="f"/>
                <v:textbox inset="0mm,0mm,0mm,0mm">
                  <w:txbxContent>
                    <w:p>
                      <w:pPr>
                        <w:pStyle w:val="36"/>
                        <w:spacing w:line="1440" w:lineRule="exact"/>
                        <w:rPr>
                          <w:rFonts w:ascii="Times New Roman"/>
                          <w:sz w:val="144"/>
                          <w:szCs w:val="144"/>
                        </w:rPr>
                      </w:pPr>
                      <w:r>
                        <w:rPr>
                          <w:rFonts w:ascii="Times New Roman"/>
                          <w:sz w:val="144"/>
                          <w:szCs w:val="144"/>
                        </w:rPr>
                        <w:t>ZWFW</w:t>
                      </w:r>
                    </w:p>
                  </w:txbxContent>
                </v:textbox>
                <w10:anchorlock/>
              </v:shape>
            </w:pict>
          </mc:Fallback>
        </mc:AlternateContent>
      </w:r>
      <w:r>
        <w:rPr>
          <w:b/>
          <w:bCs/>
          <w:color w:val="000000" w:themeColor="text1"/>
          <w:highlight w:val="none"/>
          <w14:textFill>
            <w14:solidFill>
              <w14:schemeClr w14:val="tx1"/>
            </w14:solidFill>
          </w14:textFill>
        </w:rPr>
        <mc:AlternateContent>
          <mc:Choice Requires="wps">
            <w:drawing>
              <wp:anchor distT="0" distB="0" distL="114300" distR="114300" simplePos="0" relativeHeight="251663360" behindDoc="0" locked="1" layoutInCell="1" allowOverlap="1">
                <wp:simplePos x="0" y="0"/>
                <wp:positionH relativeFrom="page">
                  <wp:posOffset>1084580</wp:posOffset>
                </wp:positionH>
                <wp:positionV relativeFrom="page">
                  <wp:posOffset>2930525</wp:posOffset>
                </wp:positionV>
                <wp:extent cx="5637530" cy="313055"/>
                <wp:effectExtent l="0" t="0" r="1270" b="6985"/>
                <wp:wrapNone/>
                <wp:docPr id="3" name="文本框 3"/>
                <wp:cNvGraphicFramePr/>
                <a:graphic xmlns:a="http://schemas.openxmlformats.org/drawingml/2006/main">
                  <a:graphicData uri="http://schemas.microsoft.com/office/word/2010/wordprocessingShape">
                    <wps:wsp>
                      <wps:cNvSpPr txBox="1"/>
                      <wps:spPr>
                        <a:xfrm>
                          <a:off x="0" y="0"/>
                          <a:ext cx="5637530" cy="313200"/>
                        </a:xfrm>
                        <a:prstGeom prst="rect">
                          <a:avLst/>
                        </a:prstGeom>
                        <a:solidFill>
                          <a:srgbClr val="FFFFFF"/>
                        </a:solidFill>
                        <a:ln w="9525">
                          <a:noFill/>
                          <a:miter/>
                        </a:ln>
                        <a:effectLst/>
                      </wps:spPr>
                      <wps:txbx>
                        <w:txbxContent>
                          <w:p>
                            <w:pPr>
                              <w:pStyle w:val="37"/>
                              <w:rPr>
                                <w:rFonts w:hint="eastAsia" w:ascii="Times New Roman" w:eastAsia="黑体"/>
                                <w:lang w:val="en-US" w:eastAsia="zh-CN"/>
                              </w:rPr>
                            </w:pPr>
                            <w:r>
                              <w:t xml:space="preserve">C </w:t>
                            </w:r>
                            <w:r>
                              <w:rPr>
                                <w:rFonts w:hint="eastAsia"/>
                                <w:lang w:val="en-US" w:eastAsia="zh-CN"/>
                              </w:rPr>
                              <w:t>0413</w:t>
                            </w:r>
                            <w:r>
                              <w:rPr>
                                <w:rFonts w:hint="eastAsia"/>
                              </w:rPr>
                              <w:t>—202</w:t>
                            </w:r>
                            <w:r>
                              <w:rPr>
                                <w:rFonts w:hint="eastAsia"/>
                                <w:lang w:val="en-US" w:eastAsia="zh-CN"/>
                              </w:rPr>
                              <w:t>6</w:t>
                            </w:r>
                          </w:p>
                        </w:txbxContent>
                      </wps:txbx>
                      <wps:bodyPr wrap="square" lIns="0" tIns="0" rIns="0" bIns="0" upright="1">
                        <a:noAutofit/>
                      </wps:bodyPr>
                    </wps:wsp>
                  </a:graphicData>
                </a:graphic>
              </wp:anchor>
            </w:drawing>
          </mc:Choice>
          <mc:Fallback>
            <w:pict>
              <v:shape id="_x0000_s1026" o:spid="_x0000_s1026" o:spt="202" type="#_x0000_t202" style="position:absolute;left:0pt;margin-left:85.4pt;margin-top:230.75pt;height:24.65pt;width:443.9pt;mso-position-horizontal-relative:page;mso-position-vertical-relative:page;z-index:251663360;mso-width-relative:page;mso-height-relative:page;" fillcolor="#FFFFFF" filled="t" stroked="f" coordsize="21600,21600" o:gfxdata="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EPUT5NkAAAAMAQAADwAAAAAAAAABACAAAAA4&#10;AAAAZHJzL2Rvd25yZXYueG1sUEsBAhQAFAAAAAgAh07iQE+sW33zAQAA5AMAAA4AAAAAAAAAAQAg&#10;AAAAPgEAAGRycy9lMm9Eb2MueG1sUEsFBgAAAAAGAAYAWQEAAKMFAAAAAA==&#10;">
                <v:fill on="t" focussize="0,0"/>
                <v:stroke on="f" joinstyle="miter"/>
                <v:imagedata o:title=""/>
                <o:lock v:ext="edit" aspectratio="f"/>
                <v:textbox inset="0mm,0mm,0mm,0mm">
                  <w:txbxContent>
                    <w:p>
                      <w:pPr>
                        <w:pStyle w:val="37"/>
                        <w:rPr>
                          <w:rFonts w:hint="eastAsia" w:ascii="Times New Roman" w:eastAsia="黑体"/>
                          <w:lang w:val="en-US" w:eastAsia="zh-CN"/>
                        </w:rPr>
                      </w:pPr>
                      <w:r>
                        <w:t xml:space="preserve">C </w:t>
                      </w:r>
                      <w:r>
                        <w:rPr>
                          <w:rFonts w:hint="eastAsia"/>
                          <w:lang w:val="en-US" w:eastAsia="zh-CN"/>
                        </w:rPr>
                        <w:t>0413</w:t>
                      </w:r>
                      <w:r>
                        <w:rPr>
                          <w:rFonts w:hint="eastAsia"/>
                        </w:rPr>
                        <w:t>—202</w:t>
                      </w:r>
                      <w:r>
                        <w:rPr>
                          <w:rFonts w:hint="eastAsia"/>
                          <w:lang w:val="en-US" w:eastAsia="zh-CN"/>
                        </w:rPr>
                        <w:t>6</w:t>
                      </w:r>
                    </w:p>
                  </w:txbxContent>
                </v:textbox>
                <w10:anchorlock/>
              </v:shape>
            </w:pict>
          </mc:Fallback>
        </mc:AlternateContent>
      </w:r>
      <w:r>
        <w:rPr>
          <w:b/>
          <w:bCs/>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1" layoutInCell="1" allowOverlap="1">
                <wp:simplePos x="0" y="0"/>
                <wp:positionH relativeFrom="page">
                  <wp:posOffset>1116965</wp:posOffset>
                </wp:positionH>
                <wp:positionV relativeFrom="page">
                  <wp:posOffset>2372360</wp:posOffset>
                </wp:positionV>
                <wp:extent cx="5547360" cy="550545"/>
                <wp:effectExtent l="0" t="0" r="0" b="13335"/>
                <wp:wrapNone/>
                <wp:docPr id="2" name="文本框 2"/>
                <wp:cNvGraphicFramePr/>
                <a:graphic xmlns:a="http://schemas.openxmlformats.org/drawingml/2006/main">
                  <a:graphicData uri="http://schemas.microsoft.com/office/word/2010/wordprocessingShape">
                    <wps:wsp>
                      <wps:cNvSpPr txBox="1"/>
                      <wps:spPr>
                        <a:xfrm>
                          <a:off x="0" y="0"/>
                          <a:ext cx="5547360" cy="550545"/>
                        </a:xfrm>
                        <a:prstGeom prst="rect">
                          <a:avLst/>
                        </a:prstGeom>
                        <a:solidFill>
                          <a:srgbClr val="FFFFFF"/>
                        </a:solidFill>
                        <a:ln w="9525">
                          <a:noFill/>
                          <a:miter/>
                        </a:ln>
                        <a:effectLst/>
                      </wps:spPr>
                      <wps:txbx>
                        <w:txbxContent>
                          <w:p>
                            <w:pPr>
                              <w:pStyle w:val="38"/>
                              <w:autoSpaceDE w:val="0"/>
                              <w:rPr>
                                <w:w w:val="140"/>
                              </w:rPr>
                            </w:pPr>
                            <w:r>
                              <w:rPr>
                                <w:rFonts w:hint="eastAsia"/>
                                <w:spacing w:val="0"/>
                                <w:w w:val="100"/>
                                <w:sz w:val="52"/>
                                <w:szCs w:val="52"/>
                              </w:rPr>
                              <w:t>一体化</w:t>
                            </w:r>
                            <w:r>
                              <w:rPr>
                                <w:rFonts w:hint="eastAsia" w:ascii="宋体" w:eastAsia="宋体" w:cs="Times New Roman"/>
                                <w:spacing w:val="0"/>
                                <w:w w:val="100"/>
                                <w:sz w:val="52"/>
                                <w:szCs w:val="52"/>
                              </w:rPr>
                              <w:t>政务</w:t>
                            </w:r>
                            <w:r>
                              <w:rPr>
                                <w:rFonts w:hint="eastAsia"/>
                                <w:spacing w:val="0"/>
                                <w:w w:val="100"/>
                                <w:sz w:val="52"/>
                                <w:szCs w:val="52"/>
                              </w:rPr>
                              <w:t>服务平台标准</w:t>
                            </w:r>
                          </w:p>
                        </w:txbxContent>
                      </wps:txbx>
                      <wps:bodyPr wrap="square" lIns="0" tIns="0" rIns="0" bIns="0" upright="1">
                        <a:noAutofit/>
                      </wps:bodyPr>
                    </wps:wsp>
                  </a:graphicData>
                </a:graphic>
              </wp:anchor>
            </w:drawing>
          </mc:Choice>
          <mc:Fallback>
            <w:pict>
              <v:shape id="_x0000_s1026" o:spid="_x0000_s1026" o:spt="202" type="#_x0000_t202" style="position:absolute;left:0pt;margin-left:87.95pt;margin-top:186.8pt;height:43.35pt;width:436.8pt;mso-position-horizontal-relative:page;mso-position-vertical-relative:page;z-index:251662336;mso-width-relative:page;mso-height-relative:page;" fillcolor="#FFFFFF" filled="t" stroked="f" coordsize="21600,21600" o:gfxdata="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CwmdZF2gAAAAwBAAAPAAAAAAAAAAEAIAAA&#10;ADgAAABkcnMvZG93bnJldi54bWxQSwECFAAUAAAACACHTuJAJIQtdPQBAADkAwAADgAAAAAAAAAB&#10;ACAAAAA/AQAAZHJzL2Uyb0RvYy54bWxQSwUGAAAAAAYABgBZAQAApQUAAAAA&#10;">
                <v:fill on="t" focussize="0,0"/>
                <v:stroke on="f" joinstyle="miter"/>
                <v:imagedata o:title=""/>
                <o:lock v:ext="edit" aspectratio="f"/>
                <v:textbox inset="0mm,0mm,0mm,0mm">
                  <w:txbxContent>
                    <w:p>
                      <w:pPr>
                        <w:pStyle w:val="38"/>
                        <w:autoSpaceDE w:val="0"/>
                        <w:rPr>
                          <w:w w:val="140"/>
                        </w:rPr>
                      </w:pPr>
                      <w:r>
                        <w:rPr>
                          <w:rFonts w:hint="eastAsia"/>
                          <w:spacing w:val="0"/>
                          <w:w w:val="100"/>
                          <w:sz w:val="52"/>
                          <w:szCs w:val="52"/>
                        </w:rPr>
                        <w:t>一体化</w:t>
                      </w:r>
                      <w:r>
                        <w:rPr>
                          <w:rFonts w:hint="eastAsia" w:ascii="宋体" w:eastAsia="宋体" w:cs="Times New Roman"/>
                          <w:spacing w:val="0"/>
                          <w:w w:val="100"/>
                          <w:sz w:val="52"/>
                          <w:szCs w:val="52"/>
                        </w:rPr>
                        <w:t>政务</w:t>
                      </w:r>
                      <w:r>
                        <w:rPr>
                          <w:rFonts w:hint="eastAsia"/>
                          <w:spacing w:val="0"/>
                          <w:w w:val="100"/>
                          <w:sz w:val="52"/>
                          <w:szCs w:val="52"/>
                        </w:rPr>
                        <w:t>服务平台标准</w:t>
                      </w:r>
                    </w:p>
                  </w:txbxContent>
                </v:textbox>
                <w10:anchorlock/>
              </v:shape>
            </w:pict>
          </mc:Fallback>
        </mc:AlternateContent>
      </w:r>
      <w:r>
        <w:rPr>
          <w:b/>
          <w:bCs/>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1" layoutInCell="1" allowOverlap="1">
                <wp:simplePos x="0" y="0"/>
                <wp:positionH relativeFrom="page">
                  <wp:posOffset>1054100</wp:posOffset>
                </wp:positionH>
                <wp:positionV relativeFrom="page">
                  <wp:posOffset>1380490</wp:posOffset>
                </wp:positionV>
                <wp:extent cx="2858135" cy="658495"/>
                <wp:effectExtent l="0" t="0" r="12065" b="1905"/>
                <wp:wrapNone/>
                <wp:docPr id="1" name="文本框 1"/>
                <wp:cNvGraphicFramePr/>
                <a:graphic xmlns:a="http://schemas.openxmlformats.org/drawingml/2006/main">
                  <a:graphicData uri="http://schemas.microsoft.com/office/word/2010/wordprocessingShape">
                    <wps:wsp>
                      <wps:cNvSpPr txBox="1"/>
                      <wps:spPr>
                        <a:xfrm>
                          <a:off x="0" y="0"/>
                          <a:ext cx="2858400" cy="658800"/>
                        </a:xfrm>
                        <a:prstGeom prst="rect">
                          <a:avLst/>
                        </a:prstGeom>
                        <a:solidFill>
                          <a:srgbClr val="FFFFFF"/>
                        </a:solidFill>
                        <a:ln w="9525">
                          <a:noFill/>
                          <a:miter/>
                        </a:ln>
                        <a:effectLst/>
                      </wps:spPr>
                      <wps:txbx>
                        <w:txbxContent>
                          <w:p>
                            <w:pPr>
                              <w:pStyle w:val="36"/>
                              <w:rPr>
                                <w:rFonts w:hint="eastAsia" w:hAnsi="黑体" w:eastAsia="黑体"/>
                                <w:lang w:val="en-US" w:eastAsia="zh-CN"/>
                              </w:rPr>
                            </w:pPr>
                            <w:r>
                              <w:rPr>
                                <w:rFonts w:hint="eastAsia" w:hAnsi="黑体"/>
                              </w:rPr>
                              <w:t>I</w:t>
                            </w:r>
                            <w:r>
                              <w:rPr>
                                <w:rFonts w:hAnsi="黑体"/>
                              </w:rPr>
                              <w:t>CS 35.240.99</w:t>
                            </w:r>
                          </w:p>
                          <w:p>
                            <w:pPr>
                              <w:pStyle w:val="36"/>
                              <w:pBdr>
                                <w:top w:val="none" w:color="auto" w:sz="0" w:space="0"/>
                                <w:left w:val="none" w:color="auto" w:sz="0" w:space="0"/>
                                <w:bottom w:val="none" w:color="auto" w:sz="0" w:space="0"/>
                                <w:right w:val="none" w:color="auto" w:sz="0" w:space="0"/>
                              </w:pBdr>
                              <w:rPr>
                                <w:rFonts w:hAnsi="黑体"/>
                              </w:rPr>
                            </w:pPr>
                            <w:r>
                              <w:rPr>
                                <w:rFonts w:hAnsi="黑体"/>
                              </w:rPr>
                              <w:t>CCS L</w:t>
                            </w:r>
                            <w:r>
                              <w:rPr>
                                <w:rFonts w:hint="eastAsia" w:hAnsi="黑体"/>
                              </w:rPr>
                              <w:t xml:space="preserve"> 67</w:t>
                            </w:r>
                          </w:p>
                          <w:p>
                            <w:pPr>
                              <w:pStyle w:val="36"/>
                              <w:rPr>
                                <w:rFonts w:hAnsi="黑体"/>
                              </w:rPr>
                            </w:pPr>
                          </w:p>
                          <w:p>
                            <w:pPr>
                              <w:pStyle w:val="36"/>
                              <w:rPr>
                                <w:rFonts w:ascii="Times New Roman"/>
                              </w:rPr>
                            </w:pPr>
                          </w:p>
                        </w:txbxContent>
                      </wps:txbx>
                      <wps:bodyPr wrap="square" lIns="0" tIns="0" rIns="0" bIns="0" upright="1"/>
                    </wps:wsp>
                  </a:graphicData>
                </a:graphic>
              </wp:anchor>
            </w:drawing>
          </mc:Choice>
          <mc:Fallback>
            <w:pict>
              <v:shape id="_x0000_s1026" o:spid="_x0000_s1026" o:spt="202" type="#_x0000_t202" style="position:absolute;left:0pt;margin-left:83pt;margin-top:108.7pt;height:51.85pt;width:225.05pt;mso-position-horizontal-relative:page;mso-position-vertical-relative:page;z-index:251661312;mso-width-relative:page;mso-height-relative:page;" fillcolor="#FFFFFF" filled="t" stroked="f" coordsize="21600,21600" o:gfxdata="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CjJyjbYAAAACwEAAA8AAAAAAAAAAQAgAAAAOAAAAGRycy9kb3du&#10;cmV2LnhtbFBLAQIUABQAAAAIAIdO4kDYtF7x6QEAAMoDAAAOAAAAAAAAAAEAIAAAAD0BAABkcnMv&#10;ZTJvRG9jLnhtbFBLBQYAAAAABgAGAFkBAACYBQAAAAA=&#10;">
                <v:fill on="t" focussize="0,0"/>
                <v:stroke on="f" joinstyle="miter"/>
                <v:imagedata o:title=""/>
                <o:lock v:ext="edit" aspectratio="f"/>
                <v:textbox inset="0mm,0mm,0mm,0mm">
                  <w:txbxContent>
                    <w:p>
                      <w:pPr>
                        <w:pStyle w:val="36"/>
                        <w:rPr>
                          <w:rFonts w:hint="eastAsia" w:hAnsi="黑体" w:eastAsia="黑体"/>
                          <w:lang w:val="en-US" w:eastAsia="zh-CN"/>
                        </w:rPr>
                      </w:pPr>
                      <w:r>
                        <w:rPr>
                          <w:rFonts w:hint="eastAsia" w:hAnsi="黑体"/>
                        </w:rPr>
                        <w:t>I</w:t>
                      </w:r>
                      <w:r>
                        <w:rPr>
                          <w:rFonts w:hAnsi="黑体"/>
                        </w:rPr>
                        <w:t>CS 35.240.99</w:t>
                      </w:r>
                    </w:p>
                    <w:p>
                      <w:pPr>
                        <w:pStyle w:val="36"/>
                        <w:pBdr>
                          <w:top w:val="none" w:color="auto" w:sz="0" w:space="0"/>
                          <w:left w:val="none" w:color="auto" w:sz="0" w:space="0"/>
                          <w:bottom w:val="none" w:color="auto" w:sz="0" w:space="0"/>
                          <w:right w:val="none" w:color="auto" w:sz="0" w:space="0"/>
                        </w:pBdr>
                        <w:rPr>
                          <w:rFonts w:hAnsi="黑体"/>
                        </w:rPr>
                      </w:pPr>
                      <w:r>
                        <w:rPr>
                          <w:rFonts w:hAnsi="黑体"/>
                        </w:rPr>
                        <w:t>CCS L</w:t>
                      </w:r>
                      <w:r>
                        <w:rPr>
                          <w:rFonts w:hint="eastAsia" w:hAnsi="黑体"/>
                        </w:rPr>
                        <w:t xml:space="preserve"> 67</w:t>
                      </w:r>
                    </w:p>
                    <w:p>
                      <w:pPr>
                        <w:pStyle w:val="36"/>
                        <w:rPr>
                          <w:rFonts w:hAnsi="黑体"/>
                        </w:rPr>
                      </w:pPr>
                    </w:p>
                    <w:p>
                      <w:pPr>
                        <w:pStyle w:val="36"/>
                        <w:rPr>
                          <w:rFonts w:ascii="Times New Roman"/>
                        </w:rPr>
                      </w:pPr>
                    </w:p>
                  </w:txbxContent>
                </v:textbox>
                <w10:anchorlock/>
              </v:shape>
            </w:pict>
          </mc:Fallback>
        </mc:AlternateContent>
      </w:r>
    </w:p>
    <w:p>
      <w:pPr>
        <w:ind w:firstLine="360"/>
        <w:rPr>
          <w:color w:val="000000" w:themeColor="text1"/>
          <w:highlight w:val="none"/>
          <w14:textFill>
            <w14:solidFill>
              <w14:schemeClr w14:val="tx1"/>
            </w14:solidFill>
          </w14:textFill>
        </w:rPr>
      </w:pPr>
    </w:p>
    <w:p>
      <w:pPr>
        <w:ind w:firstLine="419" w:firstLineChars="233"/>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page">
                  <wp:posOffset>890905</wp:posOffset>
                </wp:positionH>
                <wp:positionV relativeFrom="page">
                  <wp:posOffset>3244850</wp:posOffset>
                </wp:positionV>
                <wp:extent cx="5839460"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58392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70.15pt;margin-top:255.5pt;height:0pt;width:459.8pt;mso-position-horizontal-relative:page;mso-position-vertical-relative:page;z-index:251665408;mso-width-relative:page;mso-height-relative:page;" filled="f" stroked="t" coordsize="21600,21600" o:gfxdata="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t53SMdcAAAAMAQAADwAAAAAAAAABACAAAAA4AAAA&#10;ZHJzL2Rvd25yZXYueG1sUEsBAhQAFAAAAAgAh07iQET9sI/yAQAA5gMAAA4AAAAAAAAAAQAgAAAA&#10;PAEAAGRycy9lMm9Eb2MueG1sUEsFBgAAAAAGAAYAWQEAAKAFAAAAAA==&#10;">
                <v:fill on="f" focussize="0,0"/>
                <v:stroke color="#000000" joinstyle="round"/>
                <v:imagedata o:title=""/>
                <o:lock v:ext="edit" aspectratio="f"/>
              </v:line>
            </w:pict>
          </mc:Fallback>
        </mc:AlternateContent>
      </w:r>
    </w:p>
    <w:p>
      <w:pPr>
        <w:ind w:firstLine="360"/>
        <w:rPr>
          <w:color w:val="000000" w:themeColor="text1"/>
          <w:highlight w:val="none"/>
          <w14:textFill>
            <w14:solidFill>
              <w14:schemeClr w14:val="tx1"/>
            </w14:solidFill>
          </w14:textFill>
        </w:rPr>
      </w:pPr>
    </w:p>
    <w:p>
      <w:pPr>
        <w:ind w:firstLine="361"/>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mc:AlternateContent>
          <mc:Choice Requires="wps">
            <w:drawing>
              <wp:anchor distT="0" distB="0" distL="114300" distR="114300" simplePos="0" relativeHeight="251668480" behindDoc="0" locked="1" layoutInCell="1" allowOverlap="1">
                <wp:simplePos x="0" y="0"/>
                <wp:positionH relativeFrom="page">
                  <wp:posOffset>1112520</wp:posOffset>
                </wp:positionH>
                <wp:positionV relativeFrom="page">
                  <wp:posOffset>3812540</wp:posOffset>
                </wp:positionV>
                <wp:extent cx="5561965" cy="1986915"/>
                <wp:effectExtent l="0" t="0" r="635" b="9525"/>
                <wp:wrapNone/>
                <wp:docPr id="612282221" name="文本框 612282221"/>
                <wp:cNvGraphicFramePr/>
                <a:graphic xmlns:a="http://schemas.openxmlformats.org/drawingml/2006/main">
                  <a:graphicData uri="http://schemas.microsoft.com/office/word/2010/wordprocessingShape">
                    <wps:wsp>
                      <wps:cNvSpPr txBox="1"/>
                      <wps:spPr>
                        <a:xfrm>
                          <a:off x="0" y="0"/>
                          <a:ext cx="5561965" cy="1986915"/>
                        </a:xfrm>
                        <a:prstGeom prst="rect">
                          <a:avLst/>
                        </a:prstGeom>
                        <a:solidFill>
                          <a:srgbClr val="FFFFFF"/>
                        </a:solidFill>
                        <a:ln w="9525">
                          <a:noFill/>
                          <a:miter/>
                        </a:ln>
                        <a:effectLst/>
                      </wps:spPr>
                      <wps:txbx>
                        <w:txbxContent>
                          <w:p>
                            <w:pPr>
                              <w:pStyle w:val="39"/>
                              <w:rPr>
                                <w:szCs w:val="52"/>
                              </w:rPr>
                            </w:pPr>
                            <w:r>
                              <w:rPr>
                                <w:rFonts w:hint="eastAsia"/>
                                <w:szCs w:val="52"/>
                              </w:rPr>
                              <w:t xml:space="preserve">一体化政务服务平台 </w:t>
                            </w:r>
                            <w:r>
                              <w:rPr>
                                <w:szCs w:val="52"/>
                              </w:rPr>
                              <w:t xml:space="preserve"> 电子</w:t>
                            </w:r>
                            <w:r>
                              <w:rPr>
                                <w:rFonts w:hint="eastAsia"/>
                                <w:szCs w:val="52"/>
                              </w:rPr>
                              <w:t>证照</w:t>
                            </w:r>
                          </w:p>
                          <w:p>
                            <w:pPr>
                              <w:pStyle w:val="39"/>
                              <w:spacing w:before="156" w:beforeLines="50"/>
                              <w:rPr>
                                <w:rFonts w:hint="eastAsia" w:ascii="楷体" w:hAnsi="楷体" w:eastAsia="楷体" w:cs="楷体"/>
                                <w:szCs w:val="52"/>
                                <w:lang w:val="en-US" w:eastAsia="zh-CN"/>
                              </w:rPr>
                            </w:pPr>
                            <w:r>
                              <w:rPr>
                                <w:rFonts w:hint="eastAsia" w:ascii="楷体" w:hAnsi="楷体" w:eastAsia="楷体" w:cs="楷体"/>
                                <w:szCs w:val="52"/>
                                <w:lang w:val="en-US" w:eastAsia="zh-CN"/>
                              </w:rPr>
                              <w:t>房屋建筑和市政基础设施工程</w:t>
                            </w:r>
                          </w:p>
                          <w:p>
                            <w:pPr>
                              <w:pStyle w:val="39"/>
                              <w:spacing w:before="156" w:beforeLines="50"/>
                              <w:rPr>
                                <w:rFonts w:hint="eastAsia" w:ascii="楷体" w:hAnsi="楷体" w:eastAsia="楷体" w:cs="楷体"/>
                                <w:szCs w:val="52"/>
                                <w:lang w:val="en-US" w:eastAsia="zh-CN"/>
                              </w:rPr>
                            </w:pPr>
                            <w:r>
                              <w:rPr>
                                <w:rFonts w:hint="eastAsia" w:ascii="楷体" w:hAnsi="楷体" w:eastAsia="楷体" w:cs="楷体"/>
                                <w:szCs w:val="52"/>
                                <w:lang w:val="en-US" w:eastAsia="zh-CN"/>
                              </w:rPr>
                              <w:t>施工安全监督书</w:t>
                            </w:r>
                          </w:p>
                        </w:txbxContent>
                      </wps:txbx>
                      <wps:bodyPr wrap="square" lIns="0" tIns="0" rIns="0" bIns="0" upright="1">
                        <a:noAutofit/>
                      </wps:bodyPr>
                    </wps:wsp>
                  </a:graphicData>
                </a:graphic>
              </wp:anchor>
            </w:drawing>
          </mc:Choice>
          <mc:Fallback>
            <w:pict>
              <v:shape id="_x0000_s1026" o:spid="_x0000_s1026" o:spt="202" type="#_x0000_t202" style="position:absolute;left:0pt;margin-left:87.6pt;margin-top:300.2pt;height:156.45pt;width:437.95pt;mso-position-horizontal-relative:page;mso-position-vertical-relative:page;z-index:251668480;mso-width-relative:page;mso-height-relative:page;" fillcolor="#FFFFFF" filled="t" stroked="f" coordsize="21600,21600" o:gfxdata="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t9f1tNoAAAAMAQAADwAA&#10;AAAAAAABACAAAAA4AAAAZHJzL2Rvd25yZXYueG1sUEsBAhQAFAAAAAgAh07iQIO4id/+AQAA9QMA&#10;AA4AAAAAAAAAAQAgAAAAPwEAAGRycy9lMm9Eb2MueG1sUEsFBgAAAAAGAAYAWQEAAK8FAAAAAA==&#10;">
                <v:fill on="t" focussize="0,0"/>
                <v:stroke on="f" joinstyle="miter"/>
                <v:imagedata o:title=""/>
                <o:lock v:ext="edit" aspectratio="f"/>
                <v:textbox inset="0mm,0mm,0mm,0mm">
                  <w:txbxContent>
                    <w:p>
                      <w:pPr>
                        <w:pStyle w:val="39"/>
                        <w:rPr>
                          <w:szCs w:val="52"/>
                        </w:rPr>
                      </w:pPr>
                      <w:r>
                        <w:rPr>
                          <w:rFonts w:hint="eastAsia"/>
                          <w:szCs w:val="52"/>
                        </w:rPr>
                        <w:t xml:space="preserve">一体化政务服务平台 </w:t>
                      </w:r>
                      <w:r>
                        <w:rPr>
                          <w:szCs w:val="52"/>
                        </w:rPr>
                        <w:t xml:space="preserve"> 电子</w:t>
                      </w:r>
                      <w:r>
                        <w:rPr>
                          <w:rFonts w:hint="eastAsia"/>
                          <w:szCs w:val="52"/>
                        </w:rPr>
                        <w:t>证照</w:t>
                      </w:r>
                    </w:p>
                    <w:p>
                      <w:pPr>
                        <w:pStyle w:val="39"/>
                        <w:spacing w:before="156" w:beforeLines="50"/>
                        <w:rPr>
                          <w:rFonts w:hint="eastAsia" w:ascii="楷体" w:hAnsi="楷体" w:eastAsia="楷体" w:cs="楷体"/>
                          <w:szCs w:val="52"/>
                          <w:lang w:val="en-US" w:eastAsia="zh-CN"/>
                        </w:rPr>
                      </w:pPr>
                      <w:r>
                        <w:rPr>
                          <w:rFonts w:hint="eastAsia" w:ascii="楷体" w:hAnsi="楷体" w:eastAsia="楷体" w:cs="楷体"/>
                          <w:szCs w:val="52"/>
                          <w:lang w:val="en-US" w:eastAsia="zh-CN"/>
                        </w:rPr>
                        <w:t>房屋建筑和市政基础设施工程</w:t>
                      </w:r>
                    </w:p>
                    <w:p>
                      <w:pPr>
                        <w:pStyle w:val="39"/>
                        <w:spacing w:before="156" w:beforeLines="50"/>
                        <w:rPr>
                          <w:rFonts w:hint="eastAsia" w:ascii="楷体" w:hAnsi="楷体" w:eastAsia="楷体" w:cs="楷体"/>
                          <w:szCs w:val="52"/>
                          <w:lang w:val="en-US" w:eastAsia="zh-CN"/>
                        </w:rPr>
                      </w:pPr>
                      <w:r>
                        <w:rPr>
                          <w:rFonts w:hint="eastAsia" w:ascii="楷体" w:hAnsi="楷体" w:eastAsia="楷体" w:cs="楷体"/>
                          <w:szCs w:val="52"/>
                          <w:lang w:val="en-US" w:eastAsia="zh-CN"/>
                        </w:rPr>
                        <w:t>施工安全监督书</w:t>
                      </w:r>
                    </w:p>
                  </w:txbxContent>
                </v:textbox>
                <w10:anchorlock/>
              </v:shape>
            </w:pict>
          </mc:Fallback>
        </mc:AlternateContent>
      </w: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pStyle w:val="25"/>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pPr>
    </w:p>
    <w:p>
      <w:pPr>
        <w:pStyle w:val="26"/>
        <w:rPr>
          <w:color w:val="000000" w:themeColor="text1"/>
          <w:highlight w:val="none"/>
          <w14:textFill>
            <w14:solidFill>
              <w14:schemeClr w14:val="tx1"/>
            </w14:solidFill>
          </w14:textFill>
        </w:rPr>
      </w:pPr>
      <w:bookmarkStart w:id="0" w:name="_Toc374530965"/>
      <w:bookmarkEnd w:id="0"/>
      <w:bookmarkStart w:id="1" w:name="_Toc22149"/>
      <w:bookmarkEnd w:id="1"/>
    </w:p>
    <w:p>
      <w:pPr>
        <w:pStyle w:val="26"/>
        <w:tabs>
          <w:tab w:val="left" w:pos="8225"/>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b/>
      </w:r>
    </w:p>
    <w:p>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6432" behindDoc="0" locked="0" layoutInCell="1" allowOverlap="1">
                <wp:simplePos x="0" y="0"/>
                <wp:positionH relativeFrom="page">
                  <wp:posOffset>882015</wp:posOffset>
                </wp:positionH>
                <wp:positionV relativeFrom="page">
                  <wp:posOffset>8877300</wp:posOffset>
                </wp:positionV>
                <wp:extent cx="5893435" cy="410210"/>
                <wp:effectExtent l="0" t="0" r="12065" b="8890"/>
                <wp:wrapNone/>
                <wp:docPr id="14" name="组合 14"/>
                <wp:cNvGraphicFramePr/>
                <a:graphic xmlns:a="http://schemas.openxmlformats.org/drawingml/2006/main">
                  <a:graphicData uri="http://schemas.microsoft.com/office/word/2010/wordprocessingGroup">
                    <wpg:wgp>
                      <wpg:cNvGrpSpPr/>
                      <wpg:grpSpPr>
                        <a:xfrm>
                          <a:off x="0" y="0"/>
                          <a:ext cx="5893200" cy="410400"/>
                          <a:chOff x="-239476" y="-38633"/>
                          <a:chExt cx="5892165" cy="410743"/>
                        </a:xfrm>
                      </wpg:grpSpPr>
                      <wpg:grpSp>
                        <wpg:cNvPr id="16" name="组合 16"/>
                        <wpg:cNvGrpSpPr/>
                        <wpg:grpSpPr>
                          <a:xfrm>
                            <a:off x="-239476" y="-34799"/>
                            <a:ext cx="5892165" cy="406909"/>
                            <a:chOff x="-239476" y="-34799"/>
                            <a:chExt cx="5892165" cy="406909"/>
                          </a:xfrm>
                        </wpg:grpSpPr>
                        <wps:wsp>
                          <wps:cNvPr id="18" name="文本框 18"/>
                          <wps:cNvSpPr txBox="1"/>
                          <wps:spPr>
                            <a:xfrm>
                              <a:off x="-134701" y="-34799"/>
                              <a:ext cx="2019300" cy="312420"/>
                            </a:xfrm>
                            <a:prstGeom prst="rect">
                              <a:avLst/>
                            </a:prstGeom>
                            <a:solidFill>
                              <a:srgbClr val="FFFFFF"/>
                            </a:solidFill>
                            <a:ln w="9525">
                              <a:noFill/>
                              <a:miter/>
                            </a:ln>
                            <a:effectLst/>
                          </wps:spPr>
                          <wps:txbx>
                            <w:txbxContent>
                              <w:p>
                                <w:pPr>
                                  <w:pStyle w:val="40"/>
                                  <w:rPr>
                                    <w:rFonts w:ascii="黑体" w:hAnsi="黑体"/>
                                  </w:rPr>
                                </w:pPr>
                                <w:r>
                                  <w:rPr>
                                    <w:rFonts w:hint="eastAsia" w:ascii="黑体" w:hAnsi="黑体"/>
                                  </w:rPr>
                                  <w:t>202</w:t>
                                </w:r>
                                <w:r>
                                  <w:rPr>
                                    <w:rFonts w:hint="eastAsia" w:ascii="黑体" w:hAnsi="黑体"/>
                                    <w:lang w:val="en-US" w:eastAsia="zh-CN"/>
                                  </w:rPr>
                                  <w:t>6</w:t>
                                </w:r>
                                <w:r>
                                  <w:rPr>
                                    <w:rFonts w:hint="eastAsia" w:ascii="黑体" w:hAnsi="黑体"/>
                                  </w:rPr>
                                  <w:t>-</w:t>
                                </w:r>
                                <w:r>
                                  <w:rPr>
                                    <w:rFonts w:hint="default" w:ascii="黑体" w:hAnsi="黑体"/>
                                    <w:lang w:val="en-US"/>
                                  </w:rPr>
                                  <w:t>10</w:t>
                                </w:r>
                                <w:r>
                                  <w:rPr>
                                    <w:rFonts w:hint="eastAsia" w:ascii="黑体" w:hAnsi="黑体"/>
                                  </w:rPr>
                                  <w:t>-</w:t>
                                </w:r>
                                <w:r>
                                  <w:rPr>
                                    <w:rFonts w:hint="default" w:ascii="黑体" w:hAnsi="黑体"/>
                                    <w:lang w:val="en-US"/>
                                  </w:rPr>
                                  <w:t>10</w:t>
                                </w:r>
                                <w:r>
                                  <w:rPr>
                                    <w:rFonts w:hint="eastAsia" w:ascii="黑体" w:hAnsi="黑体"/>
                                  </w:rPr>
                                  <w:t>发布</w:t>
                                </w:r>
                              </w:p>
                              <w:p>
                                <w:pPr>
                                  <w:pStyle w:val="40"/>
                                </w:pPr>
                              </w:p>
                            </w:txbxContent>
                          </wps:txbx>
                          <wps:bodyPr lIns="0" tIns="0" rIns="0" bIns="0" upright="1"/>
                        </wps:wsp>
                        <wps:wsp>
                          <wps:cNvPr id="20" name="直接连接符 20"/>
                          <wps:cNvCnPr>
                            <a:cxnSpLocks noChangeShapeType="1"/>
                          </wps:cNvCnPr>
                          <wps:spPr bwMode="auto">
                            <a:xfrm>
                              <a:off x="-239476" y="372110"/>
                              <a:ext cx="5892165" cy="0"/>
                            </a:xfrm>
                            <a:prstGeom prst="line">
                              <a:avLst/>
                            </a:prstGeom>
                            <a:noFill/>
                            <a:ln w="15875">
                              <a:solidFill>
                                <a:srgbClr val="000000"/>
                              </a:solidFill>
                              <a:round/>
                            </a:ln>
                            <a:effectLst/>
                          </wps:spPr>
                          <wps:bodyPr/>
                        </wps:wsp>
                      </wpg:grpSp>
                      <wps:wsp>
                        <wps:cNvPr id="21" name="文本框 21"/>
                        <wps:cNvSpPr txBox="1"/>
                        <wps:spPr>
                          <a:xfrm>
                            <a:off x="3680290" y="-38633"/>
                            <a:ext cx="1828800" cy="297180"/>
                          </a:xfrm>
                          <a:prstGeom prst="rect">
                            <a:avLst/>
                          </a:prstGeom>
                          <a:solidFill>
                            <a:srgbClr val="FFFFFF"/>
                          </a:solidFill>
                          <a:ln w="9525">
                            <a:noFill/>
                            <a:miter/>
                          </a:ln>
                          <a:effectLst/>
                        </wps:spPr>
                        <wps:txbx>
                          <w:txbxContent>
                            <w:p>
                              <w:pPr>
                                <w:pStyle w:val="40"/>
                                <w:pBdr>
                                  <w:top w:val="none" w:color="auto" w:sz="0" w:space="0"/>
                                  <w:left w:val="none" w:color="auto" w:sz="0" w:space="0"/>
                                  <w:bottom w:val="none" w:color="auto" w:sz="0" w:space="0"/>
                                  <w:right w:val="none" w:color="auto" w:sz="0" w:space="0"/>
                                </w:pBdr>
                                <w:jc w:val="right"/>
                                <w:rPr>
                                  <w:rFonts w:ascii="黑体" w:hAnsi="黑体"/>
                                </w:rPr>
                              </w:pPr>
                              <w:r>
                                <w:rPr>
                                  <w:rFonts w:hint="eastAsia" w:ascii="黑体" w:hAnsi="黑体"/>
                                </w:rPr>
                                <w:t>202</w:t>
                              </w:r>
                              <w:r>
                                <w:rPr>
                                  <w:rFonts w:hint="eastAsia" w:ascii="黑体" w:hAnsi="黑体"/>
                                  <w:lang w:val="en-US" w:eastAsia="zh-CN"/>
                                </w:rPr>
                                <w:t>6</w:t>
                              </w:r>
                              <w:r>
                                <w:rPr>
                                  <w:rFonts w:hint="eastAsia" w:ascii="黑体" w:hAnsi="黑体"/>
                                </w:rPr>
                                <w:t>-</w:t>
                              </w:r>
                              <w:r>
                                <w:rPr>
                                  <w:rFonts w:hint="default" w:ascii="黑体" w:hAnsi="黑体"/>
                                  <w:lang w:val="en-US"/>
                                </w:rPr>
                                <w:t>10</w:t>
                              </w:r>
                              <w:r>
                                <w:rPr>
                                  <w:rFonts w:hint="eastAsia" w:ascii="黑体" w:hAnsi="黑体"/>
                                </w:rPr>
                                <w:t>-</w:t>
                              </w:r>
                              <w:r>
                                <w:rPr>
                                  <w:rFonts w:hint="default" w:ascii="黑体" w:hAnsi="黑体"/>
                                  <w:lang w:val="en-US"/>
                                </w:rPr>
                                <w:t>10</w:t>
                              </w:r>
                              <w:r>
                                <w:rPr>
                                  <w:rFonts w:hint="eastAsia" w:ascii="黑体" w:hAnsi="黑体"/>
                                </w:rPr>
                                <w:t>实施</w:t>
                              </w:r>
                            </w:p>
                            <w:p>
                              <w:pPr>
                                <w:pStyle w:val="40"/>
                                <w:jc w:val="right"/>
                              </w:pPr>
                            </w:p>
                          </w:txbxContent>
                        </wps:txbx>
                        <wps:bodyPr lIns="0" tIns="0" rIns="0" bIns="0" upright="1"/>
                      </wps:wsp>
                    </wpg:wgp>
                  </a:graphicData>
                </a:graphic>
              </wp:anchor>
            </w:drawing>
          </mc:Choice>
          <mc:Fallback>
            <w:pict>
              <v:group id="_x0000_s1026" o:spid="_x0000_s1026" o:spt="203" style="position:absolute;left:0pt;margin-left:69.45pt;margin-top:699pt;height:32.3pt;width:464.05pt;mso-position-horizontal-relative:page;mso-position-vertical-relative:page;z-index:251666432;mso-width-relative:page;mso-height-relative:page;" coordorigin="-239476,-38633" coordsize="5892165,410743" o:gfxdata="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">
                <o:lock v:ext="edit" aspectratio="f"/>
                <v:group id="_x0000_s1026" o:spid="_x0000_s1026" o:spt="203" style="position:absolute;left:-239476;top:-34799;height:406909;width:5892165;" coordorigin="-239476,-34799" coordsize="5892165,406909" o:gfxdata="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ASq6z6uwAAANsAAAAPAAAAAAAAAAEAIAAA&#10;ADgAAABkcnMvZG93bnJldi54bWxQSwECFAAUAAAACACHTuJAMy8FnjsAAAA5AAAAFQAAAAAAAAAB&#10;ACAAAAAgAQAAZHJzL2dyb3Vwc2hhcGV4bWwueG1sUEsFBgAAAAAGAAYAYAEAAN0DAAAAAA==&#10;">
                  <o:lock v:ext="edit" aspectratio="f"/>
                  <v:shape id="_x0000_s1026" o:spid="_x0000_s1026" o:spt="202" type="#_x0000_t202" style="position:absolute;left:-134701;top:-34799;height:312420;width:2019300;" fillcolor="#FFFFFF" filled="t" stroked="f" coordsize="21600,21600" o:gfxdata="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4Z4tXvAAAANsAAAAPAAAAAAAAAAEAIAAAADgAAABkcnMvZG93bnJldi54&#10;bWxQSwECFAAUAAAACACHTuJAMy8FnjsAAAA5AAAAEAAAAAAAAAABACAAAAAhAQAAZHJzL3NoYXBl&#10;eG1sLnhtbFBLBQYAAAAABgAGAFsBAADLAwAAAAA=&#10;">
                    <v:fill on="t" focussize="0,0"/>
                    <v:stroke on="f" joinstyle="miter"/>
                    <v:imagedata o:title=""/>
                    <o:lock v:ext="edit" aspectratio="f"/>
                    <v:textbox inset="0mm,0mm,0mm,0mm">
                      <w:txbxContent>
                        <w:p>
                          <w:pPr>
                            <w:pStyle w:val="40"/>
                            <w:rPr>
                              <w:rFonts w:ascii="黑体" w:hAnsi="黑体"/>
                            </w:rPr>
                          </w:pPr>
                          <w:r>
                            <w:rPr>
                              <w:rFonts w:hint="eastAsia" w:ascii="黑体" w:hAnsi="黑体"/>
                            </w:rPr>
                            <w:t>202</w:t>
                          </w:r>
                          <w:r>
                            <w:rPr>
                              <w:rFonts w:hint="eastAsia" w:ascii="黑体" w:hAnsi="黑体"/>
                              <w:lang w:val="en-US" w:eastAsia="zh-CN"/>
                            </w:rPr>
                            <w:t>6</w:t>
                          </w:r>
                          <w:r>
                            <w:rPr>
                              <w:rFonts w:hint="eastAsia" w:ascii="黑体" w:hAnsi="黑体"/>
                            </w:rPr>
                            <w:t>-</w:t>
                          </w:r>
                          <w:r>
                            <w:rPr>
                              <w:rFonts w:hint="default" w:ascii="黑体" w:hAnsi="黑体"/>
                              <w:lang w:val="en-US"/>
                            </w:rPr>
                            <w:t>10</w:t>
                          </w:r>
                          <w:r>
                            <w:rPr>
                              <w:rFonts w:hint="eastAsia" w:ascii="黑体" w:hAnsi="黑体"/>
                            </w:rPr>
                            <w:t>-</w:t>
                          </w:r>
                          <w:r>
                            <w:rPr>
                              <w:rFonts w:hint="default" w:ascii="黑体" w:hAnsi="黑体"/>
                              <w:lang w:val="en-US"/>
                            </w:rPr>
                            <w:t>10</w:t>
                          </w:r>
                          <w:r>
                            <w:rPr>
                              <w:rFonts w:hint="eastAsia" w:ascii="黑体" w:hAnsi="黑体"/>
                            </w:rPr>
                            <w:t>发布</w:t>
                          </w:r>
                        </w:p>
                        <w:p>
                          <w:pPr>
                            <w:pStyle w:val="40"/>
                          </w:pPr>
                        </w:p>
                      </w:txbxContent>
                    </v:textbox>
                  </v:shape>
                  <v:line id="_x0000_s1026" o:spid="_x0000_s1026" o:spt="20" style="position:absolute;left:-239476;top:372110;height:0;width:5892165;" filled="f" stroked="t" coordsize="21600,21600" o:gfxdata="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NaMwH7cAAADbAAAADwAAAAAAAAABACAAAAA4AAAAZHJzL2Rvd25yZXYueG1sUEsB&#10;AhQAFAAAAAgAh07iQDMvBZ47AAAAOQAAABAAAAAAAAAAAQAgAAAAHAEAAGRycy9zaGFwZXhtbC54&#10;bWxQSwUGAAAAAAYABgBbAQAAxgMAAAAA&#10;">
                    <v:fill on="f" focussize="0,0"/>
                    <v:stroke weight="1.25pt" color="#000000" joinstyle="round"/>
                    <v:imagedata o:title=""/>
                    <o:lock v:ext="edit" aspectratio="f"/>
                  </v:line>
                </v:group>
                <v:shape id="_x0000_s1026" o:spid="_x0000_s1026" o:spt="202" type="#_x0000_t202" style="position:absolute;left:3680290;top:-38633;height:297180;width:1828800;" fillcolor="#FFFFFF" filled="t" stroked="f" coordsize="21600,21600" o:gfxdata="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zHod70AAADbAAAADwAAAAAAAAABACAAAAA4AAAAZHJzL2Rvd25yZXYu&#10;eG1sUEsBAhQAFAAAAAgAh07iQDMvBZ47AAAAOQAAABAAAAAAAAAAAQAgAAAAIgEAAGRycy9zaGFw&#10;ZXhtbC54bWxQSwUGAAAAAAYABgBbAQAAzAMAAAAA&#10;">
                  <v:fill on="t" focussize="0,0"/>
                  <v:stroke on="f" joinstyle="miter"/>
                  <v:imagedata o:title=""/>
                  <o:lock v:ext="edit" aspectratio="f"/>
                  <v:textbox inset="0mm,0mm,0mm,0mm">
                    <w:txbxContent>
                      <w:p>
                        <w:pPr>
                          <w:pStyle w:val="40"/>
                          <w:pBdr>
                            <w:top w:val="none" w:color="auto" w:sz="0" w:space="0"/>
                            <w:left w:val="none" w:color="auto" w:sz="0" w:space="0"/>
                            <w:bottom w:val="none" w:color="auto" w:sz="0" w:space="0"/>
                            <w:right w:val="none" w:color="auto" w:sz="0" w:space="0"/>
                          </w:pBdr>
                          <w:jc w:val="right"/>
                          <w:rPr>
                            <w:rFonts w:ascii="黑体" w:hAnsi="黑体"/>
                          </w:rPr>
                        </w:pPr>
                        <w:r>
                          <w:rPr>
                            <w:rFonts w:hint="eastAsia" w:ascii="黑体" w:hAnsi="黑体"/>
                          </w:rPr>
                          <w:t>202</w:t>
                        </w:r>
                        <w:r>
                          <w:rPr>
                            <w:rFonts w:hint="eastAsia" w:ascii="黑体" w:hAnsi="黑体"/>
                            <w:lang w:val="en-US" w:eastAsia="zh-CN"/>
                          </w:rPr>
                          <w:t>6</w:t>
                        </w:r>
                        <w:r>
                          <w:rPr>
                            <w:rFonts w:hint="eastAsia" w:ascii="黑体" w:hAnsi="黑体"/>
                          </w:rPr>
                          <w:t>-</w:t>
                        </w:r>
                        <w:r>
                          <w:rPr>
                            <w:rFonts w:hint="default" w:ascii="黑体" w:hAnsi="黑体"/>
                            <w:lang w:val="en-US"/>
                          </w:rPr>
                          <w:t>10</w:t>
                        </w:r>
                        <w:r>
                          <w:rPr>
                            <w:rFonts w:hint="eastAsia" w:ascii="黑体" w:hAnsi="黑体"/>
                          </w:rPr>
                          <w:t>-</w:t>
                        </w:r>
                        <w:r>
                          <w:rPr>
                            <w:rFonts w:hint="default" w:ascii="黑体" w:hAnsi="黑体"/>
                            <w:lang w:val="en-US"/>
                          </w:rPr>
                          <w:t>10</w:t>
                        </w:r>
                        <w:r>
                          <w:rPr>
                            <w:rFonts w:hint="eastAsia" w:ascii="黑体" w:hAnsi="黑体"/>
                          </w:rPr>
                          <w:t>实施</w:t>
                        </w:r>
                      </w:p>
                      <w:p>
                        <w:pPr>
                          <w:pStyle w:val="40"/>
                          <w:jc w:val="right"/>
                        </w:pPr>
                      </w:p>
                    </w:txbxContent>
                  </v:textbox>
                </v:shape>
              </v:group>
            </w:pict>
          </mc:Fallback>
        </mc:AlternateContent>
      </w:r>
    </w:p>
    <w:p>
      <w:pPr>
        <w:ind w:firstLine="360"/>
        <w:jc w:val="both"/>
        <w:rPr>
          <w:color w:val="000000" w:themeColor="text1"/>
          <w:highlight w:val="none"/>
          <w14:textFill>
            <w14:solidFill>
              <w14:schemeClr w14:val="tx1"/>
            </w14:solidFill>
          </w14:textFill>
        </w:rPr>
      </w:pPr>
    </w:p>
    <w:p>
      <w:pPr>
        <w:ind w:firstLine="360"/>
        <w:rPr>
          <w:color w:val="000000" w:themeColor="text1"/>
          <w:highlight w:val="none"/>
          <w14:textFill>
            <w14:solidFill>
              <w14:schemeClr w14:val="tx1"/>
            </w14:solidFill>
          </w14:textFill>
        </w:rPr>
        <w:sectPr>
          <w:headerReference r:id="rId7" w:type="first"/>
          <w:headerReference r:id="rId5" w:type="default"/>
          <w:footerReference r:id="rId8" w:type="default"/>
          <w:headerReference r:id="rId6" w:type="even"/>
          <w:footerReference r:id="rId9" w:type="even"/>
          <w:pgSz w:w="11906" w:h="16838"/>
          <w:pgMar w:top="567" w:right="1134" w:bottom="1134" w:left="1418" w:header="1418" w:footer="1134" w:gutter="0"/>
          <w:pgBorders>
            <w:top w:val="none" w:sz="0" w:space="0"/>
            <w:left w:val="none" w:sz="0" w:space="0"/>
            <w:bottom w:val="none" w:sz="0" w:space="0"/>
            <w:right w:val="none" w:sz="0" w:space="0"/>
          </w:pgBorders>
          <w:pgNumType w:fmt="decimal" w:start="1"/>
          <w:cols w:space="720" w:num="1"/>
          <w:formProt w:val="0"/>
          <w:docGrid w:type="lines" w:linePitch="312" w:charSpace="0"/>
        </w:sectPr>
      </w:pPr>
      <w:r>
        <w:rPr>
          <w:color w:val="000000" w:themeColor="text1"/>
          <w:highlight w:val="none"/>
          <w14:textFill>
            <w14:solidFill>
              <w14:schemeClr w14:val="tx1"/>
            </w14:solidFill>
          </w14:textFill>
        </w:rPr>
        <mc:AlternateContent>
          <mc:Choice Requires="wps">
            <w:drawing>
              <wp:anchor distT="45720" distB="45720" distL="114300" distR="114300" simplePos="0" relativeHeight="251667456" behindDoc="0" locked="0" layoutInCell="1" allowOverlap="1">
                <wp:simplePos x="0" y="0"/>
                <wp:positionH relativeFrom="page">
                  <wp:posOffset>6311900</wp:posOffset>
                </wp:positionH>
                <wp:positionV relativeFrom="page">
                  <wp:posOffset>9422130</wp:posOffset>
                </wp:positionV>
                <wp:extent cx="554355" cy="356235"/>
                <wp:effectExtent l="0" t="0" r="4445" b="12065"/>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54400" cy="356400"/>
                        </a:xfrm>
                        <a:prstGeom prst="rect">
                          <a:avLst/>
                        </a:prstGeom>
                        <a:solidFill>
                          <a:srgbClr val="FFFFFF"/>
                        </a:solidFill>
                        <a:ln w="9525">
                          <a:noFill/>
                          <a:miter lim="800000"/>
                        </a:ln>
                      </wps:spPr>
                      <wps:txbx>
                        <w:txbxContent>
                          <w:p>
                            <w:pPr>
                              <w:ind w:firstLine="0" w:firstLineChars="0"/>
                              <w:rPr>
                                <w:rFonts w:ascii="黑体" w:hAnsi="黑体" w:eastAsia="黑体"/>
                                <w:sz w:val="28"/>
                                <w:szCs w:val="28"/>
                              </w:rPr>
                            </w:pPr>
                            <w:r>
                              <w:rPr>
                                <w:rFonts w:ascii="黑体" w:hAnsi="黑体" w:eastAsia="黑体"/>
                                <w:sz w:val="28"/>
                                <w:szCs w:val="28"/>
                              </w:rPr>
                              <w:t>发</w:t>
                            </w:r>
                            <w:r>
                              <w:rPr>
                                <w:rFonts w:hint="eastAsia" w:ascii="黑体" w:hAnsi="黑体" w:eastAsia="黑体"/>
                                <w:sz w:val="28"/>
                                <w:szCs w:val="28"/>
                              </w:rPr>
                              <w:t>布</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97pt;margin-top:741.9pt;height:28.05pt;width:43.65pt;mso-position-horizontal-relative:page;mso-position-vertical-relative:page;mso-wrap-distance-bottom:3.6pt;mso-wrap-distance-left:9pt;mso-wrap-distance-right:9pt;mso-wrap-distance-top:3.6pt;z-index:251667456;mso-width-relative:page;mso-height-relative:page;" fillcolor="#FFFFFF" filled="t" stroked="f" coordsize="21600,21600" o:gfxdata="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DQtMVzbAAAADgEAAA8A&#10;AAAAAAAAAQAgAAAAOAAAAGRycy9kb3ducmV2LnhtbFBLAQIUABQAAAAIAIdO4kA2G/8lNwIAAFME&#10;AAAOAAAAAAAAAAEAIAAAAEABAABkcnMvZTJvRG9jLnhtbFBLBQYAAAAABgAGAFkBAADpBQAAAAA=&#10;">
                <v:fill on="t" focussize="0,0"/>
                <v:stroke on="f" miterlimit="8" joinstyle="miter"/>
                <v:imagedata o:title=""/>
                <o:lock v:ext="edit" aspectratio="f"/>
                <v:textbox>
                  <w:txbxContent>
                    <w:p>
                      <w:pPr>
                        <w:ind w:firstLine="0" w:firstLineChars="0"/>
                        <w:rPr>
                          <w:rFonts w:ascii="黑体" w:hAnsi="黑体" w:eastAsia="黑体"/>
                          <w:sz w:val="28"/>
                          <w:szCs w:val="28"/>
                        </w:rPr>
                      </w:pPr>
                      <w:r>
                        <w:rPr>
                          <w:rFonts w:ascii="黑体" w:hAnsi="黑体" w:eastAsia="黑体"/>
                          <w:sz w:val="28"/>
                          <w:szCs w:val="28"/>
                        </w:rPr>
                        <w:t>发</w:t>
                      </w:r>
                      <w:r>
                        <w:rPr>
                          <w:rFonts w:hint="eastAsia" w:ascii="黑体" w:hAnsi="黑体" w:eastAsia="黑体"/>
                          <w:sz w:val="28"/>
                          <w:szCs w:val="28"/>
                        </w:rPr>
                        <w:t>布</w:t>
                      </w:r>
                    </w:p>
                  </w:txbxContent>
                </v:textbox>
                <w10:wrap type="square"/>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page">
                  <wp:posOffset>939800</wp:posOffset>
                </wp:positionH>
                <wp:positionV relativeFrom="page">
                  <wp:posOffset>9350375</wp:posOffset>
                </wp:positionV>
                <wp:extent cx="5363845" cy="467995"/>
                <wp:effectExtent l="0" t="0" r="8255" b="1905"/>
                <wp:wrapNone/>
                <wp:docPr id="10" name="文本框 10"/>
                <wp:cNvGraphicFramePr/>
                <a:graphic xmlns:a="http://schemas.openxmlformats.org/drawingml/2006/main">
                  <a:graphicData uri="http://schemas.microsoft.com/office/word/2010/wordprocessingShape">
                    <wps:wsp>
                      <wps:cNvSpPr txBox="1"/>
                      <wps:spPr>
                        <a:xfrm>
                          <a:off x="0" y="0"/>
                          <a:ext cx="5363845" cy="467995"/>
                        </a:xfrm>
                        <a:prstGeom prst="rect">
                          <a:avLst/>
                        </a:prstGeom>
                        <a:solidFill>
                          <a:srgbClr val="FFFFFF"/>
                        </a:solidFill>
                        <a:ln w="9525">
                          <a:noFill/>
                          <a:miter/>
                        </a:ln>
                        <a:effectLst/>
                      </wps:spPr>
                      <wps:txbx>
                        <w:txbxContent>
                          <w:p>
                            <w:pPr>
                              <w:pStyle w:val="38"/>
                              <w:rPr>
                                <w:rFonts w:ascii="华文中宋" w:hAnsi="华文中宋" w:eastAsia="华文中宋"/>
                                <w:w w:val="100"/>
                                <w:sz w:val="44"/>
                                <w:szCs w:val="44"/>
                              </w:rPr>
                            </w:pPr>
                            <w:r>
                              <w:rPr>
                                <w:rFonts w:hint="eastAsia" w:ascii="华文中宋" w:hAnsi="华文中宋" w:eastAsia="华文中宋"/>
                                <w:w w:val="100"/>
                                <w:sz w:val="44"/>
                                <w:szCs w:val="44"/>
                              </w:rPr>
                              <w:t>住房城乡建设部办公厅</w:t>
                            </w:r>
                          </w:p>
                        </w:txbxContent>
                      </wps:txbx>
                      <wps:bodyPr wrap="square" lIns="0" tIns="0" rIns="0" bIns="0" upright="1">
                        <a:noAutofit/>
                      </wps:bodyPr>
                    </wps:wsp>
                  </a:graphicData>
                </a:graphic>
              </wp:anchor>
            </w:drawing>
          </mc:Choice>
          <mc:Fallback>
            <w:pict>
              <v:shape id="_x0000_s1026" o:spid="_x0000_s1026" o:spt="202" type="#_x0000_t202" style="position:absolute;left:0pt;margin-left:74pt;margin-top:736.25pt;height:36.85pt;width:422.35pt;mso-position-horizontal-relative:page;mso-position-vertical-relative:page;z-index:251669504;mso-width-relative:page;mso-height-relative:page;" fillcolor="#FFFFFF" filled="t" stroked="f" coordsize="21600,21600" o:gfxdata="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gLdbb9sAAAANAQAADwAAAAAAAAAB&#10;ACAAAAA4AAAAZHJzL2Rvd25yZXYueG1sUEsBAhQAFAAAAAgAh07iQOkUQ6n3AQAA5gMAAA4AAAAA&#10;AAAAAQAgAAAAQAEAAGRycy9lMm9Eb2MueG1sUEsFBgAAAAAGAAYAWQEAAKkFAAAAAA==&#10;">
                <v:fill on="t" focussize="0,0"/>
                <v:stroke on="f" joinstyle="miter"/>
                <v:imagedata o:title=""/>
                <o:lock v:ext="edit" aspectratio="f"/>
                <v:textbox inset="0mm,0mm,0mm,0mm">
                  <w:txbxContent>
                    <w:p>
                      <w:pPr>
                        <w:pStyle w:val="38"/>
                        <w:rPr>
                          <w:rFonts w:ascii="华文中宋" w:hAnsi="华文中宋" w:eastAsia="华文中宋"/>
                          <w:w w:val="100"/>
                          <w:sz w:val="44"/>
                          <w:szCs w:val="44"/>
                        </w:rPr>
                      </w:pPr>
                      <w:r>
                        <w:rPr>
                          <w:rFonts w:hint="eastAsia" w:ascii="华文中宋" w:hAnsi="华文中宋" w:eastAsia="华文中宋"/>
                          <w:w w:val="100"/>
                          <w:sz w:val="44"/>
                          <w:szCs w:val="44"/>
                        </w:rPr>
                        <w:t>住房城乡建设部办公厅</w:t>
                      </w:r>
                    </w:p>
                  </w:txbxContent>
                </v:textbox>
              </v:shape>
            </w:pict>
          </mc:Fallback>
        </mc:AlternateContent>
      </w:r>
    </w:p>
    <w:p>
      <w:pPr>
        <w:pStyle w:val="27"/>
        <w:rPr>
          <w:color w:val="000000" w:themeColor="text1"/>
          <w:highlight w:val="none"/>
          <w14:textFill>
            <w14:solidFill>
              <w14:schemeClr w14:val="tx1"/>
            </w14:solidFill>
          </w14:textFill>
        </w:rPr>
      </w:pPr>
      <w:bookmarkStart w:id="2" w:name="_Toc86044249"/>
      <w:r>
        <w:rPr>
          <w:rFonts w:hint="eastAsia"/>
          <w:color w:val="000000" w:themeColor="text1"/>
          <w:highlight w:val="none"/>
          <w14:textFill>
            <w14:solidFill>
              <w14:schemeClr w14:val="tx1"/>
            </w14:solidFill>
          </w14:textFill>
        </w:rPr>
        <w:t>目</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次</w:t>
      </w:r>
    </w:p>
    <w:p>
      <w:pPr>
        <w:pStyle w:val="14"/>
        <w:tabs>
          <w:tab w:val="right" w:leader="dot" w:pos="9354"/>
          <w:tab w:val="clear" w:pos="9344"/>
        </w:tabs>
      </w:pPr>
      <w:r>
        <w:rPr>
          <w:rFonts w:hint="eastAsia" w:ascii="宋体" w:hAnsi="宋体" w:eastAsia="宋体" w:cs="宋体"/>
          <w:color w:val="000000" w:themeColor="text1"/>
          <w:sz w:val="21"/>
          <w:szCs w:val="21"/>
          <w:highlight w:val="none"/>
          <w14:textFill>
            <w14:solidFill>
              <w14:schemeClr w14:val="tx1"/>
            </w14:solidFill>
          </w14:textFill>
        </w:rPr>
        <w:fldChar w:fldCharType="begin"/>
      </w:r>
      <w:r>
        <w:rPr>
          <w:rFonts w:hint="eastAsia" w:ascii="宋体" w:hAnsi="宋体" w:eastAsia="宋体" w:cs="宋体"/>
          <w:color w:val="000000" w:themeColor="text1"/>
          <w:sz w:val="21"/>
          <w:szCs w:val="21"/>
          <w:highlight w:val="none"/>
          <w14:textFill>
            <w14:solidFill>
              <w14:schemeClr w14:val="tx1"/>
            </w14:solidFill>
          </w14:textFill>
        </w:rPr>
        <w:instrText xml:space="preserve"> TOC \o "1-2" </w:instrText>
      </w:r>
      <w:r>
        <w:rPr>
          <w:rFonts w:hint="eastAsia" w:ascii="宋体" w:hAnsi="宋体" w:eastAsia="宋体" w:cs="宋体"/>
          <w:color w:val="000000" w:themeColor="text1"/>
          <w:sz w:val="2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前言</w:t>
      </w:r>
      <w:r>
        <w:tab/>
      </w:r>
      <w:r>
        <w:fldChar w:fldCharType="begin"/>
      </w:r>
      <w:r>
        <w:instrText xml:space="preserve"> PAGEREF _Toc16581 \h </w:instrText>
      </w:r>
      <w:r>
        <w:fldChar w:fldCharType="separate"/>
      </w:r>
      <w:r>
        <w:t>II</w:t>
      </w:r>
      <w:r>
        <w:fldChar w:fldCharType="end"/>
      </w:r>
    </w:p>
    <w:p>
      <w:pPr>
        <w:pStyle w:val="14"/>
        <w:tabs>
          <w:tab w:val="right" w:leader="dot" w:pos="9354"/>
          <w:tab w:val="clear" w:pos="9344"/>
        </w:tabs>
      </w:pPr>
      <w:r>
        <w:rPr>
          <w:rFonts w:hint="eastAsia"/>
          <w:color w:val="000000" w:themeColor="text1"/>
          <w14:textFill>
            <w14:solidFill>
              <w14:schemeClr w14:val="tx1"/>
            </w14:solidFill>
          </w14:textFill>
        </w:rPr>
        <w:t xml:space="preserve">1 </w:t>
      </w:r>
      <w:r>
        <w:rPr>
          <w:rFonts w:hint="eastAsia"/>
          <w:color w:val="000000" w:themeColor="text1"/>
          <w:highlight w:val="none"/>
          <w14:textFill>
            <w14:solidFill>
              <w14:schemeClr w14:val="tx1"/>
            </w14:solidFill>
          </w14:textFill>
        </w:rPr>
        <w:t>范围</w:t>
      </w:r>
      <w:r>
        <w:tab/>
      </w:r>
      <w:r>
        <w:fldChar w:fldCharType="begin"/>
      </w:r>
      <w:r>
        <w:instrText xml:space="preserve"> PAGEREF _Toc6562 \h </w:instrText>
      </w:r>
      <w:r>
        <w:fldChar w:fldCharType="separate"/>
      </w:r>
      <w:r>
        <w:t>1</w:t>
      </w:r>
      <w:r>
        <w:fldChar w:fldCharType="end"/>
      </w:r>
    </w:p>
    <w:p>
      <w:pPr>
        <w:pStyle w:val="14"/>
        <w:tabs>
          <w:tab w:val="right" w:leader="dot" w:pos="9354"/>
          <w:tab w:val="clear" w:pos="9344"/>
        </w:tabs>
      </w:pPr>
      <w:r>
        <w:rPr>
          <w:rFonts w:hint="eastAsia"/>
          <w:color w:val="000000" w:themeColor="text1"/>
          <w14:textFill>
            <w14:solidFill>
              <w14:schemeClr w14:val="tx1"/>
            </w14:solidFill>
          </w14:textFill>
        </w:rPr>
        <w:t xml:space="preserve">2 </w:t>
      </w:r>
      <w:r>
        <w:rPr>
          <w:rFonts w:hint="eastAsia"/>
          <w:color w:val="000000" w:themeColor="text1"/>
          <w:highlight w:val="none"/>
          <w14:textFill>
            <w14:solidFill>
              <w14:schemeClr w14:val="tx1"/>
            </w14:solidFill>
          </w14:textFill>
        </w:rPr>
        <w:t>规范性引用文件</w:t>
      </w:r>
      <w:r>
        <w:tab/>
      </w:r>
      <w:r>
        <w:fldChar w:fldCharType="begin"/>
      </w:r>
      <w:r>
        <w:instrText xml:space="preserve"> PAGEREF _Toc781 \h </w:instrText>
      </w:r>
      <w:r>
        <w:fldChar w:fldCharType="separate"/>
      </w:r>
      <w:r>
        <w:t>1</w:t>
      </w:r>
      <w:r>
        <w:fldChar w:fldCharType="end"/>
      </w:r>
    </w:p>
    <w:p>
      <w:pPr>
        <w:pStyle w:val="14"/>
        <w:tabs>
          <w:tab w:val="right" w:leader="dot" w:pos="9354"/>
          <w:tab w:val="clear" w:pos="9344"/>
        </w:tabs>
      </w:pPr>
      <w:r>
        <w:rPr>
          <w:rFonts w:hint="eastAsia"/>
          <w:color w:val="000000" w:themeColor="text1"/>
          <w14:textFill>
            <w14:solidFill>
              <w14:schemeClr w14:val="tx1"/>
            </w14:solidFill>
          </w14:textFill>
        </w:rPr>
        <w:t xml:space="preserve">3 </w:t>
      </w:r>
      <w:r>
        <w:rPr>
          <w:rFonts w:hint="eastAsia"/>
          <w:color w:val="000000" w:themeColor="text1"/>
          <w:highlight w:val="none"/>
          <w14:textFill>
            <w14:solidFill>
              <w14:schemeClr w14:val="tx1"/>
            </w14:solidFill>
          </w14:textFill>
        </w:rPr>
        <w:t>术语和定义</w:t>
      </w:r>
      <w:r>
        <w:tab/>
      </w:r>
      <w:r>
        <w:fldChar w:fldCharType="begin"/>
      </w:r>
      <w:r>
        <w:instrText xml:space="preserve"> PAGEREF _Toc12026 \h </w:instrText>
      </w:r>
      <w:r>
        <w:fldChar w:fldCharType="separate"/>
      </w:r>
      <w:r>
        <w:t>1</w:t>
      </w:r>
      <w:r>
        <w:fldChar w:fldCharType="end"/>
      </w:r>
    </w:p>
    <w:p>
      <w:pPr>
        <w:pStyle w:val="14"/>
        <w:tabs>
          <w:tab w:val="right" w:leader="dot" w:pos="9354"/>
          <w:tab w:val="clear" w:pos="9344"/>
        </w:tabs>
      </w:pPr>
      <w:r>
        <w:rPr>
          <w:rFonts w:hint="eastAsia"/>
          <w:color w:val="000000" w:themeColor="text1"/>
          <w14:textFill>
            <w14:solidFill>
              <w14:schemeClr w14:val="tx1"/>
            </w14:solidFill>
          </w14:textFill>
        </w:rPr>
        <w:t xml:space="preserve">4 </w:t>
      </w:r>
      <w:r>
        <w:rPr>
          <w:rFonts w:hint="eastAsia"/>
          <w:color w:val="000000" w:themeColor="text1"/>
          <w:highlight w:val="none"/>
          <w14:textFill>
            <w14:solidFill>
              <w14:schemeClr w14:val="tx1"/>
            </w14:solidFill>
          </w14:textFill>
        </w:rPr>
        <w:t>证照类型要求</w:t>
      </w:r>
      <w:r>
        <w:tab/>
      </w:r>
      <w:r>
        <w:fldChar w:fldCharType="begin"/>
      </w:r>
      <w:r>
        <w:instrText xml:space="preserve"> PAGEREF _Toc8332 \h </w:instrText>
      </w:r>
      <w:r>
        <w:fldChar w:fldCharType="separate"/>
      </w:r>
      <w:r>
        <w:t>2</w:t>
      </w:r>
      <w:r>
        <w:fldChar w:fldCharType="end"/>
      </w:r>
    </w:p>
    <w:p>
      <w:pPr>
        <w:pStyle w:val="14"/>
        <w:tabs>
          <w:tab w:val="right" w:leader="dot" w:pos="9354"/>
          <w:tab w:val="clear" w:pos="9344"/>
        </w:tabs>
      </w:pPr>
      <w:r>
        <w:rPr>
          <w:rFonts w:hint="eastAsia"/>
          <w:color w:val="000000" w:themeColor="text1"/>
          <w:szCs w:val="21"/>
          <w14:textFill>
            <w14:solidFill>
              <w14:schemeClr w14:val="tx1"/>
            </w14:solidFill>
          </w14:textFill>
        </w:rPr>
        <w:t xml:space="preserve">5 </w:t>
      </w:r>
      <w:r>
        <w:rPr>
          <w:rFonts w:hint="eastAsia"/>
          <w:color w:val="000000" w:themeColor="text1"/>
          <w:highlight w:val="none"/>
          <w:lang w:val="en-US" w:eastAsia="zh-CN"/>
          <w14:textFill>
            <w14:solidFill>
              <w14:schemeClr w14:val="tx1"/>
            </w14:solidFill>
          </w14:textFill>
        </w:rPr>
        <w:t>证照信息项</w:t>
      </w:r>
      <w:r>
        <w:tab/>
      </w:r>
      <w:r>
        <w:fldChar w:fldCharType="begin"/>
      </w:r>
      <w:r>
        <w:instrText xml:space="preserve"> PAGEREF _Toc6105 \h </w:instrText>
      </w:r>
      <w:r>
        <w:fldChar w:fldCharType="separate"/>
      </w:r>
      <w:r>
        <w:t>2</w:t>
      </w:r>
      <w:r>
        <w:fldChar w:fldCharType="end"/>
      </w:r>
    </w:p>
    <w:p>
      <w:pPr>
        <w:pStyle w:val="15"/>
      </w:pPr>
      <w:r>
        <w:rPr>
          <w:rFonts w:hint="default" w:ascii="宋体" w:hAnsi="宋体" w:eastAsia="宋体" w:cs="Times New Roman"/>
          <w:color w:val="000000"/>
          <w:szCs w:val="18"/>
        </w:rPr>
        <w:t xml:space="preserve">5.1 </w:t>
      </w:r>
      <w:r>
        <w:rPr>
          <w:rFonts w:hint="default"/>
          <w:color w:val="000000"/>
          <w:highlight w:val="none"/>
        </w:rPr>
        <w:t>信息模型</w:t>
      </w:r>
      <w:r>
        <w:tab/>
      </w:r>
      <w:r>
        <w:fldChar w:fldCharType="begin"/>
      </w:r>
      <w:r>
        <w:instrText xml:space="preserve"> PAGEREF _Toc31911 \h </w:instrText>
      </w:r>
      <w:r>
        <w:fldChar w:fldCharType="separate"/>
      </w:r>
      <w:r>
        <w:t>2</w:t>
      </w:r>
      <w:r>
        <w:fldChar w:fldCharType="end"/>
      </w:r>
    </w:p>
    <w:p>
      <w:pPr>
        <w:pStyle w:val="15"/>
      </w:pPr>
      <w:r>
        <w:rPr>
          <w:rFonts w:hint="default" w:ascii="宋体" w:hAnsi="宋体" w:eastAsia="宋体" w:cs="Times New Roman"/>
          <w:color w:val="000000"/>
          <w:szCs w:val="18"/>
        </w:rPr>
        <w:t xml:space="preserve">5.2 </w:t>
      </w:r>
      <w:r>
        <w:rPr>
          <w:rFonts w:hint="default"/>
          <w:color w:val="000000"/>
          <w:highlight w:val="none"/>
        </w:rPr>
        <w:t>基础信息</w:t>
      </w:r>
      <w:r>
        <w:tab/>
      </w:r>
      <w:r>
        <w:fldChar w:fldCharType="begin"/>
      </w:r>
      <w:r>
        <w:instrText xml:space="preserve"> PAGEREF _Toc4557 \h </w:instrText>
      </w:r>
      <w:r>
        <w:fldChar w:fldCharType="separate"/>
      </w:r>
      <w:r>
        <w:t>5</w:t>
      </w:r>
      <w:r>
        <w:fldChar w:fldCharType="end"/>
      </w:r>
    </w:p>
    <w:p>
      <w:pPr>
        <w:pStyle w:val="15"/>
      </w:pPr>
      <w:r>
        <w:rPr>
          <w:rFonts w:hint="default" w:ascii="宋体" w:hAnsi="宋体" w:eastAsia="宋体" w:cs="Times New Roman"/>
          <w:color w:val="000000"/>
          <w:szCs w:val="18"/>
        </w:rPr>
        <w:t xml:space="preserve">5.3 </w:t>
      </w:r>
      <w:r>
        <w:rPr>
          <w:rFonts w:hint="default"/>
          <w:color w:val="000000"/>
          <w:highlight w:val="none"/>
          <w:lang w:val="en-US" w:eastAsia="zh-CN"/>
        </w:rPr>
        <w:t>工程基本信</w:t>
      </w:r>
      <w:r>
        <w:rPr>
          <w:rFonts w:hint="default"/>
          <w:color w:val="000000"/>
          <w:highlight w:val="none"/>
        </w:rPr>
        <w:t>息</w:t>
      </w:r>
      <w:r>
        <w:tab/>
      </w:r>
      <w:r>
        <w:fldChar w:fldCharType="begin"/>
      </w:r>
      <w:r>
        <w:instrText xml:space="preserve"> PAGEREF _Toc23707 \h </w:instrText>
      </w:r>
      <w:r>
        <w:fldChar w:fldCharType="separate"/>
      </w:r>
      <w:r>
        <w:t>6</w:t>
      </w:r>
      <w:r>
        <w:fldChar w:fldCharType="end"/>
      </w:r>
    </w:p>
    <w:p>
      <w:pPr>
        <w:pStyle w:val="15"/>
      </w:pPr>
      <w:r>
        <w:rPr>
          <w:rFonts w:hint="default" w:ascii="宋体" w:hAnsi="宋体" w:eastAsia="宋体" w:cs="Times New Roman"/>
          <w:color w:val="000000"/>
          <w:kern w:val="2"/>
          <w:szCs w:val="18"/>
          <w:lang w:val="en-US" w:eastAsia="zh-CN" w:bidi="ar-SA"/>
        </w:rPr>
        <w:t xml:space="preserve">5.4 </w:t>
      </w:r>
      <w:r>
        <w:rPr>
          <w:rFonts w:hint="default"/>
          <w:bCs w:val="0"/>
          <w:color w:val="000000"/>
          <w:highlight w:val="none"/>
          <w:lang w:val="en-US" w:eastAsia="zh-CN"/>
        </w:rPr>
        <w:t>项目单体信息</w:t>
      </w:r>
      <w:r>
        <w:tab/>
      </w:r>
      <w:r>
        <w:fldChar w:fldCharType="begin"/>
      </w:r>
      <w:r>
        <w:instrText xml:space="preserve"> PAGEREF _Toc7845 \h </w:instrText>
      </w:r>
      <w:r>
        <w:fldChar w:fldCharType="separate"/>
      </w:r>
      <w:r>
        <w:t>11</w:t>
      </w:r>
      <w:r>
        <w:fldChar w:fldCharType="end"/>
      </w:r>
    </w:p>
    <w:p>
      <w:pPr>
        <w:pStyle w:val="15"/>
      </w:pPr>
      <w:r>
        <w:rPr>
          <w:rFonts w:hint="default" w:ascii="宋体" w:hAnsi="宋体" w:eastAsia="宋体" w:cs="Times New Roman"/>
          <w:bCs w:val="0"/>
          <w:color w:val="000000"/>
          <w:szCs w:val="18"/>
          <w:lang w:val="en-US" w:eastAsia="zh-CN" w:bidi="ar-SA"/>
        </w:rPr>
        <w:t xml:space="preserve">5.5 </w:t>
      </w:r>
      <w:r>
        <w:rPr>
          <w:rFonts w:hint="default" w:cs="Times New Roman"/>
          <w:bCs w:val="0"/>
          <w:color w:val="000000"/>
          <w:szCs w:val="18"/>
          <w:highlight w:val="none"/>
          <w:lang w:val="en-US" w:eastAsia="zh-CN" w:bidi="ar-SA"/>
        </w:rPr>
        <w:t>项目相关单位信息</w:t>
      </w:r>
      <w:r>
        <w:tab/>
      </w:r>
      <w:r>
        <w:fldChar w:fldCharType="begin"/>
      </w:r>
      <w:r>
        <w:instrText xml:space="preserve"> PAGEREF _Toc28057 \h </w:instrText>
      </w:r>
      <w:r>
        <w:fldChar w:fldCharType="separate"/>
      </w:r>
      <w:r>
        <w:t>15</w:t>
      </w:r>
      <w:r>
        <w:fldChar w:fldCharType="end"/>
      </w:r>
    </w:p>
    <w:p>
      <w:pPr>
        <w:pStyle w:val="15"/>
      </w:pPr>
      <w:r>
        <w:rPr>
          <w:rFonts w:hint="default" w:ascii="宋体" w:hAnsi="宋体" w:eastAsia="宋体" w:cs="Times New Roman"/>
          <w:color w:val="000000"/>
          <w:szCs w:val="18"/>
          <w:lang w:val="en-US" w:eastAsia="zh-CN"/>
        </w:rPr>
        <w:t xml:space="preserve">5.6 </w:t>
      </w:r>
      <w:r>
        <w:rPr>
          <w:rFonts w:hint="default" w:ascii="宋体" w:hAnsi="宋体"/>
          <w:color w:val="000000"/>
          <w:szCs w:val="18"/>
          <w:highlight w:val="none"/>
          <w:lang w:val="zh-CN"/>
        </w:rPr>
        <w:t>项目</w:t>
      </w:r>
      <w:r>
        <w:rPr>
          <w:rFonts w:hint="default" w:ascii="宋体" w:hAnsi="宋体"/>
          <w:color w:val="000000"/>
          <w:szCs w:val="18"/>
          <w:highlight w:val="none"/>
          <w:lang w:val="en-US" w:eastAsia="zh-CN"/>
        </w:rPr>
        <w:t>关键岗位</w:t>
      </w:r>
      <w:r>
        <w:rPr>
          <w:rFonts w:hint="default" w:ascii="宋体" w:hAnsi="宋体"/>
          <w:color w:val="000000"/>
          <w:szCs w:val="18"/>
          <w:highlight w:val="none"/>
          <w:lang w:val="zh-CN"/>
        </w:rPr>
        <w:t>人员信息</w:t>
      </w:r>
      <w:r>
        <w:tab/>
      </w:r>
      <w:r>
        <w:fldChar w:fldCharType="begin"/>
      </w:r>
      <w:r>
        <w:instrText xml:space="preserve"> PAGEREF _Toc3125 \h </w:instrText>
      </w:r>
      <w:r>
        <w:fldChar w:fldCharType="separate"/>
      </w:r>
      <w:r>
        <w:t>34</w:t>
      </w:r>
      <w:r>
        <w:fldChar w:fldCharType="end"/>
      </w:r>
    </w:p>
    <w:p>
      <w:pPr>
        <w:pStyle w:val="15"/>
      </w:pPr>
      <w:r>
        <w:rPr>
          <w:rFonts w:hint="default" w:ascii="宋体" w:hAnsi="宋体" w:eastAsia="宋体" w:cs="Times New Roman"/>
          <w:bCs w:val="0"/>
          <w:color w:val="000000"/>
          <w:szCs w:val="18"/>
          <w:lang w:val="en-US" w:eastAsia="zh-CN" w:bidi="ar-SA"/>
        </w:rPr>
        <w:t xml:space="preserve">5.7 </w:t>
      </w:r>
      <w:r>
        <w:rPr>
          <w:rFonts w:hint="default"/>
          <w:color w:val="000000"/>
          <w:highlight w:val="none"/>
        </w:rPr>
        <w:t>危险性较大分部分项工程</w:t>
      </w:r>
      <w:r>
        <w:rPr>
          <w:rFonts w:hint="default"/>
          <w:color w:val="000000"/>
          <w:highlight w:val="none"/>
          <w:lang w:val="en-US" w:eastAsia="zh-CN"/>
        </w:rPr>
        <w:t>清单信息</w:t>
      </w:r>
      <w:r>
        <w:tab/>
      </w:r>
      <w:r>
        <w:fldChar w:fldCharType="begin"/>
      </w:r>
      <w:r>
        <w:instrText xml:space="preserve"> PAGEREF _Toc28138 \h </w:instrText>
      </w:r>
      <w:r>
        <w:fldChar w:fldCharType="separate"/>
      </w:r>
      <w:r>
        <w:t>39</w:t>
      </w:r>
      <w:r>
        <w:fldChar w:fldCharType="end"/>
      </w:r>
    </w:p>
    <w:p>
      <w:pPr>
        <w:pStyle w:val="15"/>
      </w:pPr>
      <w:r>
        <w:rPr>
          <w:rFonts w:hint="default" w:ascii="宋体" w:hAnsi="宋体" w:eastAsia="宋体" w:cs="Times New Roman"/>
          <w:bCs w:val="0"/>
          <w:szCs w:val="18"/>
          <w:lang w:val="en-US" w:eastAsia="zh-CN" w:bidi="ar-SA"/>
        </w:rPr>
        <w:t xml:space="preserve">5.8 </w:t>
      </w:r>
      <w:r>
        <w:rPr>
          <w:rFonts w:hint="default" w:ascii="宋体" w:hAnsi="宋体" w:eastAsia="宋体" w:cs="Times New Roman"/>
          <w:bCs w:val="0"/>
          <w:color w:val="000000"/>
          <w:szCs w:val="18"/>
          <w:highlight w:val="none"/>
          <w:lang w:val="en-US" w:eastAsia="zh-CN" w:bidi="ar-SA"/>
        </w:rPr>
        <w:t>危险性较大分部分</w:t>
      </w:r>
      <w:r>
        <w:rPr>
          <w:rFonts w:hint="default" w:ascii="宋体" w:hAnsi="宋体" w:eastAsia="宋体" w:cs="Times New Roman"/>
          <w:bCs w:val="0"/>
          <w:color w:val="000000"/>
          <w:kern w:val="2"/>
          <w:szCs w:val="18"/>
          <w:highlight w:val="none"/>
          <w:lang w:val="en-US" w:eastAsia="zh-CN" w:bidi="ar-SA"/>
        </w:rPr>
        <w:t>项工程施工管理信</w:t>
      </w:r>
      <w:r>
        <w:rPr>
          <w:rFonts w:hint="default" w:ascii="宋体" w:hAnsi="宋体" w:eastAsia="宋体" w:cs="Times New Roman"/>
          <w:bCs w:val="0"/>
          <w:color w:val="000000"/>
          <w:szCs w:val="18"/>
          <w:highlight w:val="none"/>
          <w:lang w:val="en-US" w:eastAsia="zh-CN" w:bidi="ar-SA"/>
        </w:rPr>
        <w:t>息</w:t>
      </w:r>
      <w:r>
        <w:tab/>
      </w:r>
      <w:r>
        <w:fldChar w:fldCharType="begin"/>
      </w:r>
      <w:r>
        <w:instrText xml:space="preserve"> PAGEREF _Toc12380 \h </w:instrText>
      </w:r>
      <w:r>
        <w:fldChar w:fldCharType="separate"/>
      </w:r>
      <w:r>
        <w:t>40</w:t>
      </w:r>
      <w:r>
        <w:fldChar w:fldCharType="end"/>
      </w:r>
    </w:p>
    <w:p>
      <w:pPr>
        <w:pStyle w:val="15"/>
      </w:pPr>
      <w:r>
        <w:rPr>
          <w:rFonts w:hint="default" w:ascii="宋体" w:hAnsi="宋体" w:eastAsia="宋体" w:cs="Times New Roman"/>
          <w:color w:val="000000"/>
          <w:szCs w:val="18"/>
          <w:lang w:val="en-US" w:eastAsia="zh-CN"/>
        </w:rPr>
        <w:t xml:space="preserve">5.9 </w:t>
      </w:r>
      <w:r>
        <w:rPr>
          <w:rFonts w:hint="default"/>
          <w:color w:val="000000"/>
          <w:highlight w:val="none"/>
        </w:rPr>
        <w:t>危险性较大分部分项工程</w:t>
      </w:r>
      <w:r>
        <w:rPr>
          <w:rFonts w:hint="default"/>
          <w:color w:val="000000"/>
          <w:highlight w:val="none"/>
          <w:lang w:val="en-US" w:eastAsia="zh-CN"/>
        </w:rPr>
        <w:t>专项施工方案管理信息</w:t>
      </w:r>
      <w:r>
        <w:tab/>
      </w:r>
      <w:r>
        <w:fldChar w:fldCharType="begin"/>
      </w:r>
      <w:r>
        <w:instrText xml:space="preserve"> PAGEREF _Toc4547 \h </w:instrText>
      </w:r>
      <w:r>
        <w:fldChar w:fldCharType="separate"/>
      </w:r>
      <w:r>
        <w:t>42</w:t>
      </w:r>
      <w:r>
        <w:fldChar w:fldCharType="end"/>
      </w:r>
    </w:p>
    <w:p>
      <w:pPr>
        <w:pStyle w:val="15"/>
      </w:pPr>
      <w:r>
        <w:rPr>
          <w:rFonts w:hint="default" w:ascii="宋体" w:hAnsi="宋体" w:eastAsia="宋体" w:cs="Times New Roman"/>
          <w:color w:val="000000"/>
          <w:szCs w:val="18"/>
          <w:lang w:val="zh-CN" w:eastAsia="zh-CN"/>
        </w:rPr>
        <w:t xml:space="preserve">5.10 </w:t>
      </w:r>
      <w:r>
        <w:rPr>
          <w:rFonts w:hint="default"/>
          <w:color w:val="000000"/>
          <w:highlight w:val="none"/>
          <w:lang w:val="en-US" w:eastAsia="zh-CN"/>
        </w:rPr>
        <w:t>项目安全生产责任保险信息</w:t>
      </w:r>
      <w:r>
        <w:tab/>
      </w:r>
      <w:r>
        <w:fldChar w:fldCharType="begin"/>
      </w:r>
      <w:r>
        <w:instrText xml:space="preserve"> PAGEREF _Toc5384 \h </w:instrText>
      </w:r>
      <w:r>
        <w:fldChar w:fldCharType="separate"/>
      </w:r>
      <w:r>
        <w:t>49</w:t>
      </w:r>
      <w:r>
        <w:fldChar w:fldCharType="end"/>
      </w:r>
    </w:p>
    <w:p>
      <w:pPr>
        <w:pStyle w:val="15"/>
      </w:pPr>
      <w:r>
        <w:rPr>
          <w:rFonts w:hint="default" w:ascii="宋体" w:hAnsi="宋体" w:eastAsia="宋体" w:cs="Times New Roman"/>
          <w:color w:val="000000"/>
          <w:szCs w:val="18"/>
        </w:rPr>
        <w:t xml:space="preserve">5.11 </w:t>
      </w:r>
      <w:r>
        <w:rPr>
          <w:rFonts w:hint="default"/>
          <w:color w:val="000000"/>
          <w:highlight w:val="none"/>
          <w:lang w:val="en-US" w:eastAsia="zh-CN"/>
        </w:rPr>
        <w:t>工程项目竣工验收</w:t>
      </w:r>
      <w:r>
        <w:rPr>
          <w:rFonts w:hint="default"/>
          <w:color w:val="000000"/>
          <w:highlight w:val="none"/>
        </w:rPr>
        <w:t>信息</w:t>
      </w:r>
      <w:r>
        <w:tab/>
      </w:r>
      <w:r>
        <w:fldChar w:fldCharType="begin"/>
      </w:r>
      <w:r>
        <w:instrText xml:space="preserve"> PAGEREF _Toc28605 \h </w:instrText>
      </w:r>
      <w:r>
        <w:fldChar w:fldCharType="separate"/>
      </w:r>
      <w:r>
        <w:t>52</w:t>
      </w:r>
      <w:r>
        <w:fldChar w:fldCharType="end"/>
      </w:r>
    </w:p>
    <w:p>
      <w:pPr>
        <w:pStyle w:val="15"/>
      </w:pPr>
      <w:r>
        <w:rPr>
          <w:rFonts w:hint="default" w:ascii="宋体" w:hAnsi="宋体" w:eastAsia="宋体" w:cs="Times New Roman"/>
          <w:color w:val="000000"/>
          <w:szCs w:val="18"/>
        </w:rPr>
        <w:t xml:space="preserve">5.12 </w:t>
      </w:r>
      <w:r>
        <w:rPr>
          <w:rFonts w:hint="default"/>
          <w:color w:val="000000"/>
          <w:highlight w:val="none"/>
          <w:lang w:val="en-US" w:eastAsia="zh-CN"/>
        </w:rPr>
        <w:t>工程项目竣工验收备案</w:t>
      </w:r>
      <w:r>
        <w:rPr>
          <w:rFonts w:hint="default"/>
          <w:color w:val="000000"/>
          <w:highlight w:val="none"/>
        </w:rPr>
        <w:t>信息</w:t>
      </w:r>
      <w:r>
        <w:tab/>
      </w:r>
      <w:r>
        <w:fldChar w:fldCharType="begin"/>
      </w:r>
      <w:r>
        <w:instrText xml:space="preserve"> PAGEREF _Toc24903 \h </w:instrText>
      </w:r>
      <w:r>
        <w:fldChar w:fldCharType="separate"/>
      </w:r>
      <w:r>
        <w:t>52</w:t>
      </w:r>
      <w:r>
        <w:fldChar w:fldCharType="end"/>
      </w:r>
    </w:p>
    <w:p>
      <w:pPr>
        <w:pStyle w:val="15"/>
      </w:pPr>
      <w:r>
        <w:rPr>
          <w:rFonts w:hint="default" w:ascii="宋体" w:hAnsi="宋体" w:eastAsia="宋体" w:cs="Times New Roman"/>
          <w:color w:val="000000"/>
          <w:szCs w:val="18"/>
          <w:lang w:val="en-US" w:eastAsia="zh-CN"/>
        </w:rPr>
        <w:t xml:space="preserve">5.13 </w:t>
      </w:r>
      <w:r>
        <w:rPr>
          <w:rFonts w:hint="default"/>
          <w:color w:val="000000"/>
          <w:highlight w:val="none"/>
          <w:lang w:val="en-US" w:eastAsia="zh-CN"/>
        </w:rPr>
        <w:t>安全监督机构信</w:t>
      </w:r>
      <w:r>
        <w:rPr>
          <w:rFonts w:hint="default"/>
          <w:color w:val="000000"/>
          <w:highlight w:val="none"/>
        </w:rPr>
        <w:t>息</w:t>
      </w:r>
      <w:r>
        <w:tab/>
      </w:r>
      <w:r>
        <w:fldChar w:fldCharType="begin"/>
      </w:r>
      <w:r>
        <w:instrText xml:space="preserve"> PAGEREF _Toc14875 \h </w:instrText>
      </w:r>
      <w:r>
        <w:fldChar w:fldCharType="separate"/>
      </w:r>
      <w:r>
        <w:t>54</w:t>
      </w:r>
      <w:r>
        <w:fldChar w:fldCharType="end"/>
      </w:r>
    </w:p>
    <w:p>
      <w:pPr>
        <w:pStyle w:val="15"/>
      </w:pPr>
      <w:r>
        <w:rPr>
          <w:rFonts w:hint="default" w:ascii="宋体" w:hAnsi="宋体" w:eastAsia="宋体" w:cs="Times New Roman"/>
          <w:color w:val="000000"/>
          <w:szCs w:val="18"/>
        </w:rPr>
        <w:t xml:space="preserve">5.14 </w:t>
      </w:r>
      <w:r>
        <w:rPr>
          <w:rFonts w:hint="default"/>
          <w:color w:val="000000"/>
          <w:highlight w:val="none"/>
        </w:rPr>
        <w:t>管理信息</w:t>
      </w:r>
      <w:r>
        <w:tab/>
      </w:r>
      <w:r>
        <w:fldChar w:fldCharType="begin"/>
      </w:r>
      <w:r>
        <w:instrText xml:space="preserve"> PAGEREF _Toc20471 \h </w:instrText>
      </w:r>
      <w:r>
        <w:fldChar w:fldCharType="separate"/>
      </w:r>
      <w:r>
        <w:t>55</w:t>
      </w:r>
      <w:r>
        <w:fldChar w:fldCharType="end"/>
      </w:r>
    </w:p>
    <w:p>
      <w:pPr>
        <w:pStyle w:val="15"/>
      </w:pPr>
      <w:r>
        <w:rPr>
          <w:rFonts w:hint="default" w:ascii="宋体" w:hAnsi="宋体" w:eastAsia="宋体" w:cs="Times New Roman"/>
          <w:color w:val="000000"/>
          <w:szCs w:val="18"/>
        </w:rPr>
        <w:t xml:space="preserve">5.15 </w:t>
      </w:r>
      <w:r>
        <w:rPr>
          <w:rFonts w:hint="default"/>
          <w:color w:val="000000"/>
          <w:highlight w:val="none"/>
        </w:rPr>
        <w:t>关联证书信息</w:t>
      </w:r>
      <w:r>
        <w:tab/>
      </w:r>
      <w:r>
        <w:fldChar w:fldCharType="begin"/>
      </w:r>
      <w:r>
        <w:instrText xml:space="preserve"> PAGEREF _Toc29514 \h </w:instrText>
      </w:r>
      <w:r>
        <w:fldChar w:fldCharType="separate"/>
      </w:r>
      <w:r>
        <w:t>56</w:t>
      </w:r>
      <w:r>
        <w:fldChar w:fldCharType="end"/>
      </w:r>
    </w:p>
    <w:p>
      <w:pPr>
        <w:pStyle w:val="15"/>
      </w:pPr>
      <w:r>
        <w:rPr>
          <w:rFonts w:hint="default" w:ascii="宋体" w:hAnsi="宋体" w:eastAsia="宋体" w:cs="Times New Roman"/>
          <w:color w:val="000000"/>
          <w:szCs w:val="18"/>
        </w:rPr>
        <w:t xml:space="preserve">5.16 </w:t>
      </w:r>
      <w:r>
        <w:rPr>
          <w:rFonts w:hint="default"/>
          <w:color w:val="000000"/>
          <w:highlight w:val="none"/>
        </w:rPr>
        <w:t>扩展信息</w:t>
      </w:r>
      <w:r>
        <w:tab/>
      </w:r>
      <w:r>
        <w:fldChar w:fldCharType="begin"/>
      </w:r>
      <w:r>
        <w:instrText xml:space="preserve"> PAGEREF _Toc18639 \h </w:instrText>
      </w:r>
      <w:r>
        <w:fldChar w:fldCharType="separate"/>
      </w:r>
      <w:r>
        <w:t>56</w:t>
      </w:r>
      <w:r>
        <w:fldChar w:fldCharType="end"/>
      </w:r>
    </w:p>
    <w:p>
      <w:pPr>
        <w:pStyle w:val="14"/>
        <w:tabs>
          <w:tab w:val="right" w:leader="dot" w:pos="9354"/>
          <w:tab w:val="clear" w:pos="9344"/>
        </w:tabs>
      </w:pPr>
      <w:r>
        <w:rPr>
          <w:rFonts w:hint="eastAsia"/>
          <w:color w:val="000000" w:themeColor="text1"/>
          <w14:textFill>
            <w14:solidFill>
              <w14:schemeClr w14:val="tx1"/>
            </w14:solidFill>
          </w14:textFill>
        </w:rPr>
        <w:t xml:space="preserve">6 </w:t>
      </w:r>
      <w:r>
        <w:rPr>
          <w:rFonts w:hint="eastAsia"/>
          <w:color w:val="000000" w:themeColor="text1"/>
          <w:highlight w:val="none"/>
          <w14:textFill>
            <w14:solidFill>
              <w14:schemeClr w14:val="tx1"/>
            </w14:solidFill>
          </w14:textFill>
        </w:rPr>
        <w:t>编目要求</w:t>
      </w:r>
      <w:r>
        <w:tab/>
      </w:r>
      <w:r>
        <w:fldChar w:fldCharType="begin"/>
      </w:r>
      <w:r>
        <w:instrText xml:space="preserve"> PAGEREF _Toc32564 \h </w:instrText>
      </w:r>
      <w:r>
        <w:fldChar w:fldCharType="separate"/>
      </w:r>
      <w:r>
        <w:t>57</w:t>
      </w:r>
      <w:r>
        <w:fldChar w:fldCharType="end"/>
      </w:r>
    </w:p>
    <w:p>
      <w:pPr>
        <w:pStyle w:val="14"/>
        <w:tabs>
          <w:tab w:val="right" w:leader="dot" w:pos="9354"/>
          <w:tab w:val="clear" w:pos="9344"/>
        </w:tabs>
      </w:pPr>
      <w:r>
        <w:rPr>
          <w:rFonts w:hint="eastAsia"/>
          <w:color w:val="000000" w:themeColor="text1"/>
          <w14:textFill>
            <w14:solidFill>
              <w14:schemeClr w14:val="tx1"/>
            </w14:solidFill>
          </w14:textFill>
        </w:rPr>
        <w:t xml:space="preserve">7 </w:t>
      </w:r>
      <w:r>
        <w:rPr>
          <w:rFonts w:hint="eastAsia"/>
          <w:color w:val="000000" w:themeColor="text1"/>
          <w:highlight w:val="none"/>
          <w:lang w:val="en-US" w:eastAsia="zh-CN"/>
          <w14:textFill>
            <w14:solidFill>
              <w14:schemeClr w14:val="tx1"/>
            </w14:solidFill>
          </w14:textFill>
        </w:rPr>
        <w:t>照面</w:t>
      </w:r>
      <w:r>
        <w:rPr>
          <w:rFonts w:hint="eastAsia"/>
          <w:color w:val="000000" w:themeColor="text1"/>
          <w:highlight w:val="none"/>
          <w14:textFill>
            <w14:solidFill>
              <w14:schemeClr w14:val="tx1"/>
            </w14:solidFill>
          </w14:textFill>
        </w:rPr>
        <w:t>样式</w:t>
      </w:r>
      <w:r>
        <w:tab/>
      </w:r>
      <w:r>
        <w:fldChar w:fldCharType="begin"/>
      </w:r>
      <w:r>
        <w:instrText xml:space="preserve"> PAGEREF _Toc5848 \h </w:instrText>
      </w:r>
      <w:r>
        <w:fldChar w:fldCharType="separate"/>
      </w:r>
      <w:r>
        <w:t>57</w:t>
      </w:r>
      <w:r>
        <w:fldChar w:fldCharType="end"/>
      </w:r>
    </w:p>
    <w:p>
      <w:pPr>
        <w:pStyle w:val="15"/>
      </w:pPr>
      <w:r>
        <w:rPr>
          <w:rFonts w:hint="default" w:ascii="宋体" w:hAnsi="宋体" w:eastAsia="宋体" w:cs="Times New Roman"/>
          <w:color w:val="000000"/>
          <w:szCs w:val="18"/>
          <w:lang w:eastAsia="zh-CN"/>
        </w:rPr>
        <w:t xml:space="preserve">7.1 </w:t>
      </w:r>
      <w:r>
        <w:rPr>
          <w:color w:val="000000"/>
          <w:highlight w:val="none"/>
        </w:rPr>
        <w:t>模板要求</w:t>
      </w:r>
      <w:r>
        <w:tab/>
      </w:r>
      <w:r>
        <w:fldChar w:fldCharType="begin"/>
      </w:r>
      <w:r>
        <w:instrText xml:space="preserve"> PAGEREF _Toc16482 \h </w:instrText>
      </w:r>
      <w:r>
        <w:fldChar w:fldCharType="separate"/>
      </w:r>
      <w:r>
        <w:t>57</w:t>
      </w:r>
      <w:r>
        <w:fldChar w:fldCharType="end"/>
      </w:r>
    </w:p>
    <w:p>
      <w:pPr>
        <w:pStyle w:val="15"/>
      </w:pPr>
      <w:r>
        <w:rPr>
          <w:rFonts w:hint="default" w:ascii="宋体" w:hAnsi="宋体" w:eastAsia="宋体" w:cs="Times New Roman"/>
          <w:color w:val="000000"/>
          <w:szCs w:val="18"/>
        </w:rPr>
        <w:t xml:space="preserve">7.2 </w:t>
      </w:r>
      <w:r>
        <w:rPr>
          <w:rFonts w:hint="default"/>
          <w:color w:val="000000"/>
          <w:highlight w:val="none"/>
          <w:lang w:val="en-US" w:eastAsia="zh-CN"/>
        </w:rPr>
        <w:t>填充</w:t>
      </w:r>
      <w:r>
        <w:rPr>
          <w:color w:val="000000"/>
          <w:highlight w:val="none"/>
        </w:rPr>
        <w:t>要求</w:t>
      </w:r>
      <w:r>
        <w:tab/>
      </w:r>
      <w:r>
        <w:fldChar w:fldCharType="begin"/>
      </w:r>
      <w:r>
        <w:instrText xml:space="preserve"> PAGEREF _Toc20370 \h </w:instrText>
      </w:r>
      <w:r>
        <w:fldChar w:fldCharType="separate"/>
      </w:r>
      <w:r>
        <w:t>64</w:t>
      </w:r>
      <w:r>
        <w:fldChar w:fldCharType="end"/>
      </w:r>
    </w:p>
    <w:p>
      <w:pPr>
        <w:pStyle w:val="14"/>
        <w:tabs>
          <w:tab w:val="right" w:leader="dot" w:pos="9354"/>
          <w:tab w:val="clear" w:pos="9344"/>
        </w:tabs>
      </w:pPr>
      <w:r>
        <w:rPr>
          <w:rFonts w:hint="eastAsia"/>
          <w:color w:val="000000" w:themeColor="text1"/>
          <w14:textFill>
            <w14:solidFill>
              <w14:schemeClr w14:val="tx1"/>
            </w14:solidFill>
          </w14:textFill>
        </w:rPr>
        <w:t xml:space="preserve">8 </w:t>
      </w:r>
      <w:r>
        <w:rPr>
          <w:rFonts w:hint="eastAsia"/>
        </w:rPr>
        <w:t>管理与应用要求</w:t>
      </w:r>
      <w:r>
        <w:tab/>
      </w:r>
      <w:r>
        <w:fldChar w:fldCharType="begin"/>
      </w:r>
      <w:r>
        <w:instrText xml:space="preserve"> PAGEREF _Toc9989 \h </w:instrText>
      </w:r>
      <w:r>
        <w:fldChar w:fldCharType="separate"/>
      </w:r>
      <w:r>
        <w:t>68</w:t>
      </w:r>
      <w:r>
        <w:fldChar w:fldCharType="end"/>
      </w:r>
    </w:p>
    <w:p>
      <w:pPr>
        <w:pStyle w:val="15"/>
      </w:pPr>
      <w:r>
        <w:rPr>
          <w:rFonts w:hint="default" w:ascii="宋体" w:hAnsi="宋体" w:eastAsia="宋体" w:cs="Times New Roman"/>
          <w:color w:val="000000"/>
          <w:szCs w:val="18"/>
        </w:rPr>
        <w:t xml:space="preserve">8.1 </w:t>
      </w:r>
      <w:r>
        <w:rPr>
          <w:rFonts w:hint="default"/>
          <w:color w:val="000000"/>
          <w:highlight w:val="none"/>
        </w:rPr>
        <w:t>文件和接口要求</w:t>
      </w:r>
      <w:r>
        <w:tab/>
      </w:r>
      <w:r>
        <w:fldChar w:fldCharType="begin"/>
      </w:r>
      <w:r>
        <w:instrText xml:space="preserve"> PAGEREF _Toc22614 \h </w:instrText>
      </w:r>
      <w:r>
        <w:fldChar w:fldCharType="separate"/>
      </w:r>
      <w:r>
        <w:t>68</w:t>
      </w:r>
      <w:r>
        <w:fldChar w:fldCharType="end"/>
      </w:r>
    </w:p>
    <w:p>
      <w:pPr>
        <w:pStyle w:val="15"/>
      </w:pPr>
      <w:r>
        <w:rPr>
          <w:rFonts w:hint="default" w:ascii="宋体" w:hAnsi="宋体" w:eastAsia="宋体" w:cs="Times New Roman"/>
          <w:color w:val="000000"/>
          <w:szCs w:val="18"/>
        </w:rPr>
        <w:t xml:space="preserve">8.2 </w:t>
      </w:r>
      <w:r>
        <w:rPr>
          <w:rFonts w:hint="default"/>
          <w:color w:val="000000"/>
          <w:highlight w:val="none"/>
        </w:rPr>
        <w:t>证照管理要求</w:t>
      </w:r>
      <w:r>
        <w:tab/>
      </w:r>
      <w:r>
        <w:fldChar w:fldCharType="begin"/>
      </w:r>
      <w:r>
        <w:instrText xml:space="preserve"> PAGEREF _Toc2388 \h </w:instrText>
      </w:r>
      <w:r>
        <w:fldChar w:fldCharType="separate"/>
      </w:r>
      <w:r>
        <w:t>68</w:t>
      </w:r>
      <w:r>
        <w:fldChar w:fldCharType="end"/>
      </w:r>
    </w:p>
    <w:p>
      <w:pPr>
        <w:pStyle w:val="15"/>
      </w:pPr>
      <w:r>
        <w:rPr>
          <w:rFonts w:hint="default" w:ascii="宋体" w:hAnsi="宋体" w:eastAsia="宋体" w:cs="Times New Roman"/>
          <w:color w:val="000000"/>
          <w:szCs w:val="18"/>
        </w:rPr>
        <w:t xml:space="preserve">8.3 </w:t>
      </w:r>
      <w:r>
        <w:rPr>
          <w:rFonts w:hint="default"/>
          <w:color w:val="000000"/>
          <w:highlight w:val="none"/>
        </w:rPr>
        <w:t>证照类型注册</w:t>
      </w:r>
      <w:r>
        <w:tab/>
      </w:r>
      <w:r>
        <w:fldChar w:fldCharType="begin"/>
      </w:r>
      <w:r>
        <w:instrText xml:space="preserve"> PAGEREF _Toc9142 \h </w:instrText>
      </w:r>
      <w:r>
        <w:fldChar w:fldCharType="separate"/>
      </w:r>
      <w:r>
        <w:t>68</w:t>
      </w:r>
      <w:r>
        <w:fldChar w:fldCharType="end"/>
      </w:r>
    </w:p>
    <w:p>
      <w:pPr>
        <w:pStyle w:val="14"/>
        <w:tabs>
          <w:tab w:val="right" w:leader="dot" w:pos="9354"/>
          <w:tab w:val="clear" w:pos="9344"/>
        </w:tabs>
      </w:pPr>
      <w:r>
        <w:rPr>
          <w:rFonts w:hint="default"/>
          <w:color w:val="000000"/>
          <w:highlight w:val="none"/>
        </w:rPr>
        <w:t>附录A（规范性</w:t>
      </w:r>
      <w:r>
        <w:rPr>
          <w:rFonts w:hint="eastAsia"/>
        </w:rPr>
        <w:t>）</w:t>
      </w:r>
      <w:r>
        <w:rPr>
          <w:rFonts w:hint="eastAsia"/>
          <w:lang w:val="en-US" w:eastAsia="zh-CN"/>
        </w:rPr>
        <w:t xml:space="preserve"> </w:t>
      </w:r>
      <w:r>
        <w:rPr>
          <w:rFonts w:hint="eastAsia"/>
          <w:color w:val="000000"/>
          <w:lang w:val="en-US" w:eastAsia="zh-CN"/>
        </w:rPr>
        <w:t xml:space="preserve"> </w:t>
      </w:r>
      <w:r>
        <w:rPr>
          <w:rFonts w:hint="default"/>
          <w:color w:val="000000"/>
          <w:highlight w:val="none"/>
        </w:rPr>
        <w:t>编码规则</w:t>
      </w:r>
      <w:r>
        <w:tab/>
      </w:r>
      <w:r>
        <w:fldChar w:fldCharType="begin"/>
      </w:r>
      <w:r>
        <w:instrText xml:space="preserve"> PAGEREF _Toc6124 \h </w:instrText>
      </w:r>
      <w:r>
        <w:fldChar w:fldCharType="separate"/>
      </w:r>
      <w:r>
        <w:t>69</w:t>
      </w:r>
      <w:r>
        <w:fldChar w:fldCharType="end"/>
      </w:r>
    </w:p>
    <w:p>
      <w:pPr>
        <w:pStyle w:val="14"/>
        <w:tabs>
          <w:tab w:val="right" w:leader="dot" w:pos="9354"/>
          <w:tab w:val="clear" w:pos="9344"/>
        </w:tabs>
      </w:pPr>
      <w:r>
        <w:rPr>
          <w:rFonts w:hint="eastAsia"/>
        </w:rPr>
        <w:t>附录B</w:t>
      </w:r>
      <w:r>
        <w:rPr>
          <w:rFonts w:hint="default"/>
          <w:color w:val="000000"/>
        </w:rPr>
        <w:t>（</w:t>
      </w:r>
      <w:r>
        <w:rPr>
          <w:rFonts w:hint="eastAsia"/>
        </w:rPr>
        <w:t>规范性）</w:t>
      </w:r>
      <w:r>
        <w:rPr>
          <w:rFonts w:hint="eastAsia"/>
          <w:lang w:val="en-US" w:eastAsia="zh-CN"/>
        </w:rPr>
        <w:t xml:space="preserve">  </w:t>
      </w:r>
      <w:r>
        <w:rPr>
          <w:rFonts w:hint="eastAsia"/>
        </w:rPr>
        <w:t>代码集及使用规则</w:t>
      </w:r>
      <w:r>
        <w:tab/>
      </w:r>
      <w:r>
        <w:fldChar w:fldCharType="begin"/>
      </w:r>
      <w:r>
        <w:instrText xml:space="preserve"> PAGEREF _Toc28186 \h </w:instrText>
      </w:r>
      <w:r>
        <w:fldChar w:fldCharType="separate"/>
      </w:r>
      <w:r>
        <w:t>71</w:t>
      </w:r>
      <w:r>
        <w:fldChar w:fldCharType="end"/>
      </w:r>
    </w:p>
    <w:p>
      <w:pPr>
        <w:pStyle w:val="14"/>
        <w:tabs>
          <w:tab w:val="right" w:leader="dot" w:pos="9354"/>
          <w:tab w:val="clear" w:pos="9344"/>
        </w:tabs>
      </w:pPr>
      <w:r>
        <w:rPr>
          <w:color w:val="000000" w:themeColor="text1"/>
          <w:highlight w:val="none"/>
          <w14:textFill>
            <w14:solidFill>
              <w14:schemeClr w14:val="tx1"/>
            </w14:solidFill>
          </w14:textFill>
        </w:rPr>
        <w:t>参考文献</w:t>
      </w:r>
      <w:r>
        <w:tab/>
      </w:r>
      <w:r>
        <w:fldChar w:fldCharType="begin"/>
      </w:r>
      <w:r>
        <w:instrText xml:space="preserve"> PAGEREF _Toc1146 \h </w:instrText>
      </w:r>
      <w:r>
        <w:fldChar w:fldCharType="separate"/>
      </w:r>
      <w:r>
        <w:t>82</w:t>
      </w:r>
      <w:r>
        <w:fldChar w:fldCharType="end"/>
      </w:r>
    </w:p>
    <w:p>
      <w:pPr>
        <w:keepNext w:val="0"/>
        <w:keepLines w:val="0"/>
        <w:pageBreakBefore w:val="0"/>
        <w:widowControl/>
        <w:kinsoku/>
        <w:wordWrap/>
        <w:overflowPunct/>
        <w:topLinePunct w:val="0"/>
        <w:autoSpaceDE/>
        <w:autoSpaceDN/>
        <w:bidi w:val="0"/>
        <w:adjustRightInd/>
        <w:snapToGrid/>
        <w:ind w:firstLine="420"/>
        <w:textAlignment w:val="auto"/>
        <w:rPr>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fldChar w:fldCharType="end"/>
      </w:r>
      <w:r>
        <w:rPr>
          <w:color w:val="000000" w:themeColor="text1"/>
          <w:highlight w:val="none"/>
          <w14:textFill>
            <w14:solidFill>
              <w14:schemeClr w14:val="tx1"/>
            </w14:solidFill>
          </w14:textFill>
        </w:rPr>
        <w:br w:type="page"/>
      </w:r>
      <w:bookmarkEnd w:id="2"/>
    </w:p>
    <w:p>
      <w:pPr>
        <w:pStyle w:val="28"/>
        <w:rPr>
          <w:color w:val="000000" w:themeColor="text1"/>
          <w:highlight w:val="none"/>
          <w14:textFill>
            <w14:solidFill>
              <w14:schemeClr w14:val="tx1"/>
            </w14:solidFill>
          </w14:textFill>
        </w:rPr>
      </w:pPr>
      <w:bookmarkStart w:id="3" w:name="_Toc13826"/>
      <w:bookmarkStart w:id="4" w:name="_Toc6853"/>
      <w:bookmarkStart w:id="5" w:name="_Toc166087499"/>
      <w:bookmarkStart w:id="6" w:name="_Toc18500"/>
      <w:bookmarkStart w:id="7" w:name="_Toc14927"/>
      <w:bookmarkStart w:id="8" w:name="_Toc5674"/>
      <w:bookmarkStart w:id="9" w:name="_Toc18567"/>
      <w:bookmarkStart w:id="10" w:name="_Toc2608"/>
      <w:bookmarkStart w:id="11" w:name="_Toc164756451"/>
      <w:bookmarkStart w:id="12" w:name="_Toc29378"/>
      <w:bookmarkStart w:id="13" w:name="_Toc13119"/>
      <w:bookmarkStart w:id="14" w:name="_Toc30192"/>
      <w:bookmarkStart w:id="15" w:name="_Toc3201"/>
      <w:bookmarkStart w:id="16" w:name="_Toc13602"/>
      <w:bookmarkStart w:id="17" w:name="_Toc6037"/>
      <w:bookmarkStart w:id="18" w:name="_Toc32731"/>
      <w:bookmarkStart w:id="19" w:name="_Toc27169"/>
      <w:bookmarkStart w:id="20" w:name="_Toc22284"/>
      <w:bookmarkStart w:id="21" w:name="_Toc649"/>
      <w:bookmarkStart w:id="22" w:name="_Toc31685"/>
      <w:bookmarkStart w:id="23" w:name="_Toc3910"/>
      <w:bookmarkStart w:id="24" w:name="_Toc29037"/>
      <w:bookmarkStart w:id="25" w:name="_Toc23342"/>
      <w:bookmarkStart w:id="26" w:name="_Toc15070"/>
      <w:bookmarkStart w:id="27" w:name="_Toc18516"/>
      <w:bookmarkStart w:id="28" w:name="_Toc22907"/>
      <w:bookmarkStart w:id="29" w:name="_Toc30204"/>
      <w:bookmarkStart w:id="30" w:name="_Toc13301"/>
      <w:bookmarkStart w:id="31" w:name="_Toc135667821"/>
      <w:bookmarkStart w:id="32" w:name="_Toc14202"/>
      <w:bookmarkStart w:id="33" w:name="_Toc16581"/>
      <w:bookmarkStart w:id="34" w:name="_Toc9564"/>
      <w:bookmarkStart w:id="35" w:name="_Toc32271"/>
      <w:bookmarkStart w:id="36" w:name="_Toc4337"/>
      <w:bookmarkStart w:id="37" w:name="_Toc21021"/>
      <w:bookmarkStart w:id="38" w:name="_Toc27390"/>
      <w:bookmarkStart w:id="39" w:name="_Toc18130"/>
      <w:bookmarkStart w:id="40" w:name="_Toc1667"/>
      <w:r>
        <w:rPr>
          <w:rFonts w:hint="eastAsia"/>
          <w:color w:val="000000" w:themeColor="text1"/>
          <w:highlight w:val="none"/>
          <w14:textFill>
            <w14:solidFill>
              <w14:schemeClr w14:val="tx1"/>
            </w14:solidFill>
          </w14:textFill>
        </w:rPr>
        <w:t>前</w:t>
      </w:r>
      <w:bookmarkStart w:id="41" w:name="BKQY"/>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言</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spacing w:line="240" w:lineRule="auto"/>
        <w:ind w:firstLine="420"/>
        <w:jc w:val="left"/>
        <w:rPr>
          <w:rFonts w:hAnsi="Calibri"/>
          <w:color w:val="000000" w:themeColor="text1"/>
          <w:kern w:val="0"/>
          <w:sz w:val="21"/>
          <w:szCs w:val="21"/>
          <w:highlight w:val="none"/>
          <w14:textFill>
            <w14:solidFill>
              <w14:schemeClr w14:val="tx1"/>
            </w14:solidFill>
          </w14:textFill>
        </w:rPr>
      </w:pPr>
      <w:bookmarkStart w:id="42" w:name="OLE_LINK2"/>
      <w:r>
        <w:rPr>
          <w:rFonts w:hint="eastAsia" w:hAnsi="Calibri"/>
          <w:color w:val="000000" w:themeColor="text1"/>
          <w:kern w:val="0"/>
          <w:sz w:val="21"/>
          <w:szCs w:val="21"/>
          <w:highlight w:val="none"/>
          <w14:textFill>
            <w14:solidFill>
              <w14:schemeClr w14:val="tx1"/>
            </w14:solidFill>
          </w14:textFill>
        </w:rPr>
        <w:t>本文件按照GB/T 1.1—2020《标准化工作导则 第1部分：标准化文件的结构和起草规则》的规定起草。</w:t>
      </w:r>
    </w:p>
    <w:p>
      <w:pPr>
        <w:spacing w:line="240" w:lineRule="auto"/>
        <w:ind w:firstLine="420"/>
        <w:jc w:val="left"/>
        <w:rPr>
          <w:rFonts w:hAnsi="Calibri"/>
          <w:color w:val="000000" w:themeColor="text1"/>
          <w:kern w:val="0"/>
          <w:sz w:val="21"/>
          <w:szCs w:val="21"/>
          <w:highlight w:val="none"/>
          <w14:textFill>
            <w14:solidFill>
              <w14:schemeClr w14:val="tx1"/>
            </w14:solidFill>
          </w14:textFill>
        </w:rPr>
      </w:pPr>
      <w:r>
        <w:rPr>
          <w:rFonts w:hint="eastAsia" w:hAnsi="Calibri"/>
          <w:color w:val="000000" w:themeColor="text1"/>
          <w:kern w:val="0"/>
          <w:sz w:val="21"/>
          <w:szCs w:val="21"/>
          <w:highlight w:val="none"/>
          <w14:textFill>
            <w14:solidFill>
              <w14:schemeClr w14:val="tx1"/>
            </w14:solidFill>
          </w14:textFill>
        </w:rPr>
        <w:t>请注意本文件的某些内容可能涉及专利。本文件的发布机构不承担识别专利的责任。</w:t>
      </w:r>
    </w:p>
    <w:p>
      <w:pPr>
        <w:spacing w:line="240" w:lineRule="auto"/>
        <w:ind w:firstLine="420"/>
        <w:jc w:val="left"/>
        <w:rPr>
          <w:rFonts w:hAnsi="Calibri"/>
          <w:color w:val="000000" w:themeColor="text1"/>
          <w:kern w:val="0"/>
          <w:sz w:val="21"/>
          <w:szCs w:val="21"/>
          <w:highlight w:val="none"/>
          <w14:textFill>
            <w14:solidFill>
              <w14:schemeClr w14:val="tx1"/>
            </w14:solidFill>
          </w14:textFill>
        </w:rPr>
      </w:pPr>
      <w:r>
        <w:rPr>
          <w:rFonts w:hint="eastAsia" w:hAnsi="Calibri"/>
          <w:color w:val="000000" w:themeColor="text1"/>
          <w:kern w:val="0"/>
          <w:sz w:val="21"/>
          <w:szCs w:val="21"/>
          <w:highlight w:val="none"/>
          <w14:textFill>
            <w14:solidFill>
              <w14:schemeClr w14:val="tx1"/>
            </w14:solidFill>
          </w14:textFill>
        </w:rPr>
        <w:t>本文件由中华人民共和国住房和城乡建设部提出并</w:t>
      </w:r>
      <w:r>
        <w:rPr>
          <w:rFonts w:hAnsi="Calibri"/>
          <w:color w:val="000000" w:themeColor="text1"/>
          <w:kern w:val="0"/>
          <w:sz w:val="21"/>
          <w:szCs w:val="21"/>
          <w:highlight w:val="none"/>
          <w14:textFill>
            <w14:solidFill>
              <w14:schemeClr w14:val="tx1"/>
            </w14:solidFill>
          </w14:textFill>
        </w:rPr>
        <w:t>归口</w:t>
      </w:r>
      <w:r>
        <w:rPr>
          <w:rFonts w:hint="eastAsia" w:hAnsi="Calibri"/>
          <w:color w:val="000000" w:themeColor="text1"/>
          <w:kern w:val="0"/>
          <w:sz w:val="21"/>
          <w:szCs w:val="21"/>
          <w:highlight w:val="none"/>
          <w14:textFill>
            <w14:solidFill>
              <w14:schemeClr w14:val="tx1"/>
            </w14:solidFill>
          </w14:textFill>
        </w:rPr>
        <w:t>。</w:t>
      </w:r>
      <w:bookmarkEnd w:id="42"/>
    </w:p>
    <w:p>
      <w:pPr>
        <w:spacing w:line="240" w:lineRule="auto"/>
        <w:ind w:firstLine="420"/>
        <w:jc w:val="left"/>
        <w:rPr>
          <w:rFonts w:hint="eastAsia" w:hAnsi="Calibri"/>
          <w:color w:val="000000" w:themeColor="text1"/>
          <w:kern w:val="0"/>
          <w:sz w:val="21"/>
          <w:szCs w:val="21"/>
          <w:highlight w:val="none"/>
          <w14:textFill>
            <w14:solidFill>
              <w14:schemeClr w14:val="tx1"/>
            </w14:solidFill>
          </w14:textFill>
        </w:rPr>
      </w:pPr>
      <w:r>
        <w:rPr>
          <w:rFonts w:hint="eastAsia" w:hAnsi="Calibri"/>
          <w:color w:val="000000" w:themeColor="text1"/>
          <w:kern w:val="0"/>
          <w:sz w:val="21"/>
          <w:szCs w:val="21"/>
          <w:highlight w:val="none"/>
          <w14:textFill>
            <w14:solidFill>
              <w14:schemeClr w14:val="tx1"/>
            </w14:solidFill>
          </w14:textFill>
        </w:rPr>
        <w:t>本文件起草单位：住房城乡建设部工程质量安全监管司、住房城乡建设部办公厅、住房城乡建设部信息中心</w:t>
      </w:r>
      <w:r>
        <w:rPr>
          <w:rFonts w:hint="eastAsia" w:hAnsi="Calibri"/>
          <w:color w:val="000000" w:themeColor="text1"/>
          <w:kern w:val="0"/>
          <w:sz w:val="21"/>
          <w:szCs w:val="21"/>
          <w:highlight w:val="none"/>
          <w:lang w:eastAsia="zh-CN"/>
          <w14:textFill>
            <w14:solidFill>
              <w14:schemeClr w14:val="tx1"/>
            </w14:solidFill>
          </w14:textFill>
        </w:rPr>
        <w:t>、</w:t>
      </w:r>
      <w:r>
        <w:rPr>
          <w:rFonts w:hint="eastAsia" w:hAnsi="Calibri"/>
          <w:color w:val="000000" w:themeColor="text1"/>
          <w:kern w:val="0"/>
          <w:sz w:val="21"/>
          <w:szCs w:val="21"/>
          <w:highlight w:val="none"/>
          <w:lang w:val="en-US" w:eastAsia="zh-CN"/>
          <w14:textFill>
            <w14:solidFill>
              <w14:schemeClr w14:val="tx1"/>
            </w14:solidFill>
          </w14:textFill>
        </w:rPr>
        <w:t>江苏省住房和城乡建设厅、江苏省建筑安全监督总站、甘肃省住房和城乡建设厅、四川省住房和城乡建设厅、</w:t>
      </w:r>
      <w:r>
        <w:rPr>
          <w:rFonts w:hint="eastAsia" w:hAnsi="Calibri"/>
          <w:color w:val="000000" w:themeColor="text1"/>
          <w:kern w:val="0"/>
          <w:sz w:val="21"/>
          <w:szCs w:val="21"/>
          <w:highlight w:val="none"/>
          <w:lang w:eastAsia="zh-CN"/>
          <w14:textFill>
            <w14:solidFill>
              <w14:schemeClr w14:val="tx1"/>
            </w14:solidFill>
          </w14:textFill>
        </w:rPr>
        <w:t>广西壮族自治区建设工程质量安全管理站、</w:t>
      </w:r>
      <w:r>
        <w:rPr>
          <w:rFonts w:hint="eastAsia" w:hAnsi="Calibri"/>
          <w:color w:val="000000" w:themeColor="text1"/>
          <w:kern w:val="0"/>
          <w:sz w:val="21"/>
          <w:szCs w:val="21"/>
          <w:highlight w:val="none"/>
          <w:lang w:val="en-US" w:eastAsia="zh-CN"/>
          <w14:textFill>
            <w14:solidFill>
              <w14:schemeClr w14:val="tx1"/>
            </w14:solidFill>
          </w14:textFill>
        </w:rPr>
        <w:t>天津市建设工程安全质量监督总站、黑龙江省住房和城乡建设厅、内蒙古自治区建设工程质量安全技术服务中心、北京市建设工程安全质量监督总站、杭州市建设工程质量安全监督总站、黑龙江省城乡房屋和市政基础设施运行服务中心、</w:t>
      </w:r>
      <w:r>
        <w:rPr>
          <w:rFonts w:hint="eastAsia" w:hAnsi="Calibri"/>
          <w:color w:val="000000" w:themeColor="text1"/>
          <w:kern w:val="0"/>
          <w:sz w:val="21"/>
          <w:szCs w:val="21"/>
          <w:highlight w:val="none"/>
          <w:lang w:eastAsia="zh-CN"/>
          <w14:textFill>
            <w14:solidFill>
              <w14:schemeClr w14:val="tx1"/>
            </w14:solidFill>
          </w14:textFill>
        </w:rPr>
        <w:t>全国一体化政务服务和监管平台运营中心。</w:t>
      </w:r>
    </w:p>
    <w:p>
      <w:pPr>
        <w:spacing w:line="240" w:lineRule="auto"/>
        <w:ind w:firstLine="420"/>
        <w:jc w:val="left"/>
        <w:rPr>
          <w:rFonts w:hint="default"/>
          <w:color w:val="000000" w:themeColor="text1"/>
          <w:highlight w:val="none"/>
          <w:lang w:val="en-US"/>
          <w14:textFill>
            <w14:solidFill>
              <w14:schemeClr w14:val="tx1"/>
            </w14:solidFill>
          </w14:textFill>
        </w:rPr>
        <w:sectPr>
          <w:headerReference r:id="rId10" w:type="default"/>
          <w:footerReference r:id="rId12" w:type="default"/>
          <w:headerReference r:id="rId11" w:type="even"/>
          <w:footerReference r:id="rId13" w:type="even"/>
          <w:pgSz w:w="11906" w:h="16838"/>
          <w:pgMar w:top="567" w:right="1134" w:bottom="1134" w:left="1418" w:header="1418" w:footer="1134" w:gutter="0"/>
          <w:pgBorders>
            <w:top w:val="none" w:sz="0" w:space="0"/>
            <w:left w:val="none" w:sz="0" w:space="0"/>
            <w:bottom w:val="none" w:sz="0" w:space="0"/>
            <w:right w:val="none" w:sz="0" w:space="0"/>
          </w:pgBorders>
          <w:pgNumType w:fmt="upperRoman" w:start="1"/>
          <w:cols w:space="720" w:num="1"/>
          <w:formProt w:val="0"/>
          <w:docGrid w:type="lines" w:linePitch="312" w:charSpace="0"/>
        </w:sectPr>
      </w:pPr>
      <w:r>
        <w:rPr>
          <w:rFonts w:hint="eastAsia" w:hAnsi="Calibri"/>
          <w:color w:val="000000" w:themeColor="text1"/>
          <w:kern w:val="0"/>
          <w:sz w:val="21"/>
          <w:szCs w:val="21"/>
          <w:highlight w:val="none"/>
          <w14:textFill>
            <w14:solidFill>
              <w14:schemeClr w14:val="tx1"/>
            </w14:solidFill>
          </w14:textFill>
        </w:rPr>
        <w:t>本文件主要起草人：杨海英、</w:t>
      </w:r>
      <w:r>
        <w:rPr>
          <w:rFonts w:hint="eastAsia" w:hAnsi="Calibri"/>
          <w:color w:val="000000" w:themeColor="text1"/>
          <w:kern w:val="0"/>
          <w:sz w:val="21"/>
          <w:szCs w:val="21"/>
          <w:highlight w:val="none"/>
          <w:lang w:val="en-US" w:eastAsia="zh-CN"/>
          <w14:textFill>
            <w14:solidFill>
              <w14:schemeClr w14:val="tx1"/>
            </w14:solidFill>
          </w14:textFill>
        </w:rPr>
        <w:t>王柏峰</w:t>
      </w:r>
      <w:r>
        <w:rPr>
          <w:rFonts w:hint="eastAsia" w:hAnsi="Calibri"/>
          <w:color w:val="000000" w:themeColor="text1"/>
          <w:kern w:val="0"/>
          <w:sz w:val="21"/>
          <w:szCs w:val="21"/>
          <w:highlight w:val="none"/>
          <w14:textFill>
            <w14:solidFill>
              <w14:schemeClr w14:val="tx1"/>
            </w14:solidFill>
          </w14:textFill>
        </w:rPr>
        <w:t>、赵磊、王志强、秦海春、</w:t>
      </w:r>
      <w:r>
        <w:rPr>
          <w:rFonts w:hint="eastAsia" w:hAnsi="Calibri"/>
          <w:color w:val="000000" w:themeColor="text1"/>
          <w:kern w:val="0"/>
          <w:sz w:val="21"/>
          <w:szCs w:val="21"/>
          <w:highlight w:val="none"/>
          <w:lang w:val="en-US" w:eastAsia="zh-CN"/>
          <w14:textFill>
            <w14:solidFill>
              <w14:schemeClr w14:val="tx1"/>
            </w14:solidFill>
          </w14:textFill>
        </w:rPr>
        <w:t>龙凌、于君涵</w:t>
      </w:r>
      <w:r>
        <w:rPr>
          <w:rFonts w:hint="eastAsia" w:hAnsi="Calibri"/>
          <w:color w:val="000000" w:themeColor="text1"/>
          <w:kern w:val="0"/>
          <w:sz w:val="21"/>
          <w:szCs w:val="21"/>
          <w:highlight w:val="none"/>
          <w14:textFill>
            <w14:solidFill>
              <w14:schemeClr w14:val="tx1"/>
            </w14:solidFill>
          </w14:textFill>
        </w:rPr>
        <w:t>、武彦清、</w:t>
      </w:r>
      <w:r>
        <w:rPr>
          <w:rFonts w:hint="eastAsia" w:hAnsi="Calibri"/>
          <w:color w:val="000000" w:themeColor="text1"/>
          <w:kern w:val="0"/>
          <w:sz w:val="21"/>
          <w:szCs w:val="21"/>
          <w:highlight w:val="none"/>
          <w:lang w:val="en-US" w:eastAsia="zh-CN"/>
          <w14:textFill>
            <w14:solidFill>
              <w14:schemeClr w14:val="tx1"/>
            </w14:solidFill>
          </w14:textFill>
        </w:rPr>
        <w:t>黄达、李锦曦、刘姝鹤、何海龙、沈蔡军、</w:t>
      </w:r>
      <w:r>
        <w:rPr>
          <w:rFonts w:hint="eastAsia" w:hAnsi="Calibri"/>
          <w:color w:val="000000" w:themeColor="text1"/>
          <w:kern w:val="0"/>
          <w:sz w:val="21"/>
          <w:szCs w:val="21"/>
          <w:highlight w:val="none"/>
          <w14:textFill>
            <w14:solidFill>
              <w14:schemeClr w14:val="tx1"/>
            </w14:solidFill>
          </w14:textFill>
        </w:rPr>
        <w:t>葛志伟、</w:t>
      </w:r>
      <w:r>
        <w:rPr>
          <w:rFonts w:hint="eastAsia" w:hAnsi="Calibri"/>
          <w:color w:val="000000" w:themeColor="text1"/>
          <w:kern w:val="0"/>
          <w:sz w:val="21"/>
          <w:szCs w:val="21"/>
          <w:highlight w:val="none"/>
          <w:lang w:val="en-US" w:eastAsia="zh-CN"/>
          <w14:textFill>
            <w14:solidFill>
              <w14:schemeClr w14:val="tx1"/>
            </w14:solidFill>
          </w14:textFill>
        </w:rPr>
        <w:t>夏亮、龚自立、张敬仲、陈春燕、</w:t>
      </w:r>
      <w:r>
        <w:rPr>
          <w:rFonts w:hint="eastAsia" w:hAnsi="Calibri"/>
          <w:color w:val="000000" w:themeColor="text1"/>
          <w:kern w:val="0"/>
          <w:sz w:val="21"/>
          <w:szCs w:val="21"/>
          <w:highlight w:val="none"/>
          <w14:textFill>
            <w14:solidFill>
              <w14:schemeClr w14:val="tx1"/>
            </w14:solidFill>
          </w14:textFill>
        </w:rPr>
        <w:t>徐浩杰</w:t>
      </w:r>
      <w:r>
        <w:rPr>
          <w:rFonts w:hint="eastAsia" w:hAnsi="Calibri"/>
          <w:color w:val="000000" w:themeColor="text1"/>
          <w:kern w:val="0"/>
          <w:sz w:val="21"/>
          <w:szCs w:val="21"/>
          <w:highlight w:val="none"/>
          <w:lang w:eastAsia="zh-CN"/>
          <w14:textFill>
            <w14:solidFill>
              <w14:schemeClr w14:val="tx1"/>
            </w14:solidFill>
          </w14:textFill>
        </w:rPr>
        <w:t>、</w:t>
      </w:r>
      <w:r>
        <w:rPr>
          <w:rFonts w:hint="eastAsia" w:hAnsi="Calibri"/>
          <w:color w:val="000000" w:themeColor="text1"/>
          <w:kern w:val="0"/>
          <w:sz w:val="21"/>
          <w:szCs w:val="21"/>
          <w:highlight w:val="none"/>
          <w:lang w:val="en-US" w:eastAsia="zh-CN"/>
          <w14:textFill>
            <w14:solidFill>
              <w14:schemeClr w14:val="tx1"/>
            </w14:solidFill>
          </w14:textFill>
        </w:rPr>
        <w:t xml:space="preserve">李启士、王劲宏、路芳、陈非龙、徐刚、欧阳东杰、史洪涛、蒋亚星、丁锐、杨光、王晓燕、杨强。 </w:t>
      </w:r>
    </w:p>
    <w:p>
      <w:pPr>
        <w:pStyle w:val="28"/>
        <w:jc w:val="center"/>
        <w:rPr>
          <w:rFonts w:hint="default" w:eastAsia="黑体"/>
          <w:color w:val="000000" w:themeColor="text1"/>
          <w:highlight w:val="none"/>
          <w:lang w:val="en-US" w:eastAsia="zh-CN"/>
          <w14:textFill>
            <w14:solidFill>
              <w14:schemeClr w14:val="tx1"/>
            </w14:solidFill>
          </w14:textFill>
        </w:rPr>
      </w:pPr>
      <w:bookmarkStart w:id="43" w:name="StandardName"/>
      <w:bookmarkStart w:id="44" w:name="_Toc75361807"/>
      <w:bookmarkStart w:id="45" w:name="_Toc28915"/>
      <w:bookmarkStart w:id="46" w:name="_Toc27750"/>
      <w:bookmarkStart w:id="47" w:name="_Toc7230"/>
      <w:bookmarkStart w:id="48" w:name="_Toc23374"/>
      <w:bookmarkStart w:id="49" w:name="_Toc4441"/>
      <w:bookmarkStart w:id="50" w:name="_Toc20628"/>
      <w:bookmarkStart w:id="51" w:name="_Toc12049"/>
      <w:bookmarkStart w:id="52" w:name="_Toc19420"/>
      <w:bookmarkStart w:id="53" w:name="_Toc31316"/>
      <w:bookmarkStart w:id="54" w:name="_Toc166087500"/>
      <w:bookmarkStart w:id="55" w:name="_Toc4995"/>
      <w:bookmarkStart w:id="56" w:name="_Toc8293"/>
      <w:bookmarkStart w:id="57" w:name="_Toc15751"/>
      <w:bookmarkStart w:id="58" w:name="_Toc452"/>
      <w:bookmarkStart w:id="59" w:name="_Toc135667822"/>
      <w:bookmarkStart w:id="60" w:name="_Toc27244"/>
      <w:bookmarkStart w:id="61" w:name="_Toc3628"/>
      <w:bookmarkStart w:id="62" w:name="_Toc17770"/>
      <w:bookmarkStart w:id="63" w:name="_Toc14897"/>
      <w:bookmarkStart w:id="64" w:name="_Toc11480"/>
      <w:bookmarkStart w:id="65" w:name="_Toc20476"/>
      <w:bookmarkStart w:id="66" w:name="_Toc22636"/>
      <w:bookmarkStart w:id="67" w:name="_Toc25554"/>
      <w:bookmarkStart w:id="68" w:name="_Toc14971"/>
      <w:bookmarkStart w:id="69" w:name="_Toc4080"/>
      <w:bookmarkStart w:id="70" w:name="_Toc14773"/>
      <w:bookmarkStart w:id="71" w:name="_Toc21697"/>
      <w:bookmarkStart w:id="72" w:name="_Toc24342"/>
      <w:bookmarkStart w:id="73" w:name="_Toc166848287"/>
      <w:bookmarkStart w:id="74" w:name="_Toc22032"/>
      <w:bookmarkStart w:id="75" w:name="_Toc24860"/>
      <w:bookmarkStart w:id="76" w:name="_Toc7129"/>
      <w:bookmarkStart w:id="77" w:name="_Toc8796"/>
      <w:bookmarkStart w:id="78" w:name="_Toc23875"/>
      <w:bookmarkStart w:id="79" w:name="_Toc164756452"/>
      <w:bookmarkStart w:id="80" w:name="_Toc32136"/>
      <w:bookmarkStart w:id="81" w:name="_Toc871"/>
      <w:bookmarkStart w:id="82" w:name="_Toc31153"/>
      <w:bookmarkStart w:id="83" w:name="_Toc166086589"/>
      <w:bookmarkStart w:id="84" w:name="_Toc15380"/>
      <w:bookmarkStart w:id="85" w:name="_Toc3263"/>
      <w:bookmarkStart w:id="86" w:name="_Toc13011"/>
      <w:bookmarkStart w:id="87" w:name="_Toc11730"/>
      <w:bookmarkStart w:id="88" w:name="_Toc21883"/>
      <w:bookmarkStart w:id="89" w:name="_Toc1970692653"/>
      <w:bookmarkStart w:id="90" w:name="_Toc5217"/>
      <w:bookmarkStart w:id="91" w:name="_Toc28898"/>
      <w:bookmarkStart w:id="92" w:name="_Toc9921"/>
      <w:bookmarkStart w:id="93" w:name="_Toc5721"/>
      <w:bookmarkStart w:id="94" w:name="_Toc32082"/>
      <w:bookmarkStart w:id="95" w:name="_Toc5143"/>
      <w:bookmarkStart w:id="96" w:name="_Toc21144"/>
      <w:bookmarkStart w:id="97" w:name="_Toc6209"/>
      <w:bookmarkStart w:id="98" w:name="_Toc11129"/>
      <w:bookmarkStart w:id="99" w:name="_Toc4669"/>
      <w:bookmarkStart w:id="100" w:name="_Toc11441"/>
      <w:bookmarkStart w:id="101" w:name="_Toc12381"/>
      <w:r>
        <w:rPr>
          <w:rFonts w:hint="eastAsia"/>
          <w:color w:val="000000" w:themeColor="text1"/>
          <w:highlight w:val="none"/>
          <w14:textFill>
            <w14:solidFill>
              <w14:schemeClr w14:val="tx1"/>
            </w14:solidFill>
          </w14:textFill>
        </w:rPr>
        <w:t>一体化政务服务平台 电子证照</w:t>
      </w:r>
      <w:bookmarkEnd w:id="43"/>
      <w:r>
        <w:rPr>
          <w:rFonts w:hint="eastAsia"/>
          <w:color w:val="000000" w:themeColor="text1"/>
          <w:highlight w:val="none"/>
          <w14:textFill>
            <w14:solidFill>
              <w14:schemeClr w14:val="tx1"/>
            </w14:solidFill>
          </w14:textFill>
        </w:rPr>
        <w:t xml:space="preserve"> </w:t>
      </w:r>
      <w:bookmarkEnd w:id="44"/>
      <w:r>
        <w:rPr>
          <w:rFonts w:hint="eastAsia"/>
          <w:color w:val="000000" w:themeColor="text1"/>
          <w:highlight w:val="none"/>
          <w14:textFill>
            <w14:solidFill>
              <w14:schemeClr w14:val="tx1"/>
            </w14:solidFill>
          </w14:textFill>
        </w:rPr>
        <w:br w:type="textWrapping"/>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Fonts w:hint="eastAsia"/>
          <w:color w:val="000000" w:themeColor="text1"/>
          <w:highlight w:val="none"/>
          <w14:textFill>
            <w14:solidFill>
              <w14:schemeClr w14:val="tx1"/>
            </w14:solidFill>
          </w14:textFill>
        </w:rPr>
        <w:t>房屋建筑</w:t>
      </w:r>
      <w:r>
        <w:rPr>
          <w:rFonts w:hint="eastAsia"/>
          <w:color w:val="000000" w:themeColor="text1"/>
          <w:highlight w:val="none"/>
          <w:lang w:val="en-US" w:eastAsia="zh-CN"/>
          <w14:textFill>
            <w14:solidFill>
              <w14:schemeClr w14:val="tx1"/>
            </w14:solidFill>
          </w14:textFill>
        </w:rPr>
        <w:t>和</w:t>
      </w:r>
      <w:r>
        <w:rPr>
          <w:rFonts w:hint="eastAsia"/>
          <w:color w:val="000000" w:themeColor="text1"/>
          <w:highlight w:val="none"/>
          <w14:textFill>
            <w14:solidFill>
              <w14:schemeClr w14:val="tx1"/>
            </w14:solidFill>
          </w14:textFill>
        </w:rPr>
        <w:t>市政基础设施工程施工安全监督书</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2"/>
        <w:numPr>
          <w:ilvl w:val="0"/>
          <w:numId w:val="4"/>
        </w:numPr>
        <w:rPr>
          <w:color w:val="000000" w:themeColor="text1"/>
          <w:highlight w:val="none"/>
          <w14:textFill>
            <w14:solidFill>
              <w14:schemeClr w14:val="tx1"/>
            </w14:solidFill>
          </w14:textFill>
        </w:rPr>
      </w:pPr>
      <w:bookmarkStart w:id="102" w:name="_Toc20085"/>
      <w:bookmarkStart w:id="103" w:name="_Toc166087501"/>
      <w:bookmarkStart w:id="104" w:name="_Toc29955"/>
      <w:bookmarkStart w:id="105" w:name="_Toc28432"/>
      <w:bookmarkStart w:id="106" w:name="_Toc16272"/>
      <w:bookmarkStart w:id="107" w:name="_Toc15545"/>
      <w:bookmarkStart w:id="108" w:name="_Toc26509"/>
      <w:bookmarkStart w:id="109" w:name="_Toc13450"/>
      <w:bookmarkStart w:id="110" w:name="_Toc164756453"/>
      <w:bookmarkStart w:id="111" w:name="_Toc1598"/>
      <w:bookmarkStart w:id="112" w:name="_Toc21223"/>
      <w:bookmarkStart w:id="113" w:name="_Toc135667823"/>
      <w:bookmarkStart w:id="114" w:name="_Toc9007"/>
      <w:bookmarkStart w:id="115" w:name="_Toc20605"/>
      <w:bookmarkStart w:id="116" w:name="_Toc25258"/>
      <w:bookmarkStart w:id="117" w:name="_Toc18126"/>
      <w:bookmarkStart w:id="118" w:name="_Toc28007"/>
      <w:bookmarkStart w:id="119" w:name="_Toc20931"/>
      <w:bookmarkStart w:id="120" w:name="_Toc10502"/>
      <w:bookmarkStart w:id="121" w:name="_Toc21582"/>
      <w:bookmarkStart w:id="122" w:name="_Toc4886"/>
      <w:bookmarkStart w:id="123" w:name="_Toc1625"/>
      <w:bookmarkStart w:id="124" w:name="_Toc32555"/>
      <w:r>
        <w:rPr>
          <w:rFonts w:hint="eastAsia"/>
          <w:color w:val="000000" w:themeColor="text1"/>
          <w:highlight w:val="none"/>
          <w14:textFill>
            <w14:solidFill>
              <w14:schemeClr w14:val="tx1"/>
            </w14:solidFill>
          </w14:textFill>
        </w:rPr>
        <w:t xml:space="preserve"> </w:t>
      </w:r>
      <w:bookmarkStart w:id="125" w:name="_Toc8345"/>
      <w:bookmarkStart w:id="126" w:name="_Toc24894"/>
      <w:bookmarkStart w:id="127" w:name="_Toc27785"/>
      <w:bookmarkStart w:id="128" w:name="_Toc12751"/>
      <w:bookmarkStart w:id="129" w:name="_Toc6558"/>
      <w:bookmarkStart w:id="130" w:name="_Toc20887"/>
      <w:bookmarkStart w:id="131" w:name="_Toc9331"/>
      <w:bookmarkStart w:id="132" w:name="_Toc28748"/>
      <w:bookmarkStart w:id="133" w:name="_Toc6562"/>
      <w:bookmarkStart w:id="134" w:name="_Toc11326"/>
      <w:bookmarkStart w:id="135" w:name="_Toc10776"/>
      <w:bookmarkStart w:id="136" w:name="_Toc10386"/>
      <w:bookmarkStart w:id="137" w:name="_Toc21837"/>
      <w:bookmarkStart w:id="138" w:name="_Toc1642"/>
      <w:bookmarkStart w:id="139" w:name="_Toc12465"/>
      <w:bookmarkStart w:id="140" w:name="_Toc23722"/>
      <w:r>
        <w:rPr>
          <w:rFonts w:hint="eastAsia"/>
          <w:color w:val="000000" w:themeColor="text1"/>
          <w:highlight w:val="none"/>
          <w14:textFill>
            <w14:solidFill>
              <w14:schemeClr w14:val="tx1"/>
            </w14:solidFill>
          </w14:textFill>
        </w:rPr>
        <w:t>范围</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w:t>
      </w:r>
      <w:r>
        <w:rPr>
          <w:color w:val="000000" w:themeColor="text1"/>
          <w:highlight w:val="none"/>
          <w14:textFill>
            <w14:solidFill>
              <w14:schemeClr w14:val="tx1"/>
            </w14:solidFill>
          </w14:textFill>
        </w:rPr>
        <w:t>文件</w:t>
      </w:r>
      <w:r>
        <w:rPr>
          <w:rFonts w:hint="eastAsia"/>
          <w:color w:val="000000" w:themeColor="text1"/>
          <w:highlight w:val="none"/>
          <w14:textFill>
            <w14:solidFill>
              <w14:schemeClr w14:val="tx1"/>
            </w14:solidFill>
          </w14:textFill>
        </w:rPr>
        <w:t>规定了房屋建筑</w:t>
      </w:r>
      <w:r>
        <w:rPr>
          <w:rFonts w:hint="eastAsia"/>
          <w:color w:val="000000" w:themeColor="text1"/>
          <w:highlight w:val="none"/>
          <w:lang w:val="en-US" w:eastAsia="zh-CN"/>
          <w14:textFill>
            <w14:solidFill>
              <w14:schemeClr w14:val="tx1"/>
            </w14:solidFill>
          </w14:textFill>
        </w:rPr>
        <w:t>和</w:t>
      </w:r>
      <w:r>
        <w:rPr>
          <w:rFonts w:hint="eastAsia"/>
          <w:color w:val="000000" w:themeColor="text1"/>
          <w:highlight w:val="none"/>
          <w14:textFill>
            <w14:solidFill>
              <w14:schemeClr w14:val="tx1"/>
            </w14:solidFill>
          </w14:textFill>
        </w:rPr>
        <w:t>市政基础设施工程施工安全监督书的信息</w:t>
      </w:r>
      <w:r>
        <w:rPr>
          <w:rFonts w:hint="eastAsia"/>
          <w:color w:val="000000" w:themeColor="text1"/>
          <w:highlight w:val="none"/>
          <w:lang w:val="en-US" w:eastAsia="zh-CN"/>
          <w14:textFill>
            <w14:solidFill>
              <w14:schemeClr w14:val="tx1"/>
            </w14:solidFill>
          </w14:textFill>
        </w:rPr>
        <w:t>项</w:t>
      </w:r>
      <w:r>
        <w:rPr>
          <w:rFonts w:hint="eastAsia"/>
          <w:color w:val="000000" w:themeColor="text1"/>
          <w:highlight w:val="none"/>
          <w14:textFill>
            <w14:solidFill>
              <w14:schemeClr w14:val="tx1"/>
            </w14:solidFill>
          </w14:textFill>
        </w:rPr>
        <w:t>、编目要求、样式要求以及其他要求。</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w:t>
      </w:r>
      <w:r>
        <w:rPr>
          <w:color w:val="000000" w:themeColor="text1"/>
          <w:highlight w:val="none"/>
          <w14:textFill>
            <w14:solidFill>
              <w14:schemeClr w14:val="tx1"/>
            </w14:solidFill>
          </w14:textFill>
        </w:rPr>
        <w:t>文件</w:t>
      </w:r>
      <w:r>
        <w:rPr>
          <w:rFonts w:hint="eastAsia"/>
          <w:color w:val="000000" w:themeColor="text1"/>
          <w:highlight w:val="none"/>
          <w14:textFill>
            <w14:solidFill>
              <w14:schemeClr w14:val="tx1"/>
            </w14:solidFill>
          </w14:textFill>
        </w:rPr>
        <w:t>适用于房屋建筑</w:t>
      </w:r>
      <w:r>
        <w:rPr>
          <w:rFonts w:hint="eastAsia"/>
          <w:color w:val="000000" w:themeColor="text1"/>
          <w:highlight w:val="none"/>
          <w:lang w:val="en-US" w:eastAsia="zh-CN"/>
          <w14:textFill>
            <w14:solidFill>
              <w14:schemeClr w14:val="tx1"/>
            </w14:solidFill>
          </w14:textFill>
        </w:rPr>
        <w:t>和</w:t>
      </w:r>
      <w:r>
        <w:rPr>
          <w:rFonts w:hint="eastAsia"/>
          <w:color w:val="000000" w:themeColor="text1"/>
          <w:highlight w:val="none"/>
          <w14:textFill>
            <w14:solidFill>
              <w14:schemeClr w14:val="tx1"/>
            </w14:solidFill>
          </w14:textFill>
        </w:rPr>
        <w:t>市政基础设施工程施工安全监督书电子证照的生成、处理、共享交换和应用。</w:t>
      </w:r>
    </w:p>
    <w:p>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141" w:name="_Toc1334"/>
      <w:bookmarkStart w:id="142" w:name="_Toc13264"/>
      <w:bookmarkStart w:id="143" w:name="_Toc28622"/>
      <w:bookmarkStart w:id="144" w:name="_Toc3927"/>
      <w:bookmarkStart w:id="145" w:name="_Toc23066"/>
      <w:bookmarkStart w:id="146" w:name="_Toc22647"/>
      <w:bookmarkStart w:id="147" w:name="_Toc7492"/>
      <w:bookmarkStart w:id="148" w:name="_Toc19378"/>
      <w:bookmarkStart w:id="149" w:name="_Toc2645"/>
      <w:bookmarkStart w:id="150" w:name="_Toc23882"/>
      <w:bookmarkStart w:id="151" w:name="_Toc781"/>
      <w:bookmarkStart w:id="152" w:name="_Toc22347"/>
      <w:bookmarkStart w:id="153" w:name="_Toc3420"/>
      <w:bookmarkStart w:id="154" w:name="_Toc15186"/>
      <w:bookmarkStart w:id="155" w:name="_Toc3482"/>
      <w:bookmarkStart w:id="156" w:name="_Toc21235"/>
      <w:r>
        <w:rPr>
          <w:rFonts w:hint="eastAsia"/>
          <w:color w:val="000000" w:themeColor="text1"/>
          <w:highlight w:val="none"/>
          <w14:textFill>
            <w14:solidFill>
              <w14:schemeClr w14:val="tx1"/>
            </w14:solidFill>
          </w14:textFill>
        </w:rPr>
        <w:t>规范性引用文件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GB/T 2260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中华人民共和国行政区划代码</w:t>
      </w:r>
    </w:p>
    <w:p>
      <w:pPr>
        <w:spacing w:line="240" w:lineRule="auto"/>
        <w:ind w:firstLine="420" w:firstLineChars="200"/>
        <w:jc w:val="both"/>
        <w:rPr>
          <w:rFonts w:hint="default"/>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GB/T 7408</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数据元和交换格式 信息交换 日期和时间表示法</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GB 11643          公民身份号码</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GB 15093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国徽</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GB/T 27766</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二维条码 网格矩阵码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GB 32100</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法人和其他组织统一社会信用代码编码规则</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GB/T 33190</w:t>
      </w:r>
      <w:r>
        <w:rPr>
          <w:color w:val="000000" w:themeColor="text1"/>
          <w:highlight w:val="none"/>
          <w14:textFill>
            <w14:solidFill>
              <w14:schemeClr w14:val="tx1"/>
            </w14:solidFill>
          </w14:textFill>
        </w:rPr>
        <w:t>—2016</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电子文件存储与交换格式 版式文档</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GB/T 33481</w:t>
      </w:r>
      <w:r>
        <w:rPr>
          <w:color w:val="000000" w:themeColor="text1"/>
          <w:highlight w:val="none"/>
          <w14:textFill>
            <w14:solidFill>
              <w14:schemeClr w14:val="tx1"/>
            </w14:solidFill>
          </w14:textFill>
        </w:rPr>
        <w:t>—2018</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党政机关电子印章应用规范</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GB/T 36901—2018  </w:t>
      </w:r>
      <w:r>
        <w:rPr>
          <w:rFonts w:hint="eastAsia"/>
          <w:color w:val="000000" w:themeColor="text1"/>
          <w:highlight w:val="none"/>
          <w14:textFill>
            <w14:solidFill>
              <w14:schemeClr w14:val="tx1"/>
            </w14:solidFill>
          </w14:textFill>
        </w:rPr>
        <w:t>电子证照</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总体技术架构</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GB/T 36902—2018  </w:t>
      </w:r>
      <w:r>
        <w:rPr>
          <w:rFonts w:hint="eastAsia"/>
          <w:color w:val="000000" w:themeColor="text1"/>
          <w:highlight w:val="none"/>
          <w14:textFill>
            <w14:solidFill>
              <w14:schemeClr w14:val="tx1"/>
            </w14:solidFill>
          </w14:textFill>
        </w:rPr>
        <w:t>电子证照</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目录信息规范</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GB/T 36903—2018  </w:t>
      </w:r>
      <w:r>
        <w:rPr>
          <w:rFonts w:hint="eastAsia"/>
          <w:color w:val="000000" w:themeColor="text1"/>
          <w:highlight w:val="none"/>
          <w14:textFill>
            <w14:solidFill>
              <w14:schemeClr w14:val="tx1"/>
            </w14:solidFill>
          </w14:textFill>
        </w:rPr>
        <w:t>电子证照</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元数据规范</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GB/T 36904—2018  </w:t>
      </w:r>
      <w:r>
        <w:rPr>
          <w:rFonts w:hint="eastAsia"/>
          <w:color w:val="000000" w:themeColor="text1"/>
          <w:highlight w:val="none"/>
          <w14:textFill>
            <w14:solidFill>
              <w14:schemeClr w14:val="tx1"/>
            </w14:solidFill>
          </w14:textFill>
        </w:rPr>
        <w:t>电子证照</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标识规范</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GB/T 36905—2018  </w:t>
      </w:r>
      <w:r>
        <w:rPr>
          <w:rFonts w:hint="eastAsia"/>
          <w:color w:val="000000" w:themeColor="text1"/>
          <w:highlight w:val="none"/>
          <w14:textFill>
            <w14:solidFill>
              <w14:schemeClr w14:val="tx1"/>
            </w14:solidFill>
          </w14:textFill>
        </w:rPr>
        <w:t>电子证照</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文件技术要求</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GB/T 36906—2018  </w:t>
      </w:r>
      <w:r>
        <w:rPr>
          <w:rFonts w:hint="eastAsia"/>
          <w:color w:val="000000" w:themeColor="text1"/>
          <w:highlight w:val="none"/>
          <w14:textFill>
            <w14:solidFill>
              <w14:schemeClr w14:val="tx1"/>
            </w14:solidFill>
          </w14:textFill>
        </w:rPr>
        <w:t>电子证照</w:t>
      </w:r>
      <w:r>
        <w:rPr>
          <w:color w:val="000000" w:themeColor="text1"/>
          <w:highlight w:val="none"/>
          <w14:textFill>
            <w14:solidFill>
              <w14:schemeClr w14:val="tx1"/>
            </w14:solidFill>
          </w14:textFill>
        </w:rPr>
        <w:t xml:space="preserve"> 共享服务接口规范</w:t>
      </w:r>
    </w:p>
    <w:p>
      <w:pPr>
        <w:pStyle w:val="29"/>
        <w:ind w:firstLine="42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GB/T 38540—2020  信息安全技术 安全电子签章密码技术规范</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GB/T 40058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2021</w:t>
      </w:r>
      <w:r>
        <w:rPr>
          <w:rFonts w:hint="eastAsia"/>
          <w:color w:val="000000" w:themeColor="text1"/>
          <w:highlight w:val="none"/>
          <w:lang w:val="en-US" w:eastAsia="zh-CN"/>
          <w14:textFill>
            <w14:solidFill>
              <w14:schemeClr w14:val="tx1"/>
            </w14:solidFill>
          </w14:textFill>
        </w:rPr>
        <w:t xml:space="preserve">  全国固定资产投资项目代码编码规范</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JGJ/T496</w:t>
      </w:r>
      <w:r>
        <w:rPr>
          <w:color w:val="000000" w:themeColor="text1"/>
          <w:highlight w:val="none"/>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2022</w:t>
      </w:r>
      <w:r>
        <w:rPr>
          <w:rFonts w:hint="eastAsia"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房屋建筑统一编码与基本属性数据标准</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Z</w:t>
      </w:r>
      <w:r>
        <w:rPr>
          <w:color w:val="000000" w:themeColor="text1"/>
          <w:highlight w:val="none"/>
          <w14:textFill>
            <w14:solidFill>
              <w14:schemeClr w14:val="tx1"/>
            </w14:solidFill>
          </w14:textFill>
        </w:rPr>
        <w:t>WFW C 0123</w:t>
      </w:r>
      <w:r>
        <w:rPr>
          <w:rFonts w:hint="eastAsia"/>
          <w:color w:val="000000" w:themeColor="text1"/>
          <w:highlight w:val="none"/>
          <w14:textFill>
            <w14:solidFill>
              <w14:schemeClr w14:val="tx1"/>
            </w14:solidFill>
          </w14:textFill>
        </w:rPr>
        <w:t>—2018</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国家政务服务平台 证照类型代码及目录信息</w:t>
      </w:r>
    </w:p>
    <w:p>
      <w:pPr>
        <w:pStyle w:val="29"/>
        <w:ind w:firstLine="42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ZWFW C 0217—2019 全国一体化在线政务服务平台 电子证照 建筑工程施工许可证</w:t>
      </w:r>
    </w:p>
    <w:p>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157" w:name="_Toc10829"/>
      <w:bookmarkStart w:id="158" w:name="_Toc5064"/>
      <w:bookmarkStart w:id="159" w:name="_Toc3635"/>
      <w:bookmarkStart w:id="160" w:name="_Toc23005"/>
      <w:bookmarkStart w:id="161" w:name="_Toc9661"/>
      <w:bookmarkStart w:id="162" w:name="_Toc27516"/>
      <w:bookmarkStart w:id="163" w:name="_Toc19135"/>
      <w:bookmarkStart w:id="164" w:name="_Toc29065"/>
      <w:bookmarkStart w:id="165" w:name="_Toc6528"/>
      <w:bookmarkStart w:id="166" w:name="_Toc12026"/>
      <w:bookmarkStart w:id="167" w:name="_Toc8703"/>
      <w:bookmarkStart w:id="168" w:name="_Toc10581"/>
      <w:bookmarkStart w:id="169" w:name="_Toc7729"/>
      <w:bookmarkStart w:id="170" w:name="_Toc14689"/>
      <w:bookmarkStart w:id="171" w:name="_Toc30756"/>
      <w:bookmarkStart w:id="172" w:name="_Toc4030"/>
      <w:r>
        <w:rPr>
          <w:rFonts w:hint="eastAsia"/>
          <w:color w:val="000000" w:themeColor="text1"/>
          <w:highlight w:val="none"/>
          <w14:textFill>
            <w14:solidFill>
              <w14:schemeClr w14:val="tx1"/>
            </w14:solidFill>
          </w14:textFill>
        </w:rPr>
        <w:t>术语和定义</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下列术语和定义适用于本文件。</w:t>
      </w:r>
    </w:p>
    <w:p>
      <w:pPr>
        <w:pStyle w:val="5"/>
        <w:rPr>
          <w:color w:val="000000" w:themeColor="text1"/>
          <w:highlight w:val="none"/>
          <w14:textFill>
            <w14:solidFill>
              <w14:schemeClr w14:val="tx1"/>
            </w14:solidFill>
          </w14:textFill>
        </w:rPr>
      </w:pPr>
      <w:bookmarkStart w:id="173" w:name="_Toc7748"/>
      <w:bookmarkEnd w:id="173"/>
      <w:bookmarkStart w:id="174" w:name="_Toc20787"/>
      <w:bookmarkEnd w:id="174"/>
      <w:bookmarkStart w:id="175" w:name="_Toc26979"/>
      <w:bookmarkEnd w:id="175"/>
      <w:bookmarkStart w:id="176" w:name="_Toc15497"/>
      <w:bookmarkEnd w:id="176"/>
      <w:bookmarkStart w:id="177" w:name="_Toc28761"/>
      <w:bookmarkEnd w:id="177"/>
      <w:bookmarkStart w:id="178" w:name="_Toc24702"/>
      <w:bookmarkEnd w:id="178"/>
      <w:bookmarkStart w:id="179" w:name="_Toc27357"/>
      <w:bookmarkEnd w:id="179"/>
      <w:bookmarkStart w:id="180" w:name="_Toc599195759"/>
      <w:bookmarkEnd w:id="180"/>
      <w:bookmarkStart w:id="181" w:name="_Toc24510"/>
      <w:bookmarkEnd w:id="181"/>
      <w:bookmarkStart w:id="182" w:name="_Toc16166"/>
      <w:bookmarkEnd w:id="182"/>
      <w:bookmarkStart w:id="183" w:name="_Toc30997"/>
      <w:bookmarkEnd w:id="183"/>
      <w:bookmarkStart w:id="184" w:name="_Toc28626"/>
      <w:bookmarkEnd w:id="184"/>
      <w:bookmarkStart w:id="185" w:name="_Toc3469"/>
      <w:bookmarkEnd w:id="185"/>
      <w:bookmarkStart w:id="186" w:name="_Toc15422"/>
      <w:bookmarkEnd w:id="186"/>
      <w:bookmarkStart w:id="187" w:name="_Toc22738"/>
      <w:bookmarkEnd w:id="187"/>
      <w:bookmarkStart w:id="188" w:name="_Toc27266"/>
      <w:bookmarkEnd w:id="188"/>
      <w:bookmarkStart w:id="189" w:name="_Toc15073"/>
      <w:bookmarkEnd w:id="189"/>
      <w:bookmarkStart w:id="190" w:name="_Toc5060"/>
      <w:bookmarkEnd w:id="190"/>
    </w:p>
    <w:p>
      <w:pPr>
        <w:pStyle w:val="29"/>
        <w:ind w:firstLine="420"/>
        <w:rPr>
          <w:rFonts w:hint="eastAsia" w:ascii="黑体" w:hAnsi="黑体" w:eastAsia="黑体" w:cs="黑体"/>
          <w:b w:val="0"/>
          <w:bCs w:val="0"/>
          <w:color w:val="000000" w:themeColor="text1"/>
          <w:kern w:val="2"/>
          <w:sz w:val="21"/>
          <w:szCs w:val="21"/>
          <w:highlight w:val="none"/>
          <w:lang w:val="en-US" w:eastAsia="zh-CN" w:bidi="ar"/>
          <w14:textFill>
            <w14:solidFill>
              <w14:schemeClr w14:val="tx1"/>
            </w14:solidFill>
          </w14:textFill>
        </w:rPr>
      </w:pPr>
      <w:r>
        <w:rPr>
          <w:rFonts w:hint="eastAsia" w:ascii="黑体" w:hAnsi="黑体" w:eastAsia="黑体" w:cs="黑体"/>
          <w:b w:val="0"/>
          <w:bCs w:val="0"/>
          <w:color w:val="000000" w:themeColor="text1"/>
          <w:kern w:val="2"/>
          <w:sz w:val="21"/>
          <w:szCs w:val="21"/>
          <w:highlight w:val="none"/>
          <w:lang w:val="en-US" w:eastAsia="zh-CN" w:bidi="ar"/>
          <w14:textFill>
            <w14:solidFill>
              <w14:schemeClr w14:val="tx1"/>
            </w14:solidFill>
          </w14:textFill>
        </w:rPr>
        <w:t>施工安全监督 construction safety supervision</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由住房城乡建设主管部门依据有关法律法规，对房屋建筑和市政基础设施工程的建设、勘察、设计、施工、监理等单位及人员履行安全生产职责，执行法律、法规、规章、制度及工程建设强制性标准等情况实施抽查并对违法违规行为进行处理的行政执法活动。</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5"/>
        <w:keepNext/>
        <w:keepLines w:val="0"/>
        <w:pageBreakBefore w:val="0"/>
        <w:widowControl/>
        <w:kinsoku/>
        <w:wordWrap/>
        <w:overflowPunct/>
        <w:topLinePunct w:val="0"/>
        <w:autoSpaceDE/>
        <w:autoSpaceDN/>
        <w:bidi w:val="0"/>
        <w:adjustRightInd/>
        <w:snapToGrid/>
        <w:ind w:left="578" w:hanging="578"/>
        <w:textAlignment w:val="auto"/>
        <w:rPr>
          <w:color w:val="000000" w:themeColor="text1"/>
          <w:highlight w:val="none"/>
          <w14:textFill>
            <w14:solidFill>
              <w14:schemeClr w14:val="tx1"/>
            </w14:solidFill>
          </w14:textFill>
        </w:rPr>
      </w:pPr>
      <w:bookmarkStart w:id="191" w:name="_Toc24504"/>
      <w:bookmarkEnd w:id="191"/>
      <w:bookmarkStart w:id="192" w:name="_Toc24010"/>
      <w:bookmarkEnd w:id="192"/>
      <w:bookmarkStart w:id="193" w:name="_Toc24567"/>
      <w:bookmarkEnd w:id="193"/>
      <w:bookmarkStart w:id="194" w:name="_Toc28619"/>
      <w:bookmarkEnd w:id="194"/>
      <w:bookmarkStart w:id="195" w:name="_Toc23478"/>
      <w:bookmarkEnd w:id="195"/>
      <w:bookmarkStart w:id="196" w:name="_Toc25887"/>
      <w:bookmarkEnd w:id="196"/>
      <w:bookmarkStart w:id="197" w:name="_Toc27343"/>
      <w:bookmarkEnd w:id="197"/>
      <w:bookmarkStart w:id="198" w:name="_Toc21361"/>
      <w:bookmarkEnd w:id="198"/>
      <w:bookmarkStart w:id="199" w:name="_Toc26928"/>
      <w:bookmarkEnd w:id="199"/>
      <w:bookmarkStart w:id="200" w:name="_Toc1869"/>
      <w:bookmarkEnd w:id="200"/>
      <w:bookmarkStart w:id="201" w:name="_Toc166848292"/>
      <w:bookmarkEnd w:id="201"/>
      <w:bookmarkStart w:id="202" w:name="_Toc7943"/>
      <w:bookmarkEnd w:id="202"/>
      <w:bookmarkStart w:id="203" w:name="_Toc2964"/>
      <w:bookmarkEnd w:id="203"/>
      <w:bookmarkStart w:id="204" w:name="_Toc2983"/>
      <w:bookmarkEnd w:id="204"/>
      <w:bookmarkStart w:id="205" w:name="_Toc6716"/>
      <w:bookmarkEnd w:id="205"/>
      <w:bookmarkStart w:id="206" w:name="_Toc17734"/>
      <w:bookmarkEnd w:id="206"/>
      <w:bookmarkStart w:id="207" w:name="_Toc20523"/>
      <w:bookmarkEnd w:id="207"/>
      <w:bookmarkStart w:id="208" w:name="_Toc827"/>
      <w:bookmarkEnd w:id="208"/>
      <w:bookmarkStart w:id="209" w:name="_Toc12753"/>
      <w:bookmarkEnd w:id="209"/>
      <w:bookmarkStart w:id="210" w:name="_Toc9782"/>
      <w:bookmarkEnd w:id="210"/>
      <w:bookmarkStart w:id="211" w:name="_Toc28495"/>
      <w:bookmarkEnd w:id="211"/>
      <w:bookmarkStart w:id="212" w:name="_Toc1652"/>
      <w:bookmarkEnd w:id="212"/>
      <w:bookmarkStart w:id="213" w:name="_Toc13230"/>
      <w:bookmarkEnd w:id="213"/>
      <w:bookmarkStart w:id="214" w:name="_Toc4320"/>
      <w:bookmarkEnd w:id="214"/>
      <w:bookmarkStart w:id="215" w:name="_Toc1132300730"/>
      <w:bookmarkEnd w:id="215"/>
      <w:bookmarkStart w:id="216" w:name="_Toc7097"/>
      <w:bookmarkEnd w:id="216"/>
      <w:bookmarkStart w:id="217" w:name="_Toc5545"/>
      <w:bookmarkEnd w:id="217"/>
      <w:bookmarkStart w:id="218" w:name="_Toc10462"/>
      <w:bookmarkEnd w:id="218"/>
    </w:p>
    <w:p>
      <w:pPr>
        <w:pStyle w:val="31"/>
        <w:ind w:firstLine="420"/>
        <w:rPr>
          <w:rFonts w:hint="eastAsia" w:ascii="黑体" w:hAnsi="黑体" w:eastAsia="黑体" w:cs="黑体"/>
          <w:b w:val="0"/>
          <w:bCs w:val="0"/>
          <w:color w:val="000000" w:themeColor="text1"/>
          <w:kern w:val="2"/>
          <w:sz w:val="21"/>
          <w:szCs w:val="21"/>
          <w:highlight w:val="none"/>
          <w:lang w:val="en-US" w:eastAsia="zh-CN" w:bidi="ar"/>
          <w14:textFill>
            <w14:solidFill>
              <w14:schemeClr w14:val="tx1"/>
            </w14:solidFill>
          </w14:textFill>
        </w:rPr>
      </w:pPr>
      <w:r>
        <w:rPr>
          <w:rFonts w:hint="eastAsia" w:ascii="黑体" w:hAnsi="黑体" w:eastAsia="黑体" w:cs="黑体"/>
          <w:b w:val="0"/>
          <w:bCs w:val="0"/>
          <w:color w:val="000000" w:themeColor="text1"/>
          <w:highlight w:val="none"/>
          <w:lang w:val="en-US" w:eastAsia="zh-CN" w:bidi="ar"/>
          <w14:textFill>
            <w14:solidFill>
              <w14:schemeClr w14:val="tx1"/>
            </w14:solidFill>
          </w14:textFill>
        </w:rPr>
        <w:t>施工安全监督书</w:t>
      </w:r>
      <w:r>
        <w:rPr>
          <w:rFonts w:hint="eastAsia" w:ascii="黑体" w:hAnsi="黑体" w:eastAsia="黑体" w:cs="黑体"/>
          <w:b w:val="0"/>
          <w:bCs w:val="0"/>
          <w:color w:val="000000" w:themeColor="text1"/>
          <w:highlight w:val="none"/>
          <w:lang w:bidi="ar"/>
          <w14:textFill>
            <w14:solidFill>
              <w14:schemeClr w14:val="tx1"/>
            </w14:solidFill>
          </w14:textFill>
        </w:rPr>
        <w:t xml:space="preserve"> </w:t>
      </w:r>
      <w:r>
        <w:rPr>
          <w:rFonts w:hint="eastAsia" w:ascii="黑体" w:hAnsi="黑体" w:eastAsia="黑体" w:cs="黑体"/>
          <w:b w:val="0"/>
          <w:bCs w:val="0"/>
          <w:color w:val="000000" w:themeColor="text1"/>
          <w:kern w:val="2"/>
          <w:sz w:val="21"/>
          <w:szCs w:val="21"/>
          <w:highlight w:val="none"/>
          <w:lang w:val="en-US" w:eastAsia="zh-CN" w:bidi="ar"/>
          <w14:textFill>
            <w14:solidFill>
              <w14:schemeClr w14:val="tx1"/>
            </w14:solidFill>
          </w14:textFill>
        </w:rPr>
        <w:t>construction safety supervision certificate</w:t>
      </w:r>
    </w:p>
    <w:p>
      <w:pPr>
        <w:spacing w:line="240" w:lineRule="auto"/>
        <w:ind w:firstLine="420"/>
        <w:jc w:val="both"/>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县级以上地方人民政府住房城乡建设主管部门或其</w:t>
      </w:r>
      <w:r>
        <w:rPr>
          <w:rFonts w:hint="eastAsia"/>
          <w:color w:val="000000" w:themeColor="text1"/>
          <w:sz w:val="21"/>
          <w:szCs w:val="21"/>
          <w:highlight w:val="none"/>
          <w:lang w:val="en-US" w:eastAsia="zh-CN"/>
          <w14:textFill>
            <w14:solidFill>
              <w14:schemeClr w14:val="tx1"/>
            </w14:solidFill>
          </w14:textFill>
        </w:rPr>
        <w:t>委托</w:t>
      </w:r>
      <w:r>
        <w:rPr>
          <w:rFonts w:hint="default"/>
          <w:color w:val="000000" w:themeColor="text1"/>
          <w:sz w:val="21"/>
          <w:szCs w:val="21"/>
          <w:highlight w:val="none"/>
          <w:lang w:val="en-US" w:eastAsia="zh-CN"/>
          <w14:textFill>
            <w14:solidFill>
              <w14:schemeClr w14:val="tx1"/>
            </w14:solidFill>
          </w14:textFill>
        </w:rPr>
        <w:t>的施工安全监督机构</w:t>
      </w:r>
      <w:r>
        <w:rPr>
          <w:rFonts w:hint="eastAsia"/>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lang w:val="en-US" w:eastAsia="zh-CN"/>
          <w14:textFill>
            <w14:solidFill>
              <w14:schemeClr w14:val="tx1"/>
            </w14:solidFill>
          </w14:textFill>
        </w:rPr>
        <w:t>对本行政区域内</w:t>
      </w:r>
      <w:r>
        <w:rPr>
          <w:rFonts w:hint="eastAsia"/>
          <w:color w:val="000000" w:themeColor="text1"/>
          <w:sz w:val="21"/>
          <w:szCs w:val="21"/>
          <w:highlight w:val="none"/>
          <w:lang w:val="en-US" w:eastAsia="zh-CN"/>
          <w14:textFill>
            <w14:solidFill>
              <w14:schemeClr w14:val="tx1"/>
            </w14:solidFill>
          </w14:textFill>
        </w:rPr>
        <w:t>应当办理</w:t>
      </w:r>
      <w:r>
        <w:rPr>
          <w:rFonts w:hint="default"/>
          <w:color w:val="000000" w:themeColor="text1"/>
          <w:sz w:val="21"/>
          <w:szCs w:val="21"/>
          <w:highlight w:val="none"/>
          <w:lang w:val="en-US" w:eastAsia="zh-CN"/>
          <w14:textFill>
            <w14:solidFill>
              <w14:schemeClr w14:val="tx1"/>
            </w14:solidFill>
          </w14:textFill>
        </w:rPr>
        <w:t>施工许可的工程项目</w:t>
      </w:r>
      <w:r>
        <w:rPr>
          <w:rFonts w:hint="eastAsia"/>
          <w:color w:val="000000" w:themeColor="text1"/>
          <w:sz w:val="21"/>
          <w:szCs w:val="21"/>
          <w:highlight w:val="none"/>
          <w:lang w:val="en-US" w:eastAsia="zh-CN"/>
          <w14:textFill>
            <w14:solidFill>
              <w14:schemeClr w14:val="tx1"/>
            </w14:solidFill>
          </w14:textFill>
        </w:rPr>
        <w:t>,于准予施工许可之日起10个工作日内，向建设单位颁发的电子化监督文书。建设单位应当在收到施工安全监督书后，将其打印版（含二维码）张贴于施工现场显著位置进行公示。</w:t>
      </w:r>
    </w:p>
    <w:p>
      <w:pPr>
        <w:pStyle w:val="2"/>
        <w:rPr>
          <w:color w:val="000000" w:themeColor="text1"/>
          <w:highlight w:val="none"/>
          <w14:textFill>
            <w14:solidFill>
              <w14:schemeClr w14:val="tx1"/>
            </w14:solidFill>
          </w14:textFill>
        </w:rPr>
      </w:pPr>
      <w:bookmarkStart w:id="219" w:name="_Toc94182229"/>
      <w:bookmarkEnd w:id="219"/>
      <w:bookmarkStart w:id="220" w:name="_Toc1991"/>
      <w:bookmarkEnd w:id="220"/>
      <w:bookmarkStart w:id="221" w:name="_Toc12053"/>
      <w:bookmarkEnd w:id="221"/>
      <w:bookmarkStart w:id="222" w:name="_Toc19923"/>
      <w:bookmarkEnd w:id="222"/>
      <w:bookmarkStart w:id="223" w:name="_Toc135667827"/>
      <w:bookmarkEnd w:id="223"/>
      <w:bookmarkStart w:id="224" w:name="_Toc7307"/>
      <w:bookmarkEnd w:id="224"/>
      <w:bookmarkStart w:id="225" w:name="_Toc30837"/>
      <w:bookmarkEnd w:id="225"/>
      <w:bookmarkStart w:id="226" w:name="_Toc23990"/>
      <w:bookmarkEnd w:id="226"/>
      <w:bookmarkStart w:id="227" w:name="_Toc23249"/>
      <w:bookmarkEnd w:id="227"/>
      <w:bookmarkStart w:id="228" w:name="_Toc32191"/>
      <w:bookmarkEnd w:id="228"/>
      <w:bookmarkStart w:id="229" w:name="_Toc24630"/>
      <w:bookmarkEnd w:id="229"/>
      <w:bookmarkStart w:id="230" w:name="_Toc24236"/>
      <w:bookmarkEnd w:id="230"/>
      <w:bookmarkStart w:id="231" w:name="_Toc3090"/>
      <w:bookmarkEnd w:id="231"/>
      <w:bookmarkStart w:id="232" w:name="_Toc20880"/>
      <w:bookmarkEnd w:id="232"/>
      <w:bookmarkStart w:id="233" w:name="_Toc10631"/>
      <w:bookmarkEnd w:id="233"/>
      <w:bookmarkStart w:id="234" w:name="_Toc22329"/>
      <w:bookmarkEnd w:id="234"/>
      <w:bookmarkStart w:id="235" w:name="_Toc23776"/>
      <w:bookmarkEnd w:id="235"/>
      <w:bookmarkStart w:id="236" w:name="_Toc9827"/>
      <w:bookmarkEnd w:id="236"/>
      <w:bookmarkStart w:id="237" w:name="_Toc6450"/>
      <w:bookmarkEnd w:id="237"/>
      <w:bookmarkStart w:id="238" w:name="_Toc11319"/>
      <w:bookmarkEnd w:id="238"/>
      <w:bookmarkStart w:id="239" w:name="_Toc166087505"/>
      <w:bookmarkEnd w:id="239"/>
      <w:bookmarkStart w:id="240" w:name="_Toc15271"/>
      <w:bookmarkEnd w:id="240"/>
      <w:bookmarkStart w:id="241" w:name="_Toc19606"/>
      <w:bookmarkEnd w:id="241"/>
      <w:bookmarkStart w:id="242" w:name="_Toc2832"/>
      <w:bookmarkEnd w:id="242"/>
      <w:bookmarkStart w:id="243" w:name="_Toc22529"/>
      <w:bookmarkEnd w:id="243"/>
      <w:bookmarkStart w:id="244" w:name="_Toc12219"/>
      <w:bookmarkEnd w:id="244"/>
      <w:bookmarkStart w:id="245" w:name="_Toc8537"/>
      <w:bookmarkEnd w:id="245"/>
      <w:bookmarkStart w:id="246" w:name="_Toc1952"/>
      <w:bookmarkEnd w:id="246"/>
      <w:bookmarkStart w:id="247" w:name="_Toc12111"/>
      <w:bookmarkEnd w:id="247"/>
      <w:bookmarkStart w:id="248" w:name="_Toc18296"/>
      <w:bookmarkEnd w:id="248"/>
      <w:bookmarkStart w:id="249" w:name="_Toc164756457"/>
      <w:bookmarkEnd w:id="249"/>
      <w:bookmarkStart w:id="250" w:name="_Toc27693"/>
      <w:bookmarkEnd w:id="250"/>
      <w:bookmarkStart w:id="251" w:name="_Toc27501"/>
      <w:bookmarkEnd w:id="251"/>
      <w:bookmarkStart w:id="252" w:name="_Toc7181"/>
      <w:bookmarkEnd w:id="252"/>
      <w:bookmarkStart w:id="253" w:name="_Toc1383"/>
      <w:bookmarkEnd w:id="253"/>
      <w:bookmarkStart w:id="254" w:name="_Toc4582"/>
      <w:bookmarkEnd w:id="254"/>
      <w:bookmarkStart w:id="255" w:name="_Toc166086594"/>
      <w:bookmarkEnd w:id="255"/>
      <w:bookmarkStart w:id="256" w:name="_Toc21155"/>
      <w:bookmarkEnd w:id="256"/>
      <w:bookmarkStart w:id="257" w:name="_Toc5908"/>
      <w:bookmarkEnd w:id="257"/>
      <w:bookmarkStart w:id="258" w:name="_Toc24935"/>
      <w:bookmarkEnd w:id="258"/>
      <w:bookmarkStart w:id="259" w:name="_Toc15389"/>
      <w:bookmarkEnd w:id="259"/>
      <w:bookmarkStart w:id="260" w:name="_Toc32383"/>
      <w:bookmarkEnd w:id="260"/>
      <w:bookmarkStart w:id="261" w:name="_Toc13342"/>
      <w:bookmarkEnd w:id="261"/>
      <w:bookmarkStart w:id="262" w:name="_Toc12226"/>
      <w:r>
        <w:rPr>
          <w:rFonts w:hint="eastAsia"/>
          <w:color w:val="000000" w:themeColor="text1"/>
          <w:highlight w:val="none"/>
          <w14:textFill>
            <w14:solidFill>
              <w14:schemeClr w14:val="tx1"/>
            </w14:solidFill>
          </w14:textFill>
        </w:rPr>
        <w:t xml:space="preserve"> </w:t>
      </w:r>
      <w:bookmarkStart w:id="263" w:name="_Toc21259"/>
      <w:bookmarkStart w:id="264" w:name="_Toc2104"/>
      <w:bookmarkStart w:id="265" w:name="_Toc15524"/>
      <w:bookmarkStart w:id="266" w:name="_Toc5099"/>
      <w:bookmarkStart w:id="267" w:name="_Toc1190"/>
      <w:bookmarkStart w:id="268" w:name="_Toc4174"/>
      <w:bookmarkStart w:id="269" w:name="_Toc30930"/>
      <w:bookmarkStart w:id="270" w:name="_Toc30621"/>
      <w:bookmarkStart w:id="271" w:name="_Toc8332"/>
      <w:bookmarkStart w:id="272" w:name="_Toc3395"/>
      <w:bookmarkStart w:id="273" w:name="_Toc6106"/>
      <w:bookmarkStart w:id="274" w:name="_Toc19100"/>
      <w:bookmarkStart w:id="275" w:name="_Toc6285"/>
      <w:bookmarkStart w:id="276" w:name="_Toc9164"/>
      <w:bookmarkStart w:id="277" w:name="_Toc5959"/>
      <w:bookmarkStart w:id="278" w:name="_Toc13915"/>
      <w:r>
        <w:rPr>
          <w:rFonts w:hint="eastAsia"/>
          <w:color w:val="000000" w:themeColor="text1"/>
          <w:highlight w:val="none"/>
          <w14:textFill>
            <w14:solidFill>
              <w14:schemeClr w14:val="tx1"/>
            </w14:solidFill>
          </w14:textFill>
        </w:rPr>
        <w:t>证照类型要求</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根据GB/T 36902—2018中第7章和ZWFW C 0123—2018的相关要求，</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电子证照定义机构是中华人民共和国住房和城乡建设部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以下简称“</w:t>
      </w:r>
      <w:r>
        <w:rPr>
          <w:rFonts w:hint="eastAsia"/>
          <w:color w:val="000000" w:themeColor="text1"/>
          <w:highlight w:val="none"/>
          <w14:textFill>
            <w14:solidFill>
              <w14:schemeClr w14:val="tx1"/>
            </w14:solidFill>
          </w14:textFill>
        </w:rPr>
        <w:t>住房城乡建设部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的证照类型信息由住房城乡建设部统一固定赋值及管理，见表1。</w:t>
      </w:r>
    </w:p>
    <w:p>
      <w:pPr>
        <w:pStyle w:val="3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表 1  </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证照类型信息取值</w:t>
      </w:r>
    </w:p>
    <w:tbl>
      <w:tblPr>
        <w:tblStyle w:val="18"/>
        <w:tblW w:w="98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318"/>
        <w:gridCol w:w="1581"/>
        <w:gridCol w:w="5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3" w:type="dxa"/>
            <w:tcBorders>
              <w:top w:val="single" w:color="000000" w:sz="12" w:space="0"/>
              <w:left w:val="single" w:color="000000" w:sz="12" w:space="0"/>
              <w:bottom w:val="single" w:color="000000" w:sz="12" w:space="0"/>
              <w:tl2br w:val="nil"/>
              <w:tr2bl w:val="nil"/>
            </w:tcBorders>
            <w:vAlign w:val="center"/>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序号</w:t>
            </w:r>
          </w:p>
        </w:tc>
        <w:tc>
          <w:tcPr>
            <w:tcW w:w="2318" w:type="dxa"/>
            <w:tcBorders>
              <w:top w:val="single" w:color="000000" w:sz="12" w:space="0"/>
              <w:bottom w:val="single" w:color="000000" w:sz="12" w:space="0"/>
              <w:tl2br w:val="nil"/>
              <w:tr2bl w:val="nil"/>
            </w:tcBorders>
            <w:vAlign w:val="center"/>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名称</w:t>
            </w:r>
          </w:p>
        </w:tc>
        <w:tc>
          <w:tcPr>
            <w:tcW w:w="1581" w:type="dxa"/>
            <w:tcBorders>
              <w:top w:val="single" w:color="000000" w:sz="12" w:space="0"/>
              <w:bottom w:val="single" w:color="000000" w:sz="12" w:space="0"/>
              <w:tl2br w:val="nil"/>
              <w:tr2bl w:val="nil"/>
            </w:tcBorders>
            <w:vAlign w:val="center"/>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短名</w:t>
            </w:r>
          </w:p>
        </w:tc>
        <w:tc>
          <w:tcPr>
            <w:tcW w:w="5266" w:type="dxa"/>
            <w:tcBorders>
              <w:top w:val="single" w:color="000000" w:sz="12" w:space="0"/>
              <w:bottom w:val="single" w:color="000000" w:sz="12" w:space="0"/>
              <w:right w:val="single" w:color="000000" w:sz="12" w:space="0"/>
              <w:tl2br w:val="nil"/>
              <w:tr2bl w:val="nil"/>
            </w:tcBorders>
            <w:vAlign w:val="center"/>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top w:val="single" w:color="000000" w:sz="12" w:space="0"/>
              <w:left w:val="single" w:color="000000" w:sz="12" w:space="0"/>
              <w:tl2br w:val="nil"/>
              <w:tr2bl w:val="nil"/>
            </w:tcBorders>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1</w:t>
            </w:r>
          </w:p>
        </w:tc>
        <w:tc>
          <w:tcPr>
            <w:tcW w:w="2318" w:type="dxa"/>
            <w:tcBorders>
              <w:top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证照类型名称</w:t>
            </w:r>
          </w:p>
        </w:tc>
        <w:tc>
          <w:tcPr>
            <w:tcW w:w="1581" w:type="dxa"/>
            <w:tcBorders>
              <w:top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ZZLXMC</w:t>
            </w:r>
          </w:p>
        </w:tc>
        <w:tc>
          <w:tcPr>
            <w:tcW w:w="5266" w:type="dxa"/>
            <w:tcBorders>
              <w:top w:val="single" w:color="000000" w:sz="12" w:space="0"/>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w:t>
            </w:r>
            <w:r>
              <w:rPr>
                <w:rFonts w:hint="eastAsia" w:ascii="宋体" w:hAnsi="宋体" w:eastAsia="宋体"/>
                <w:color w:val="000000" w:themeColor="text1"/>
                <w:sz w:val="18"/>
                <w:szCs w:val="18"/>
                <w:highlight w:val="none"/>
                <w:lang w:val="en-US" w:eastAsia="zh-CN"/>
                <w14:textFill>
                  <w14:solidFill>
                    <w14:schemeClr w14:val="tx1"/>
                  </w14:solidFill>
                </w14:textFill>
              </w:rPr>
              <w:t>房屋建筑和市政基础设施工程施工安全监督书</w:t>
            </w:r>
            <w:r>
              <w:rPr>
                <w:rFonts w:hint="eastAsia" w:ascii="宋体" w:hAnsi="宋体" w:eastAsia="宋体"/>
                <w:color w:val="000000" w:themeColor="text1"/>
                <w:sz w:val="18"/>
                <w:szCs w:val="1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2</w:t>
            </w:r>
          </w:p>
        </w:tc>
        <w:tc>
          <w:tcPr>
            <w:tcW w:w="2318"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证照类型代码</w:t>
            </w:r>
          </w:p>
        </w:tc>
        <w:tc>
          <w:tcPr>
            <w:tcW w:w="1581"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ZZLXDM</w:t>
            </w:r>
          </w:p>
        </w:tc>
        <w:tc>
          <w:tcPr>
            <w:tcW w:w="5266" w:type="dxa"/>
            <w:tcBorders>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固定为“11100000000013338W097”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3</w:t>
            </w:r>
          </w:p>
        </w:tc>
        <w:tc>
          <w:tcPr>
            <w:tcW w:w="2318"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证照定义机构</w:t>
            </w:r>
          </w:p>
        </w:tc>
        <w:tc>
          <w:tcPr>
            <w:tcW w:w="1581"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ZZDYJG</w:t>
            </w:r>
          </w:p>
        </w:tc>
        <w:tc>
          <w:tcPr>
            <w:tcW w:w="5266" w:type="dxa"/>
            <w:tcBorders>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固定为“中华人民共和国住房和城乡建设部”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4</w:t>
            </w:r>
          </w:p>
        </w:tc>
        <w:tc>
          <w:tcPr>
            <w:tcW w:w="2318"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证照定义机构代码</w:t>
            </w:r>
          </w:p>
        </w:tc>
        <w:tc>
          <w:tcPr>
            <w:tcW w:w="1581"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ZZDYJGDM</w:t>
            </w:r>
          </w:p>
        </w:tc>
        <w:tc>
          <w:tcPr>
            <w:tcW w:w="5266" w:type="dxa"/>
            <w:tcBorders>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w:t>
            </w:r>
            <w:r>
              <w:rPr>
                <w:rFonts w:hint="eastAsia" w:ascii="宋体" w:hAnsi="宋体" w:cs="宋体"/>
                <w:color w:val="000000" w:themeColor="text1"/>
                <w:sz w:val="18"/>
                <w:szCs w:val="18"/>
                <w:highlight w:val="none"/>
                <w14:textFill>
                  <w14:solidFill>
                    <w14:schemeClr w14:val="tx1"/>
                  </w14:solidFill>
                </w14:textFill>
              </w:rPr>
              <w:t>11100000000013338W</w:t>
            </w:r>
            <w:r>
              <w:rPr>
                <w:rFonts w:hint="eastAsia" w:ascii="宋体" w:hAnsi="宋体" w:eastAsia="宋体"/>
                <w:color w:val="000000" w:themeColor="text1"/>
                <w:sz w:val="18"/>
                <w:szCs w:val="1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5</w:t>
            </w:r>
          </w:p>
        </w:tc>
        <w:tc>
          <w:tcPr>
            <w:tcW w:w="2318" w:type="dxa"/>
            <w:tcBorders>
              <w:tl2br w:val="nil"/>
              <w:tr2bl w:val="nil"/>
            </w:tcBorders>
          </w:tcPr>
          <w:p>
            <w:pPr>
              <w:pStyle w:val="4"/>
              <w:spacing w:before="0" w:beforeLines="0" w:after="0" w:afterLines="0"/>
              <w:jc w:val="left"/>
              <w:rPr>
                <w:rFonts w:hint="eastAsia"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证照定义机构级别</w:t>
            </w:r>
          </w:p>
        </w:tc>
        <w:tc>
          <w:tcPr>
            <w:tcW w:w="1581"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ZZDYJGJB</w:t>
            </w:r>
          </w:p>
        </w:tc>
        <w:tc>
          <w:tcPr>
            <w:tcW w:w="5266" w:type="dxa"/>
            <w:tcBorders>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固定为“国家级”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6</w:t>
            </w:r>
          </w:p>
        </w:tc>
        <w:tc>
          <w:tcPr>
            <w:tcW w:w="2318"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关联事项名称</w:t>
            </w:r>
          </w:p>
        </w:tc>
        <w:tc>
          <w:tcPr>
            <w:tcW w:w="1581"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GLSXMC</w:t>
            </w:r>
          </w:p>
        </w:tc>
        <w:tc>
          <w:tcPr>
            <w:tcW w:w="5266" w:type="dxa"/>
            <w:tcBorders>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w:t>
            </w:r>
            <w:r>
              <w:rPr>
                <w:rFonts w:hint="eastAsia" w:ascii="宋体" w:hAnsi="宋体" w:eastAsia="宋体"/>
                <w:color w:val="000000" w:themeColor="text1"/>
                <w:sz w:val="18"/>
                <w:szCs w:val="18"/>
                <w:highlight w:val="none"/>
                <w:lang w:val="en-US" w:eastAsia="zh-CN"/>
                <w14:textFill>
                  <w14:solidFill>
                    <w14:schemeClr w14:val="tx1"/>
                  </w14:solidFill>
                </w14:textFill>
              </w:rPr>
              <w:t>房屋建筑和市政基础设施工程施工安全监督书发放</w:t>
            </w:r>
            <w:r>
              <w:rPr>
                <w:rFonts w:hint="eastAsia" w:ascii="宋体" w:hAnsi="宋体" w:eastAsia="宋体"/>
                <w:color w:val="000000" w:themeColor="text1"/>
                <w:sz w:val="18"/>
                <w:szCs w:val="1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7</w:t>
            </w:r>
          </w:p>
        </w:tc>
        <w:tc>
          <w:tcPr>
            <w:tcW w:w="2318"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关联事项代码</w:t>
            </w:r>
          </w:p>
        </w:tc>
        <w:tc>
          <w:tcPr>
            <w:tcW w:w="1581" w:type="dxa"/>
            <w:tcBorders>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GLSXDM</w:t>
            </w:r>
          </w:p>
        </w:tc>
        <w:tc>
          <w:tcPr>
            <w:tcW w:w="5266" w:type="dxa"/>
            <w:tcBorders>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hint="eastAsia"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8</w:t>
            </w:r>
          </w:p>
        </w:tc>
        <w:tc>
          <w:tcPr>
            <w:tcW w:w="2318" w:type="dxa"/>
            <w:tcBorders>
              <w:tl2br w:val="nil"/>
              <w:tr2bl w:val="nil"/>
            </w:tcBorders>
          </w:tcPr>
          <w:p>
            <w:pPr>
              <w:pStyle w:val="4"/>
              <w:spacing w:before="0" w:beforeLines="0" w:after="0" w:afterLines="0"/>
              <w:jc w:val="left"/>
              <w:rPr>
                <w:rFonts w:hint="default"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持证主体类别</w:t>
            </w:r>
          </w:p>
        </w:tc>
        <w:tc>
          <w:tcPr>
            <w:tcW w:w="1581" w:type="dxa"/>
            <w:tcBorders>
              <w:tl2br w:val="nil"/>
              <w:tr2bl w:val="nil"/>
            </w:tcBorders>
          </w:tcPr>
          <w:p>
            <w:pPr>
              <w:pStyle w:val="4"/>
              <w:spacing w:before="0" w:beforeLines="0" w:after="0" w:afterLines="0"/>
              <w:jc w:val="left"/>
              <w:rPr>
                <w:rFonts w:hint="default"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CZZTLB</w:t>
            </w:r>
          </w:p>
        </w:tc>
        <w:tc>
          <w:tcPr>
            <w:tcW w:w="5266" w:type="dxa"/>
            <w:tcBorders>
              <w:right w:val="single" w:color="000000" w:sz="12" w:space="0"/>
              <w:tl2br w:val="nil"/>
              <w:tr2bl w:val="nil"/>
            </w:tcBorders>
          </w:tcPr>
          <w:p>
            <w:pPr>
              <w:pStyle w:val="4"/>
              <w:spacing w:before="0" w:beforeLines="0" w:after="0" w:afterLines="0"/>
              <w:jc w:val="left"/>
              <w:rPr>
                <w:rFonts w:hint="eastAsia"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固定为“混合”（含自然人^法人或其他组织）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tcBorders>
              <w:left w:val="single" w:color="000000" w:sz="12" w:space="0"/>
              <w:tl2br w:val="nil"/>
              <w:tr2bl w:val="nil"/>
            </w:tcBorders>
          </w:tcPr>
          <w:p>
            <w:pPr>
              <w:pStyle w:val="4"/>
              <w:spacing w:before="0" w:beforeLines="0" w:after="0" w:afterLines="0"/>
              <w:rPr>
                <w:rFonts w:hint="eastAsia"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9</w:t>
            </w:r>
          </w:p>
        </w:tc>
        <w:tc>
          <w:tcPr>
            <w:tcW w:w="2318" w:type="dxa"/>
            <w:tcBorders>
              <w:tl2br w:val="nil"/>
              <w:tr2bl w:val="nil"/>
            </w:tcBorders>
          </w:tcPr>
          <w:p>
            <w:pPr>
              <w:pStyle w:val="4"/>
              <w:spacing w:before="0" w:beforeLines="0" w:after="0" w:afterLines="0"/>
              <w:jc w:val="left"/>
              <w:rPr>
                <w:rFonts w:hint="default"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有效期限范围</w:t>
            </w:r>
          </w:p>
        </w:tc>
        <w:tc>
          <w:tcPr>
            <w:tcW w:w="1581" w:type="dxa"/>
            <w:tcBorders>
              <w:tl2br w:val="nil"/>
              <w:tr2bl w:val="nil"/>
            </w:tcBorders>
          </w:tcPr>
          <w:p>
            <w:pPr>
              <w:pStyle w:val="4"/>
              <w:spacing w:before="0" w:beforeLines="0" w:after="0" w:afterLines="0"/>
              <w:jc w:val="left"/>
              <w:rPr>
                <w:rFonts w:hint="default"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YXQXFW</w:t>
            </w:r>
          </w:p>
        </w:tc>
        <w:tc>
          <w:tcPr>
            <w:tcW w:w="5266" w:type="dxa"/>
            <w:tcBorders>
              <w:right w:val="single" w:color="000000" w:sz="12" w:space="0"/>
              <w:tl2br w:val="nil"/>
              <w:tr2bl w:val="nil"/>
            </w:tcBorders>
          </w:tcPr>
          <w:p>
            <w:pPr>
              <w:pStyle w:val="4"/>
              <w:spacing w:before="0" w:beforeLines="0" w:after="0" w:afterLines="0"/>
              <w:jc w:val="left"/>
              <w:rPr>
                <w:rFonts w:hint="eastAsia"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固定为“发证日期至终止监督日期”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23" w:type="dxa"/>
            <w:tcBorders>
              <w:left w:val="single" w:color="000000" w:sz="12" w:space="0"/>
              <w:bottom w:val="single" w:color="000000" w:sz="12" w:space="0"/>
              <w:tl2br w:val="nil"/>
              <w:tr2bl w:val="nil"/>
            </w:tcBorders>
          </w:tcPr>
          <w:p>
            <w:pPr>
              <w:pStyle w:val="4"/>
              <w:spacing w:before="0" w:beforeLines="0" w:after="0" w:afterLines="0"/>
              <w:rPr>
                <w:rFonts w:hint="default"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eastAsia="宋体"/>
                <w:color w:val="000000" w:themeColor="text1"/>
                <w:sz w:val="18"/>
                <w:szCs w:val="18"/>
                <w:highlight w:val="none"/>
                <w:lang w:val="en-US" w:eastAsia="zh-CN"/>
                <w14:textFill>
                  <w14:solidFill>
                    <w14:schemeClr w14:val="tx1"/>
                  </w14:solidFill>
                </w14:textFill>
              </w:rPr>
              <w:t>10</w:t>
            </w:r>
          </w:p>
        </w:tc>
        <w:tc>
          <w:tcPr>
            <w:tcW w:w="2318" w:type="dxa"/>
            <w:tcBorders>
              <w:bottom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证照颁发机构级别</w:t>
            </w:r>
          </w:p>
        </w:tc>
        <w:tc>
          <w:tcPr>
            <w:tcW w:w="1581" w:type="dxa"/>
            <w:tcBorders>
              <w:bottom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ZZBFJGJB</w:t>
            </w:r>
          </w:p>
        </w:tc>
        <w:tc>
          <w:tcPr>
            <w:tcW w:w="5266" w:type="dxa"/>
            <w:tcBorders>
              <w:bottom w:val="single" w:color="000000" w:sz="12" w:space="0"/>
              <w:right w:val="single" w:color="000000" w:sz="12" w:space="0"/>
              <w:tl2br w:val="nil"/>
              <w:tr2bl w:val="nil"/>
            </w:tcBorders>
          </w:tcPr>
          <w:p>
            <w:pPr>
              <w:pStyle w:val="4"/>
              <w:spacing w:before="0" w:beforeLines="0" w:after="0" w:afterLines="0"/>
              <w:jc w:val="left"/>
              <w:rPr>
                <w:rFonts w:ascii="宋体" w:hAnsi="宋体" w:eastAsia="宋体"/>
                <w:color w:val="000000" w:themeColor="text1"/>
                <w:sz w:val="18"/>
                <w:szCs w:val="18"/>
                <w:highlight w:val="none"/>
                <w14:textFill>
                  <w14:solidFill>
                    <w14:schemeClr w14:val="tx1"/>
                  </w14:solidFill>
                </w14:textFill>
              </w:rPr>
            </w:pPr>
            <w:r>
              <w:rPr>
                <w:rFonts w:hint="eastAsia" w:ascii="宋体" w:hAnsi="宋体" w:eastAsia="宋体"/>
                <w:color w:val="000000" w:themeColor="text1"/>
                <w:sz w:val="18"/>
                <w:szCs w:val="18"/>
                <w:highlight w:val="none"/>
                <w14:textFill>
                  <w14:solidFill>
                    <w14:schemeClr w14:val="tx1"/>
                  </w14:solidFill>
                </w14:textFill>
              </w:rPr>
              <w:t>固定为“省级</w:t>
            </w:r>
            <w:r>
              <w:rPr>
                <w:rFonts w:hint="eastAsia" w:ascii="宋体" w:hAnsi="宋体" w:eastAsia="宋体"/>
                <w:color w:val="000000" w:themeColor="text1"/>
                <w:sz w:val="18"/>
                <w:szCs w:val="18"/>
                <w:highlight w:val="none"/>
                <w:lang w:val="en-US" w:eastAsia="zh-CN"/>
                <w14:textFill>
                  <w14:solidFill>
                    <w14:schemeClr w14:val="tx1"/>
                  </w14:solidFill>
                </w14:textFill>
              </w:rPr>
              <w:t>^市级^县级</w:t>
            </w:r>
            <w:r>
              <w:rPr>
                <w:rFonts w:hint="eastAsia" w:ascii="宋体" w:hAnsi="宋体" w:eastAsia="宋体"/>
                <w:color w:val="000000" w:themeColor="text1"/>
                <w:sz w:val="18"/>
                <w:szCs w:val="18"/>
                <w:highlight w:val="none"/>
                <w14:textFill>
                  <w14:solidFill>
                    <w14:schemeClr w14:val="tx1"/>
                  </w14:solidFill>
                </w14:textFill>
              </w:rPr>
              <w:t>”</w:t>
            </w:r>
          </w:p>
        </w:tc>
      </w:tr>
    </w:tbl>
    <w:p>
      <w:pPr>
        <w:pStyle w:val="2"/>
        <w:bidi w:val="0"/>
        <w:ind w:left="432" w:leftChars="0" w:hanging="432" w:firstLineChars="0"/>
        <w:rPr>
          <w:color w:val="000000" w:themeColor="text1"/>
          <w:sz w:val="2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279" w:name="_Toc20458"/>
      <w:bookmarkStart w:id="280" w:name="_Toc301"/>
      <w:bookmarkStart w:id="281" w:name="_Toc13447"/>
      <w:bookmarkStart w:id="282" w:name="_Toc4957"/>
      <w:bookmarkStart w:id="283" w:name="_Toc19892"/>
      <w:bookmarkStart w:id="284" w:name="_Toc31670"/>
      <w:bookmarkStart w:id="285" w:name="_Toc11669"/>
      <w:bookmarkStart w:id="286" w:name="_Toc6105"/>
      <w:bookmarkStart w:id="287" w:name="_Toc15466"/>
      <w:bookmarkStart w:id="288" w:name="_Toc31151"/>
      <w:bookmarkStart w:id="289" w:name="_Toc29568"/>
      <w:bookmarkStart w:id="290" w:name="_Toc19481"/>
      <w:bookmarkStart w:id="291" w:name="_Toc25740"/>
      <w:bookmarkStart w:id="292" w:name="_Toc18228"/>
      <w:bookmarkStart w:id="293" w:name="_Toc27167"/>
      <w:bookmarkStart w:id="294" w:name="_Toc14679"/>
      <w:r>
        <w:rPr>
          <w:rFonts w:hint="eastAsia"/>
          <w:color w:val="000000" w:themeColor="text1"/>
          <w:highlight w:val="none"/>
          <w:lang w:val="en-US" w:eastAsia="zh-CN"/>
          <w14:textFill>
            <w14:solidFill>
              <w14:schemeClr w14:val="tx1"/>
            </w14:solidFill>
          </w14:textFill>
        </w:rPr>
        <w:t>证照信息项</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295" w:name="_Toc13848"/>
      <w:bookmarkStart w:id="296" w:name="_Toc9319"/>
      <w:bookmarkStart w:id="297" w:name="_Toc31911"/>
      <w:bookmarkStart w:id="298" w:name="_Toc22665"/>
      <w:bookmarkStart w:id="299" w:name="_Toc31867"/>
      <w:bookmarkStart w:id="300" w:name="_Toc11973"/>
      <w:bookmarkStart w:id="301" w:name="_Toc31329"/>
      <w:bookmarkStart w:id="302" w:name="_Toc6418"/>
      <w:bookmarkStart w:id="303" w:name="_Toc19418"/>
      <w:bookmarkStart w:id="304" w:name="_Toc14126"/>
      <w:bookmarkStart w:id="305" w:name="_Toc12871"/>
      <w:bookmarkStart w:id="306" w:name="_Toc297"/>
      <w:bookmarkStart w:id="307" w:name="_Toc24751"/>
      <w:bookmarkStart w:id="308" w:name="_Toc15902"/>
      <w:bookmarkStart w:id="309" w:name="_Toc20392"/>
      <w:bookmarkStart w:id="310" w:name="_Toc13623"/>
      <w:r>
        <w:rPr>
          <w:rFonts w:hint="eastAsia"/>
          <w:color w:val="000000" w:themeColor="text1"/>
          <w:highlight w:val="none"/>
          <w14:textFill>
            <w14:solidFill>
              <w14:schemeClr w14:val="tx1"/>
            </w14:solidFill>
          </w14:textFill>
        </w:rPr>
        <w:t>信息模型</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10"/>
        <w:rPr>
          <w:rFonts w:hint="eastAsia" w:ascii="宋体" w:hAnsi="宋体" w:cs="宋体"/>
          <w:color w:val="000000" w:themeColor="text1"/>
          <w:sz w:val="21"/>
          <w:szCs w:val="21"/>
          <w:highlight w:val="none"/>
          <w14:textFill>
            <w14:solidFill>
              <w14:schemeClr w14:val="tx1"/>
            </w14:solidFill>
          </w14:textFill>
        </w:rPr>
        <w:sectPr>
          <w:headerReference r:id="rId14" w:type="default"/>
          <w:footerReference r:id="rId16" w:type="default"/>
          <w:headerReference r:id="rId15" w:type="even"/>
          <w:footerReference r:id="rId17" w:type="even"/>
          <w:pgSz w:w="11906" w:h="16838"/>
          <w:pgMar w:top="567" w:right="1134" w:bottom="1134" w:left="1418" w:header="1418" w:footer="1134" w:gutter="0"/>
          <w:pgBorders>
            <w:top w:val="none" w:sz="0" w:space="0"/>
            <w:left w:val="none" w:sz="0" w:space="0"/>
            <w:bottom w:val="none" w:sz="0" w:space="0"/>
            <w:right w:val="none" w:sz="0" w:space="0"/>
          </w:pgBorders>
          <w:pgNumType w:fmt="decimal" w:start="1"/>
          <w:cols w:space="720" w:num="1"/>
          <w:formProt w:val="0"/>
          <w:docGrid w:type="lines" w:linePitch="312" w:charSpace="0"/>
        </w:sectPr>
      </w:pPr>
      <w:r>
        <w:rPr>
          <w:rFonts w:hint="eastAsia"/>
          <w:color w:val="000000" w:themeColor="text1"/>
          <w:sz w:val="21"/>
          <w:szCs w:val="21"/>
          <w:highlight w:val="none"/>
          <w14:textFill>
            <w14:solidFill>
              <w14:schemeClr w14:val="tx1"/>
            </w14:solidFill>
          </w14:textFill>
        </w:rPr>
        <w:t>除GB/T 36903</w:t>
      </w:r>
      <w:r>
        <w:rPr>
          <w:color w:val="000000" w:themeColor="text1"/>
          <w:sz w:val="21"/>
          <w:szCs w:val="21"/>
          <w:highlight w:val="none"/>
          <w14:textFill>
            <w14:solidFill>
              <w14:schemeClr w14:val="tx1"/>
            </w14:solidFill>
          </w14:textFill>
        </w:rPr>
        <w:t>—2018</w:t>
      </w:r>
      <w:r>
        <w:rPr>
          <w:rFonts w:hint="eastAsia"/>
          <w:color w:val="000000" w:themeColor="text1"/>
          <w:sz w:val="21"/>
          <w:szCs w:val="21"/>
          <w:highlight w:val="none"/>
          <w14:textFill>
            <w14:solidFill>
              <w14:schemeClr w14:val="tx1"/>
            </w14:solidFill>
          </w14:textFill>
        </w:rPr>
        <w:t>规定的证照基础信息外，</w:t>
      </w:r>
      <w:r>
        <w:rPr>
          <w:rFonts w:hint="eastAsia"/>
          <w:color w:val="000000" w:themeColor="text1"/>
          <w:sz w:val="21"/>
          <w:szCs w:val="21"/>
          <w:highlight w:val="none"/>
          <w:lang w:val="en-US" w:eastAsia="zh-CN"/>
          <w14:textFill>
            <w14:solidFill>
              <w14:schemeClr w14:val="tx1"/>
            </w14:solidFill>
          </w14:textFill>
        </w:rPr>
        <w:t>房屋建筑和市政基础设施工程施工安全监督书</w:t>
      </w:r>
      <w:r>
        <w:rPr>
          <w:rFonts w:hint="eastAsia"/>
          <w:color w:val="000000" w:themeColor="text1"/>
          <w:sz w:val="21"/>
          <w:szCs w:val="21"/>
          <w:highlight w:val="none"/>
          <w14:textFill>
            <w14:solidFill>
              <w14:schemeClr w14:val="tx1"/>
            </w14:solidFill>
          </w14:textFill>
        </w:rPr>
        <w:t>的业务信息由基础信息、</w:t>
      </w:r>
      <w:r>
        <w:rPr>
          <w:rFonts w:hint="eastAsia"/>
          <w:color w:val="000000" w:themeColor="text1"/>
          <w:sz w:val="21"/>
          <w:szCs w:val="21"/>
          <w:highlight w:val="none"/>
          <w:lang w:val="en-US" w:eastAsia="zh-CN"/>
          <w14:textFill>
            <w14:solidFill>
              <w14:schemeClr w14:val="tx1"/>
            </w14:solidFill>
          </w14:textFill>
        </w:rPr>
        <w:t>工程基本</w:t>
      </w:r>
      <w:r>
        <w:rPr>
          <w:rFonts w:hint="eastAsia"/>
          <w:color w:val="000000" w:themeColor="text1"/>
          <w:sz w:val="21"/>
          <w:szCs w:val="21"/>
          <w:highlight w:val="none"/>
          <w14:textFill>
            <w14:solidFill>
              <w14:schemeClr w14:val="tx1"/>
            </w14:solidFill>
          </w14:textFill>
        </w:rPr>
        <w:t>信息</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项目单体信息、项目建设单位信息、项目管理单位信息、工程总承包单位信息、</w:t>
      </w:r>
      <w:r>
        <w:rPr>
          <w:rFonts w:hint="eastAsia" w:ascii="Times New Roman" w:eastAsia="宋体"/>
          <w:color w:val="000000" w:themeColor="text1"/>
          <w:sz w:val="21"/>
          <w:szCs w:val="21"/>
          <w:highlight w:val="none"/>
          <w:lang w:val="en-US" w:eastAsia="zh-CN"/>
          <w14:textFill>
            <w14:solidFill>
              <w14:schemeClr w14:val="tx1"/>
            </w14:solidFill>
          </w14:textFill>
        </w:rPr>
        <w:t>施工单位信息、</w:t>
      </w:r>
      <w:r>
        <w:rPr>
          <w:rFonts w:hint="eastAsia"/>
          <w:color w:val="000000" w:themeColor="text1"/>
          <w:sz w:val="21"/>
          <w:szCs w:val="21"/>
          <w:highlight w:val="none"/>
          <w:lang w:val="en-US" w:eastAsia="zh-CN"/>
          <w14:textFill>
            <w14:solidFill>
              <w14:schemeClr w14:val="tx1"/>
            </w14:solidFill>
          </w14:textFill>
        </w:rPr>
        <w:t>勘察单位信息、设计单位信息、监理单位信息、专业分包单位信息、劳务分包单位信息、项目关键岗位人员信息、</w:t>
      </w:r>
      <w:r>
        <w:rPr>
          <w:rFonts w:hint="eastAsia" w:ascii="宋体" w:hAnsi="宋体"/>
          <w:color w:val="000000"/>
          <w:sz w:val="21"/>
          <w:szCs w:val="21"/>
          <w:lang w:val="zh-CN"/>
        </w:rPr>
        <w:t>危险性较大分部分项工程清单信息</w:t>
      </w:r>
      <w:r>
        <w:rPr>
          <w:rFonts w:hint="eastAsia"/>
          <w:color w:val="000000"/>
          <w:sz w:val="21"/>
          <w:szCs w:val="21"/>
          <w:lang w:val="zh-CN"/>
        </w:rPr>
        <w:t>、</w:t>
      </w:r>
      <w:r>
        <w:rPr>
          <w:rFonts w:hint="eastAsia" w:ascii="宋体" w:hAnsi="宋体"/>
          <w:color w:val="000000"/>
          <w:sz w:val="21"/>
          <w:szCs w:val="21"/>
          <w:lang w:val="zh-CN"/>
        </w:rPr>
        <w:t>危险性较大分部分项工程</w:t>
      </w:r>
      <w:r>
        <w:rPr>
          <w:rFonts w:hint="eastAsia"/>
          <w:color w:val="000000"/>
          <w:sz w:val="21"/>
          <w:szCs w:val="21"/>
          <w:lang w:val="en-US" w:eastAsia="zh-CN"/>
        </w:rPr>
        <w:t>施工管理信息</w:t>
      </w:r>
      <w:r>
        <w:rPr>
          <w:rFonts w:hint="eastAsia"/>
          <w:color w:val="000000"/>
          <w:sz w:val="21"/>
          <w:szCs w:val="21"/>
          <w:lang w:val="zh-CN"/>
        </w:rPr>
        <w:t>、</w:t>
      </w:r>
      <w:r>
        <w:rPr>
          <w:rFonts w:hint="eastAsia" w:ascii="宋体" w:hAnsi="宋体"/>
          <w:color w:val="000000"/>
          <w:sz w:val="21"/>
          <w:szCs w:val="21"/>
          <w:lang w:val="zh-CN"/>
        </w:rPr>
        <w:t>危险性较大分部分项工程专项施工方案</w:t>
      </w:r>
      <w:r>
        <w:rPr>
          <w:rFonts w:hint="eastAsia"/>
          <w:color w:val="000000"/>
          <w:sz w:val="21"/>
          <w:szCs w:val="21"/>
          <w:lang w:val="en-US" w:eastAsia="zh-CN"/>
        </w:rPr>
        <w:t>管理</w:t>
      </w:r>
      <w:r>
        <w:rPr>
          <w:rFonts w:hint="eastAsia" w:ascii="宋体" w:hAnsi="宋体"/>
          <w:color w:val="000000"/>
          <w:sz w:val="21"/>
          <w:szCs w:val="21"/>
          <w:lang w:val="zh-CN"/>
        </w:rPr>
        <w:t>信息</w:t>
      </w:r>
      <w:r>
        <w:rPr>
          <w:rFonts w:hint="eastAsia"/>
          <w:color w:val="000000"/>
          <w:sz w:val="21"/>
          <w:szCs w:val="21"/>
          <w:lang w:val="zh-CN"/>
        </w:rPr>
        <w:t>、</w:t>
      </w:r>
      <w:r>
        <w:rPr>
          <w:rFonts w:hint="eastAsia" w:ascii="宋体" w:hAnsi="宋体"/>
          <w:color w:val="000000"/>
          <w:sz w:val="21"/>
          <w:szCs w:val="21"/>
          <w:lang w:val="zh-CN"/>
        </w:rPr>
        <w:t>项目安全生产责任保险信息</w:t>
      </w:r>
      <w:r>
        <w:rPr>
          <w:rFonts w:hint="eastAsia" w:ascii="Times New Roman"/>
          <w:color w:val="000000"/>
          <w:sz w:val="21"/>
          <w:szCs w:val="21"/>
          <w:lang w:val="zh-CN"/>
        </w:rPr>
        <w:t>、</w:t>
      </w:r>
      <w:r>
        <w:rPr>
          <w:rFonts w:hint="eastAsia" w:ascii="Times New Roman" w:eastAsia="宋体"/>
          <w:color w:val="000000" w:themeColor="text1"/>
          <w:sz w:val="21"/>
          <w:szCs w:val="21"/>
          <w:highlight w:val="none"/>
          <w:lang w:val="en-US" w:eastAsia="zh-CN"/>
          <w14:textFill>
            <w14:solidFill>
              <w14:schemeClr w14:val="tx1"/>
            </w14:solidFill>
          </w14:textFill>
        </w:rPr>
        <w:t>工程项目竣工验收信息</w:t>
      </w:r>
      <w:r>
        <w:rPr>
          <w:rFonts w:hint="eastAsia"/>
          <w:color w:val="000000"/>
          <w:sz w:val="21"/>
          <w:szCs w:val="21"/>
          <w:lang w:val="zh-CN"/>
        </w:rPr>
        <w:t>、</w:t>
      </w:r>
      <w:r>
        <w:rPr>
          <w:rFonts w:hint="eastAsia"/>
          <w:color w:val="000000" w:themeColor="text1"/>
          <w:sz w:val="21"/>
          <w:szCs w:val="21"/>
          <w:highlight w:val="none"/>
          <w:lang w:val="en-US" w:eastAsia="zh-CN"/>
          <w14:textFill>
            <w14:solidFill>
              <w14:schemeClr w14:val="tx1"/>
            </w14:solidFill>
          </w14:textFill>
        </w:rPr>
        <w:t>工程项目竣工验收备案信息、</w:t>
      </w:r>
      <w:r>
        <w:rPr>
          <w:rFonts w:hint="eastAsia" w:ascii="Times New Roman" w:eastAsia="宋体"/>
          <w:color w:val="000000" w:themeColor="text1"/>
          <w:sz w:val="21"/>
          <w:szCs w:val="21"/>
          <w:highlight w:val="none"/>
          <w:lang w:val="en-US" w:eastAsia="zh-CN"/>
          <w14:textFill>
            <w14:solidFill>
              <w14:schemeClr w14:val="tx1"/>
            </w14:solidFill>
          </w14:textFill>
        </w:rPr>
        <w:t>安全监督机构信息、</w:t>
      </w:r>
      <w:r>
        <w:rPr>
          <w:rFonts w:hint="eastAsia" w:ascii="宋体" w:hAnsi="宋体" w:cs="宋体"/>
          <w:color w:val="000000" w:themeColor="text1"/>
          <w:sz w:val="21"/>
          <w:szCs w:val="21"/>
          <w:highlight w:val="none"/>
          <w14:textFill>
            <w14:solidFill>
              <w14:schemeClr w14:val="tx1"/>
            </w14:solidFill>
          </w14:textFill>
        </w:rPr>
        <w:t>管理信息</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lang w:val="en-US" w:eastAsia="zh-CN"/>
          <w14:textFill>
            <w14:solidFill>
              <w14:schemeClr w14:val="tx1"/>
            </w14:solidFill>
          </w14:textFill>
        </w:rPr>
        <w:t>关联证书信息</w:t>
      </w:r>
      <w:r>
        <w:rPr>
          <w:rFonts w:hint="eastAsia" w:ascii="宋体" w:hAnsi="宋体" w:cs="宋体"/>
          <w:color w:val="000000" w:themeColor="text1"/>
          <w:sz w:val="21"/>
          <w:szCs w:val="21"/>
          <w:highlight w:val="none"/>
          <w14:textFill>
            <w14:solidFill>
              <w14:schemeClr w14:val="tx1"/>
            </w14:solidFill>
          </w14:textFill>
        </w:rPr>
        <w:t>和扩展信息构成。</w:t>
      </w:r>
      <w:r>
        <w:rPr>
          <w:rFonts w:hint="eastAsia"/>
          <w:color w:val="000000" w:themeColor="text1"/>
          <w:sz w:val="21"/>
          <w:szCs w:val="21"/>
          <w:highlight w:val="none"/>
          <w:lang w:val="en-US" w:eastAsia="zh-CN"/>
          <w14:textFill>
            <w14:solidFill>
              <w14:schemeClr w14:val="tx1"/>
            </w14:solidFill>
          </w14:textFill>
        </w:rPr>
        <w:t>房屋建筑和市政基础设施工程</w:t>
      </w:r>
      <w:r>
        <w:rPr>
          <w:rFonts w:hint="eastAsia" w:ascii="宋体" w:hAnsi="宋体" w:eastAsia="宋体"/>
          <w:color w:val="000000" w:themeColor="text1"/>
          <w:sz w:val="21"/>
          <w:szCs w:val="21"/>
          <w:highlight w:val="none"/>
          <w:lang w:val="en-US" w:eastAsia="zh-CN"/>
          <w14:textFill>
            <w14:solidFill>
              <w14:schemeClr w14:val="tx1"/>
            </w14:solidFill>
          </w14:textFill>
        </w:rPr>
        <w:t>施工安全监督</w:t>
      </w:r>
      <w:r>
        <w:rPr>
          <w:rFonts w:hint="eastAsia"/>
          <w:color w:val="000000" w:themeColor="text1"/>
          <w:sz w:val="21"/>
          <w:szCs w:val="21"/>
          <w:highlight w:val="none"/>
          <w:lang w:val="en-US" w:eastAsia="zh-CN"/>
          <w14:textFill>
            <w14:solidFill>
              <w14:schemeClr w14:val="tx1"/>
            </w14:solidFill>
          </w14:textFill>
        </w:rPr>
        <w:t>书电子</w:t>
      </w:r>
      <w:r>
        <w:rPr>
          <w:rFonts w:hint="eastAsia" w:ascii="宋体" w:hAnsi="宋体" w:eastAsia="宋体"/>
          <w:color w:val="000000" w:themeColor="text1"/>
          <w:sz w:val="21"/>
          <w:szCs w:val="21"/>
          <w:highlight w:val="none"/>
          <w:lang w:val="en-US" w:eastAsia="zh-CN"/>
          <w14:textFill>
            <w14:solidFill>
              <w14:schemeClr w14:val="tx1"/>
            </w14:solidFill>
          </w14:textFill>
        </w:rPr>
        <w:t>证</w:t>
      </w:r>
      <w:r>
        <w:rPr>
          <w:rFonts w:hint="eastAsia" w:ascii="宋体" w:hAnsi="宋体" w:cs="宋体"/>
          <w:color w:val="000000" w:themeColor="text1"/>
          <w:sz w:val="21"/>
          <w:szCs w:val="21"/>
          <w:highlight w:val="none"/>
          <w14:textFill>
            <w14:solidFill>
              <w14:schemeClr w14:val="tx1"/>
            </w14:solidFill>
          </w14:textFill>
        </w:rPr>
        <w:t>照信息模型见图1。</w:t>
      </w:r>
    </w:p>
    <w:p>
      <w:pPr>
        <w:rPr>
          <w:rFonts w:hint="eastAsia" w:ascii="宋体" w:hAnsi="宋体" w:cs="宋体"/>
          <w:color w:val="000000" w:themeColor="text1"/>
          <w:sz w:val="21"/>
          <w:szCs w:val="21"/>
          <w:highlight w:val="none"/>
          <w14:textFill>
            <w14:solidFill>
              <w14:schemeClr w14:val="tx1"/>
            </w14:solidFill>
          </w14:textFill>
        </w:rPr>
      </w:pPr>
    </w:p>
    <w:p>
      <w:pPr>
        <w:pStyle w:val="10"/>
        <w:rPr>
          <w:rFonts w:hint="eastAsia" w:ascii="宋体" w:hAnsi="宋体" w:cs="宋体"/>
          <w:color w:val="000000" w:themeColor="text1"/>
          <w:sz w:val="21"/>
          <w:szCs w:val="21"/>
          <w:highlight w:val="none"/>
          <w14:textFill>
            <w14:solidFill>
              <w14:schemeClr w14:val="tx1"/>
            </w14:solidFill>
          </w14:textFill>
        </w:rPr>
      </w:pPr>
    </w:p>
    <w:p>
      <w:pPr>
        <w:pStyle w:val="4"/>
        <w:jc w:val="center"/>
        <w:rPr>
          <w:rFonts w:hint="eastAsia" w:eastAsia="黑体"/>
          <w:color w:val="000000" w:themeColor="text1"/>
          <w:highlight w:val="none"/>
          <w:lang w:eastAsia="zh-CN"/>
          <w14:textFill>
            <w14:solidFill>
              <w14:schemeClr w14:val="tx1"/>
            </w14:solidFill>
          </w14:textFill>
        </w:rPr>
      </w:pPr>
      <w:r>
        <w:rPr>
          <w:rFonts w:hint="eastAsia" w:eastAsia="黑体"/>
          <w:color w:val="000000" w:themeColor="text1"/>
          <w:highlight w:val="none"/>
          <w:lang w:eastAsia="zh-CN"/>
          <w14:textFill>
            <w14:solidFill>
              <w14:schemeClr w14:val="tx1"/>
            </w14:solidFill>
          </w14:textFill>
        </w:rPr>
        <w:object>
          <v:shape id="_x0000_i1025" o:spt="75" type="#_x0000_t75" style="height:320.6pt;width:755.05pt;" o:ole="t" filled="f" o:preferrelative="t" stroked="f" coordsize="21600,21600">
            <v:path/>
            <v:fill on="f" focussize="0,0"/>
            <v:stroke on="f"/>
            <v:imagedata r:id="rId21" o:title=""/>
            <o:lock v:ext="edit" aspectratio="f"/>
            <w10:wrap type="none"/>
            <w10:anchorlock/>
          </v:shape>
          <o:OLEObject Type="Embed" ProgID="Visio.Drawing.15" ShapeID="_x0000_i1025" DrawAspect="Content" ObjectID="_1468075725" r:id="rId20">
            <o:LockedField>false</o:LockedField>
          </o:OLEObject>
        </w:object>
      </w:r>
    </w:p>
    <w:p>
      <w:pPr>
        <w:pStyle w:val="33"/>
        <w:numPr>
          <w:ilvl w:val="255"/>
          <w:numId w:val="0"/>
        </w:numPr>
        <w:rPr>
          <w:rFonts w:hint="eastAsia"/>
          <w:color w:val="000000" w:themeColor="text1"/>
          <w:highlight w:val="none"/>
          <w14:textFill>
            <w14:solidFill>
              <w14:schemeClr w14:val="tx1"/>
            </w14:solidFill>
          </w14:textFill>
        </w:rPr>
        <w:sectPr>
          <w:pgSz w:w="16838" w:h="11906" w:orient="landscape"/>
          <w:pgMar w:top="1418" w:right="567" w:bottom="1134" w:left="1134" w:header="1418" w:footer="1134" w:gutter="0"/>
          <w:pgBorders>
            <w:top w:val="none" w:sz="0" w:space="0"/>
            <w:left w:val="none" w:sz="0" w:space="0"/>
            <w:bottom w:val="none" w:sz="0" w:space="0"/>
            <w:right w:val="none" w:sz="0" w:space="0"/>
          </w:pgBorders>
          <w:pgNumType w:fmt="decimal"/>
          <w:cols w:space="720" w:num="1"/>
          <w:formProt w:val="0"/>
          <w:docGrid w:type="lines" w:linePitch="312" w:charSpace="0"/>
        </w:sectPr>
      </w:pPr>
      <w:r>
        <w:rPr>
          <w:rFonts w:hint="eastAsia"/>
          <w:color w:val="000000" w:themeColor="text1"/>
          <w:highlight w:val="none"/>
          <w14:textFill>
            <w14:solidFill>
              <w14:schemeClr w14:val="tx1"/>
            </w14:solidFill>
          </w14:textFill>
        </w:rPr>
        <w:t>图 1</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信息模型</w:t>
      </w:r>
      <w:bookmarkEnd w:id="262"/>
      <w:bookmarkStart w:id="311" w:name="_Toc135667829"/>
      <w:bookmarkEnd w:id="311"/>
      <w:bookmarkStart w:id="312" w:name="_Toc9529"/>
      <w:bookmarkEnd w:id="312"/>
      <w:bookmarkStart w:id="313" w:name="_Toc2720"/>
      <w:bookmarkEnd w:id="313"/>
      <w:bookmarkStart w:id="314" w:name="_Toc19583"/>
      <w:bookmarkEnd w:id="314"/>
      <w:bookmarkStart w:id="315" w:name="_Toc29853"/>
      <w:bookmarkEnd w:id="315"/>
      <w:bookmarkStart w:id="316" w:name="_Toc26736"/>
      <w:bookmarkEnd w:id="316"/>
      <w:bookmarkStart w:id="317" w:name="_Toc303"/>
      <w:bookmarkEnd w:id="317"/>
      <w:bookmarkStart w:id="318" w:name="_Toc1595"/>
      <w:bookmarkEnd w:id="318"/>
      <w:bookmarkStart w:id="319" w:name="_Toc20451"/>
      <w:bookmarkEnd w:id="319"/>
      <w:bookmarkStart w:id="320" w:name="_Toc166087507"/>
      <w:bookmarkEnd w:id="320"/>
      <w:bookmarkStart w:id="321" w:name="_Toc19524"/>
      <w:bookmarkEnd w:id="321"/>
      <w:bookmarkStart w:id="322" w:name="_Toc15305"/>
      <w:bookmarkEnd w:id="322"/>
      <w:bookmarkStart w:id="323" w:name="_Toc29740"/>
      <w:bookmarkEnd w:id="323"/>
      <w:bookmarkStart w:id="324" w:name="_Toc27321"/>
      <w:bookmarkEnd w:id="324"/>
      <w:bookmarkStart w:id="325" w:name="_Toc164756459"/>
      <w:bookmarkEnd w:id="325"/>
      <w:bookmarkStart w:id="326" w:name="_Toc6919"/>
      <w:bookmarkEnd w:id="326"/>
      <w:bookmarkStart w:id="327" w:name="_Toc20491"/>
      <w:bookmarkEnd w:id="327"/>
      <w:bookmarkStart w:id="328" w:name="_Toc32170"/>
      <w:bookmarkEnd w:id="328"/>
      <w:bookmarkStart w:id="329" w:name="_Toc25341"/>
      <w:bookmarkEnd w:id="329"/>
      <w:bookmarkStart w:id="330" w:name="_Toc12779"/>
      <w:bookmarkEnd w:id="330"/>
      <w:bookmarkStart w:id="331" w:name="_Toc16740"/>
      <w:bookmarkEnd w:id="331"/>
      <w:bookmarkStart w:id="332" w:name="_Toc17647"/>
      <w:bookmarkEnd w:id="332"/>
    </w:p>
    <w:p>
      <w:pPr>
        <w:pStyle w:val="5"/>
        <w:rPr>
          <w:color w:val="000000" w:themeColor="text1"/>
          <w:highlight w:val="none"/>
          <w14:textFill>
            <w14:solidFill>
              <w14:schemeClr w14:val="tx1"/>
            </w14:solidFill>
          </w14:textFill>
        </w:rPr>
      </w:pPr>
      <w:bookmarkStart w:id="333" w:name="_Toc6440"/>
      <w:bookmarkStart w:id="334" w:name="_Toc1003"/>
      <w:bookmarkStart w:id="335" w:name="_Toc4841"/>
      <w:bookmarkStart w:id="336" w:name="_Toc27150"/>
      <w:bookmarkStart w:id="337" w:name="_Toc13875"/>
      <w:bookmarkStart w:id="338" w:name="_Toc27018"/>
      <w:bookmarkStart w:id="339" w:name="_Toc18355"/>
      <w:bookmarkStart w:id="340" w:name="_Toc23754"/>
      <w:bookmarkStart w:id="341" w:name="_Toc166087509"/>
      <w:bookmarkStart w:id="342" w:name="_Toc3100"/>
      <w:bookmarkStart w:id="343" w:name="_Toc7187"/>
      <w:bookmarkStart w:id="344" w:name="_Toc31951"/>
      <w:bookmarkStart w:id="345" w:name="_Toc13225"/>
      <w:bookmarkStart w:id="346" w:name="_Toc6165"/>
      <w:bookmarkStart w:id="347" w:name="_Toc135667831"/>
      <w:bookmarkStart w:id="348" w:name="_Toc15679"/>
      <w:bookmarkStart w:id="349" w:name="_Toc1508"/>
      <w:bookmarkStart w:id="350" w:name="_Toc19829"/>
      <w:bookmarkStart w:id="351" w:name="_Toc164756461"/>
      <w:bookmarkStart w:id="352" w:name="_Toc20070"/>
      <w:bookmarkStart w:id="353" w:name="_Toc6597"/>
      <w:bookmarkStart w:id="354" w:name="_Toc13363"/>
      <w:r>
        <w:rPr>
          <w:rFonts w:hint="eastAsia"/>
          <w:color w:val="000000" w:themeColor="text1"/>
          <w:highlight w:val="none"/>
          <w14:textFill>
            <w14:solidFill>
              <w14:schemeClr w14:val="tx1"/>
            </w14:solidFill>
          </w14:textFill>
        </w:rPr>
        <w:t xml:space="preserve"> </w:t>
      </w:r>
      <w:bookmarkStart w:id="355" w:name="_Toc24577"/>
      <w:bookmarkStart w:id="356" w:name="_Toc17998"/>
      <w:bookmarkStart w:id="357" w:name="_Toc8565"/>
      <w:bookmarkStart w:id="358" w:name="_Toc27012"/>
      <w:bookmarkStart w:id="359" w:name="_Toc23965"/>
      <w:bookmarkStart w:id="360" w:name="_Toc29393"/>
      <w:bookmarkStart w:id="361" w:name="_Toc4984"/>
      <w:bookmarkStart w:id="362" w:name="_Toc993"/>
      <w:bookmarkStart w:id="363" w:name="_Toc19264"/>
      <w:bookmarkStart w:id="364" w:name="_Toc4557"/>
      <w:bookmarkStart w:id="365" w:name="_Toc31832"/>
      <w:bookmarkStart w:id="366" w:name="_Toc54"/>
      <w:bookmarkStart w:id="367" w:name="_Toc12058"/>
      <w:bookmarkStart w:id="368" w:name="_Toc29928"/>
      <w:bookmarkStart w:id="369" w:name="_Toc21533"/>
      <w:r>
        <w:rPr>
          <w:rFonts w:hint="eastAsia"/>
          <w:color w:val="000000" w:themeColor="text1"/>
          <w:highlight w:val="none"/>
          <w14:textFill>
            <w14:solidFill>
              <w14:schemeClr w14:val="tx1"/>
            </w14:solidFill>
          </w14:textFill>
        </w:rPr>
        <w:t>基础信息</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7"/>
        <w:spacing w:before="156" w:after="156"/>
        <w:rPr>
          <w:color w:val="000000" w:themeColor="text1"/>
          <w:highlight w:val="none"/>
          <w14:textFill>
            <w14:solidFill>
              <w14:schemeClr w14:val="tx1"/>
            </w14:solidFill>
          </w14:textFill>
        </w:rPr>
      </w:pPr>
      <w:bookmarkStart w:id="370" w:name="_Toc86044260"/>
      <w:r>
        <w:rPr>
          <w:rFonts w:hint="eastAsia"/>
          <w:color w:val="000000" w:themeColor="text1"/>
          <w:highlight w:val="none"/>
          <w14:textFill>
            <w14:solidFill>
              <w14:schemeClr w14:val="tx1"/>
            </w14:solidFill>
          </w14:textFill>
        </w:rPr>
        <w:t xml:space="preserve"> 证照名称</w:t>
      </w:r>
      <w:bookmarkEnd w:id="370"/>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中文名称：证照名称；</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14:textFill>
            <w14:solidFill>
              <w14:schemeClr w14:val="tx1"/>
            </w14:solidFill>
          </w14:textFill>
        </w:rPr>
        <w:t>certificateName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名：Z</w:t>
      </w:r>
      <w:r>
        <w:rPr>
          <w:color w:val="000000" w:themeColor="text1"/>
          <w:highlight w:val="none"/>
          <w14:textFill>
            <w14:solidFill>
              <w14:schemeClr w14:val="tx1"/>
            </w14:solidFill>
          </w14:textFill>
        </w:rPr>
        <w:t>ZMC</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olor w:val="000000" w:themeColor="text1"/>
          <w:highlight w:val="none"/>
          <w14:textFill>
            <w14:solidFill>
              <w14:schemeClr w14:val="tx1"/>
            </w14:solidFill>
          </w14:textFill>
        </w:rPr>
        <w:t>依据国家或行业相关规定而确定的证照命名，通常与所属证照类型的类型名称相同</w:t>
      </w:r>
      <w:r>
        <w:rPr>
          <w:rFonts w:hint="eastAsia" w:cs="Times New Roman"/>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40</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域：固定为“</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bookmarkStart w:id="371" w:name="_Toc86044261"/>
      <w:r>
        <w:rPr>
          <w:rFonts w:hint="eastAsia"/>
          <w:color w:val="000000" w:themeColor="text1"/>
          <w:highlight w:val="none"/>
          <w14:textFill>
            <w14:solidFill>
              <w14:schemeClr w14:val="tx1"/>
            </w14:solidFill>
          </w14:textFill>
        </w:rPr>
        <w:t xml:space="preserve"> 证照类型代码</w:t>
      </w:r>
      <w:bookmarkEnd w:id="371"/>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中文名称：证照类型代码；</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s="Times New Roman"/>
          <w:color w:val="000000" w:themeColor="text1"/>
          <w:highlight w:val="none"/>
          <w:shd w:val="clear" w:fill="FFFFFF"/>
          <w14:textFill>
            <w14:solidFill>
              <w14:schemeClr w14:val="tx1"/>
            </w14:solidFill>
          </w14:textFill>
        </w:rPr>
        <w:t>certificateTypeCode</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名：ZZLXDM；</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义：证照类型的代码，便于被引用或精确统计；</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数据类型：C21；</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域：固定为“</w:t>
      </w:r>
      <w:r>
        <w:rPr>
          <w:rFonts w:hint="eastAsia" w:cs="Times New Roman"/>
          <w:color w:val="000000" w:themeColor="text1"/>
          <w:highlight w:val="none"/>
          <w:lang w:eastAsia="zh-CN"/>
          <w14:textFill>
            <w14:solidFill>
              <w14:schemeClr w14:val="tx1"/>
            </w14:solidFill>
          </w14:textFill>
        </w:rPr>
        <w:t>11100000000013338W097</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约束条件：必选；</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取值示例：</w:t>
      </w:r>
      <w:r>
        <w:rPr>
          <w:rFonts w:hint="eastAsia" w:cs="Times New Roman"/>
          <w:color w:val="000000" w:themeColor="text1"/>
          <w:highlight w:val="none"/>
          <w:lang w:eastAsia="zh-CN"/>
          <w14:textFill>
            <w14:solidFill>
              <w14:schemeClr w14:val="tx1"/>
            </w14:solidFill>
          </w14:textFill>
        </w:rPr>
        <w:t>11100000000013338W097</w:t>
      </w:r>
      <w:r>
        <w:rPr>
          <w:rFonts w:hint="eastAsia" w:cs="Times New Roman"/>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bookmarkStart w:id="372" w:name="_Toc86044262"/>
      <w:r>
        <w:rPr>
          <w:rFonts w:hint="eastAsia"/>
          <w:color w:val="000000" w:themeColor="text1"/>
          <w:highlight w:val="none"/>
          <w14:textFill>
            <w14:solidFill>
              <w14:schemeClr w14:val="tx1"/>
            </w14:solidFill>
          </w14:textFill>
        </w:rPr>
        <w:t xml:space="preserve"> 证照编号</w:t>
      </w:r>
      <w:bookmarkEnd w:id="372"/>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中文名称：证照编号；</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shd w:val="clear" w:fill="FFFFFF"/>
        </w:rPr>
        <w:t>certificate</w:t>
      </w:r>
      <w:r>
        <w:rPr>
          <w:rFonts w:hint="eastAsia" w:cs="Times New Roman"/>
          <w:color w:val="000000" w:themeColor="text1"/>
          <w:highlight w:val="none"/>
          <w:shd w:val="clear" w:fill="FFFFFF"/>
          <w:lang w:eastAsia="zh-CN"/>
          <w14:textFill>
            <w14:solidFill>
              <w14:schemeClr w14:val="tx1"/>
            </w14:solidFill>
          </w14:textFill>
        </w:rPr>
        <w:t>Num</w:t>
      </w:r>
      <w:r>
        <w:rPr>
          <w:rFonts w:hint="eastAsia" w:cs="Times New Roman"/>
          <w:color w:val="000000" w:themeColor="text1"/>
          <w:highlight w:val="none"/>
          <w:shd w:val="clear" w:fill="FFFFFF"/>
          <w:lang w:val="en-US" w:eastAsia="zh-CN"/>
          <w14:textFill>
            <w14:solidFill>
              <w14:schemeClr w14:val="tx1"/>
            </w14:solidFill>
          </w14:textFill>
        </w:rPr>
        <w:t>ber</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名：ZZBH；</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s="Times New Roman"/>
          <w:color w:val="000000" w:themeColor="text1"/>
          <w:highlight w:val="none"/>
          <w14:textFill>
            <w14:solidFill>
              <w14:schemeClr w14:val="tx1"/>
            </w14:solidFill>
          </w14:textFill>
        </w:rPr>
        <w:t>的唯一编号；</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数据类型：C2</w:t>
      </w:r>
      <w:r>
        <w:rPr>
          <w:rFonts w:hint="eastAsia" w:cs="Times New Roman"/>
          <w:color w:val="000000" w:themeColor="text1"/>
          <w:highlight w:val="none"/>
          <w:lang w:val="en-US" w:eastAsia="zh-CN"/>
          <w14:textFill>
            <w14:solidFill>
              <w14:schemeClr w14:val="tx1"/>
            </w14:solidFill>
          </w14:textFill>
        </w:rPr>
        <w:t>4</w:t>
      </w:r>
      <w:r>
        <w:rPr>
          <w:rFonts w:hint="eastAsia" w:cs="Times New Roman"/>
          <w:color w:val="000000" w:themeColor="text1"/>
          <w:highlight w:val="none"/>
          <w14:textFill>
            <w14:solidFill>
              <w14:schemeClr w14:val="tx1"/>
            </w14:solidFill>
          </w14:textFill>
        </w:rPr>
        <w:t>；</w:t>
      </w:r>
    </w:p>
    <w:p>
      <w:pPr>
        <w:pStyle w:val="29"/>
        <w:ind w:firstLine="420"/>
        <w:rPr>
          <w:rFonts w:hint="eastAsia"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值    域：应符合附录A.1规定；</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约束条件：必选；</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安监110108（2025）0001</w:t>
      </w:r>
      <w:r>
        <w:rPr>
          <w:rFonts w:hint="eastAsia" w:cs="Times New Roman"/>
          <w:color w:val="000000" w:themeColor="text1"/>
          <w:highlight w:val="none"/>
          <w:shd w:val="clear"/>
          <w14:textFill>
            <w14:solidFill>
              <w14:schemeClr w14:val="tx1"/>
            </w14:solidFill>
          </w14:textFill>
        </w:rPr>
        <w:t>号</w:t>
      </w:r>
      <w:r>
        <w:rPr>
          <w:rFonts w:hint="eastAsia" w:cs="Times New Roman"/>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bookmarkStart w:id="373" w:name="_Toc86044263"/>
      <w:r>
        <w:rPr>
          <w:rFonts w:hint="eastAsia" w:cs="Times New Roman"/>
          <w:color w:val="000000" w:themeColor="text1"/>
          <w:highlight w:val="none"/>
          <w14:textFill>
            <w14:solidFill>
              <w14:schemeClr w14:val="tx1"/>
            </w14:solidFill>
          </w14:textFill>
        </w:rPr>
        <w:t xml:space="preserve"> 证照标识</w:t>
      </w:r>
      <w:bookmarkEnd w:id="373"/>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中文名称：证照标识；</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color w:val="000000" w:themeColor="text1"/>
          <w:highlight w:val="none"/>
          <w14:textFill>
            <w14:solidFill>
              <w14:schemeClr w14:val="tx1"/>
            </w14:solidFill>
          </w14:textFill>
        </w:rPr>
        <w:t>certificateIdentifier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color w:val="000000" w:themeColor="text1"/>
          <w:highlight w:val="none"/>
          <w14:textFill>
            <w14:solidFill>
              <w14:schemeClr w14:val="tx1"/>
            </w14:solidFill>
          </w14:textFill>
        </w:rPr>
        <w:t>ZZB</w:t>
      </w:r>
      <w:r>
        <w:rPr>
          <w:rFonts w:hint="eastAsia"/>
          <w:color w:val="000000" w:themeColor="text1"/>
          <w:highlight w:val="none"/>
          <w14:textFill>
            <w14:solidFill>
              <w14:schemeClr w14:val="tx1"/>
            </w14:solidFill>
          </w14:textFill>
        </w:rPr>
        <w:t>Z；</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义：由</w:t>
      </w:r>
      <w:r>
        <w:rPr>
          <w:rFonts w:hint="eastAsia"/>
          <w:color w:val="000000" w:themeColor="text1"/>
          <w:highlight w:val="none"/>
          <w:lang w:val="en-US" w:eastAsia="zh-CN"/>
          <w14:textFill>
            <w14:solidFill>
              <w14:schemeClr w14:val="tx1"/>
            </w14:solidFill>
          </w14:textFill>
        </w:rPr>
        <w:t>房屋建筑和市政基础设施工程施工安全监督书电子证照</w:t>
      </w:r>
      <w:r>
        <w:rPr>
          <w:rFonts w:hint="eastAsia"/>
          <w:color w:val="000000" w:themeColor="text1"/>
          <w:highlight w:val="none"/>
          <w14:textFill>
            <w14:solidFill>
              <w14:schemeClr w14:val="tx1"/>
            </w14:solidFill>
          </w14:textFill>
        </w:rPr>
        <w:t>系统按照规则自动生成的唯一标识；</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C7</w:t>
      </w:r>
      <w:r>
        <w:rPr>
          <w:rFonts w:hint="eastAsia"/>
          <w:color w:val="000000" w:themeColor="text1"/>
          <w:highlight w:val="none"/>
          <w14:textFill>
            <w14:solidFill>
              <w14:schemeClr w14:val="tx1"/>
            </w14:solidFill>
          </w14:textFill>
        </w:rPr>
        <w:t>2；</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域：应符合附录A.2规定；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2.156.3005.2******</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bookmarkStart w:id="374" w:name="_Toc86044264"/>
      <w:r>
        <w:rPr>
          <w:rFonts w:hint="eastAsia" w:cs="Times New Roman"/>
          <w:color w:val="000000" w:themeColor="text1"/>
          <w:highlight w:val="none"/>
          <w14:textFill>
            <w14:solidFill>
              <w14:schemeClr w14:val="tx1"/>
            </w14:solidFill>
          </w14:textFill>
        </w:rPr>
        <w:t xml:space="preserve"> 发证机关</w:t>
      </w:r>
      <w:bookmarkEnd w:id="374"/>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bCs w:val="0"/>
          <w:color w:val="000000" w:themeColor="text1"/>
          <w:highlight w:val="none"/>
          <w14:textFill>
            <w14:solidFill>
              <w14:schemeClr w14:val="tx1"/>
            </w14:solidFill>
          </w14:textFill>
        </w:rPr>
        <w:t>发证机关</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color w:val="000000" w:themeColor="text1"/>
          <w:highlight w:val="none"/>
          <w14:textFill>
            <w14:solidFill>
              <w14:schemeClr w14:val="tx1"/>
            </w14:solidFill>
          </w14:textFill>
        </w:rPr>
        <w:t>certificateIssuingAuthorityName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color w:val="000000" w:themeColor="text1"/>
          <w:highlight w:val="none"/>
          <w14:textFill>
            <w14:solidFill>
              <w14:schemeClr w14:val="tx1"/>
            </w14:solidFill>
          </w14:textFill>
        </w:rPr>
        <w:t>FZJG</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义：负责</w:t>
      </w:r>
      <w:r>
        <w:rPr>
          <w:rFonts w:hint="eastAsia"/>
          <w:color w:val="000000" w:themeColor="text1"/>
          <w:sz w:val="21"/>
          <w:szCs w:val="21"/>
          <w:highlight w:val="none"/>
          <w:lang w:val="en-US" w:eastAsia="zh-CN"/>
          <w14:textFill>
            <w14:solidFill>
              <w14:schemeClr w14:val="tx1"/>
            </w14:solidFill>
          </w14:textFill>
        </w:rPr>
        <w:t>发放</w:t>
      </w:r>
      <w:r>
        <w:rPr>
          <w:rFonts w:hint="eastAsia"/>
          <w:color w:val="000000" w:themeColor="text1"/>
          <w:sz w:val="21"/>
          <w:szCs w:val="21"/>
          <w:highlight w:val="none"/>
          <w14:textFill>
            <w14:solidFill>
              <w14:schemeClr w14:val="tx1"/>
            </w14:solidFill>
          </w14:textFill>
        </w:rPr>
        <w:t>和管理该</w:t>
      </w:r>
      <w:r>
        <w:rPr>
          <w:rFonts w:hint="eastAsia"/>
          <w:color w:val="000000" w:themeColor="text1"/>
          <w:sz w:val="21"/>
          <w:szCs w:val="21"/>
          <w:highlight w:val="none"/>
          <w:lang w:val="en-US" w:eastAsia="zh-CN"/>
          <w14:textFill>
            <w14:solidFill>
              <w14:schemeClr w14:val="tx1"/>
            </w14:solidFill>
          </w14:textFill>
        </w:rPr>
        <w:t>房屋建筑和市政基础设施工程施工安全监督书</w:t>
      </w:r>
      <w:r>
        <w:rPr>
          <w:rFonts w:hint="eastAsia" w:cs="Times New Roman"/>
          <w:color w:val="000000" w:themeColor="text1"/>
          <w:sz w:val="21"/>
          <w:szCs w:val="21"/>
          <w:highlight w:val="none"/>
          <w14:textFill>
            <w14:solidFill>
              <w14:schemeClr w14:val="tx1"/>
            </w14:solidFill>
          </w14:textFill>
        </w:rPr>
        <w:t>的</w:t>
      </w:r>
      <w:r>
        <w:rPr>
          <w:rFonts w:hint="eastAsia" w:cs="Times New Roman"/>
          <w:color w:val="000000" w:themeColor="text1"/>
          <w:sz w:val="21"/>
          <w:szCs w:val="21"/>
          <w:highlight w:val="none"/>
          <w:lang w:val="en-US" w:eastAsia="zh-CN"/>
          <w14:textFill>
            <w14:solidFill>
              <w14:schemeClr w14:val="tx1"/>
            </w14:solidFill>
          </w14:textFill>
        </w:rPr>
        <w:t>县级以上人民政府住房城乡建设主管部门或受其委托的施工安全监督机构名称</w:t>
      </w:r>
      <w:r>
        <w:rPr>
          <w:rFonts w:hint="eastAsia" w:cs="Times New Roman"/>
          <w:color w:val="000000" w:themeColor="text1"/>
          <w:sz w:val="21"/>
          <w:szCs w:val="2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color w:val="000000" w:themeColor="text1"/>
          <w:highlight w:val="none"/>
          <w:shd w:val="clear" w:fill="FFFFFF"/>
          <w14:textFill>
            <w14:solidFill>
              <w14:schemeClr w14:val="tx1"/>
            </w14:solidFill>
          </w14:textFill>
        </w:rPr>
        <w:t>..</w:t>
      </w:r>
      <w:r>
        <w:rPr>
          <w:color w:val="000000" w:themeColor="text1"/>
          <w:highlight w:val="none"/>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市住房和城乡建设局</w:t>
      </w:r>
      <w:r>
        <w:rPr>
          <w:rFonts w:hint="eastAsia"/>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bookmarkStart w:id="375" w:name="_Toc86044265"/>
      <w:r>
        <w:rPr>
          <w:rFonts w:hint="eastAsia"/>
          <w:color w:val="000000" w:themeColor="text1"/>
          <w:highlight w:val="none"/>
          <w14:textFill>
            <w14:solidFill>
              <w14:schemeClr w14:val="tx1"/>
            </w14:solidFill>
          </w14:textFill>
        </w:rPr>
        <w:t xml:space="preserve"> 发证机关代码</w:t>
      </w:r>
      <w:bookmarkEnd w:id="375"/>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bCs w:val="0"/>
          <w:color w:val="000000" w:themeColor="text1"/>
          <w:highlight w:val="none"/>
          <w14:textFill>
            <w14:solidFill>
              <w14:schemeClr w14:val="tx1"/>
            </w14:solidFill>
          </w14:textFill>
        </w:rPr>
        <w:t>发证机关代码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color w:val="000000" w:themeColor="text1"/>
          <w:highlight w:val="none"/>
          <w14:textFill>
            <w14:solidFill>
              <w14:schemeClr w14:val="tx1"/>
            </w14:solidFill>
          </w14:textFill>
        </w:rPr>
        <w:t>certificateIssuingAuthorityCode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color w:val="000000" w:themeColor="text1"/>
          <w:highlight w:val="none"/>
          <w14:textFill>
            <w14:solidFill>
              <w14:schemeClr w14:val="tx1"/>
            </w14:solidFill>
          </w14:textFill>
        </w:rPr>
        <w:t>FZJGDM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义：证照颁发机关的统一社会信用代码；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bookmarkStart w:id="376" w:name="_Toc86044266"/>
      <w:r>
        <w:rPr>
          <w:rFonts w:hint="eastAsia"/>
          <w:color w:val="000000" w:themeColor="text1"/>
          <w:highlight w:val="none"/>
          <w14:textFill>
            <w14:solidFill>
              <w14:schemeClr w14:val="tx1"/>
            </w14:solidFill>
          </w14:textFill>
        </w:rPr>
        <w:t xml:space="preserve"> 发证日期</w:t>
      </w:r>
      <w:bookmarkEnd w:id="376"/>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bCs w:val="0"/>
          <w:color w:val="000000" w:themeColor="text1"/>
          <w:highlight w:val="none"/>
          <w14:textFill>
            <w14:solidFill>
              <w14:schemeClr w14:val="tx1"/>
            </w14:solidFill>
          </w14:textFill>
        </w:rPr>
        <w:t>发证日期</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color w:val="000000" w:themeColor="text1"/>
          <w:highlight w:val="none"/>
          <w14:textFill>
            <w14:solidFill>
              <w14:schemeClr w14:val="tx1"/>
            </w14:solidFill>
          </w14:textFill>
        </w:rPr>
        <w:t>certificateIssuedDate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color w:val="000000" w:themeColor="text1"/>
          <w:highlight w:val="none"/>
          <w14:textFill>
            <w14:solidFill>
              <w14:schemeClr w14:val="tx1"/>
            </w14:solidFill>
          </w14:textFill>
        </w:rPr>
        <w:t>FZRQ</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义：该证照颁发的日期，为首次发证日期或者</w:t>
      </w:r>
      <w:r>
        <w:rPr>
          <w:rFonts w:hint="eastAsia"/>
          <w:color w:val="000000" w:themeColor="text1"/>
          <w:highlight w:val="none"/>
          <w:lang w:val="en-US" w:eastAsia="zh-CN"/>
          <w14:textFill>
            <w14:solidFill>
              <w14:schemeClr w14:val="tx1"/>
            </w14:solidFill>
          </w14:textFill>
        </w:rPr>
        <w:t>信息变更</w:t>
      </w:r>
      <w:r>
        <w:rPr>
          <w:rFonts w:hint="eastAsia"/>
          <w:color w:val="000000" w:themeColor="text1"/>
          <w:highlight w:val="none"/>
          <w14:textFill>
            <w14:solidFill>
              <w14:schemeClr w14:val="tx1"/>
            </w14:solidFill>
          </w14:textFill>
        </w:rPr>
        <w:t>后的发证日期。按照公元纪年精确至日。用于照面展示时，用阿拉伯数字将年、月、日标全，月、日不标虚位，如202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月15日；</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YYYYMMDD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域：应符合GB/T 7408规定；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377" w:name="_Toc29217"/>
      <w:bookmarkStart w:id="378" w:name="_Toc13003"/>
      <w:bookmarkStart w:id="379" w:name="_Toc5754"/>
      <w:bookmarkStart w:id="380" w:name="_Toc490"/>
      <w:bookmarkStart w:id="381" w:name="_Toc19308"/>
      <w:bookmarkStart w:id="382" w:name="_Toc7751"/>
      <w:bookmarkStart w:id="383" w:name="_Toc883"/>
      <w:bookmarkStart w:id="384" w:name="_Toc23707"/>
      <w:bookmarkStart w:id="385" w:name="_Toc20882"/>
      <w:bookmarkStart w:id="386" w:name="_Toc22621"/>
      <w:bookmarkStart w:id="387" w:name="_Toc30906"/>
      <w:bookmarkStart w:id="388" w:name="_Toc27132"/>
      <w:bookmarkStart w:id="389" w:name="_Toc7909"/>
      <w:bookmarkStart w:id="390" w:name="_Toc375"/>
      <w:bookmarkStart w:id="391" w:name="_Toc11193"/>
      <w:r>
        <w:rPr>
          <w:rFonts w:hint="eastAsia"/>
          <w:color w:val="000000" w:themeColor="text1"/>
          <w:highlight w:val="none"/>
          <w:lang w:val="en-US" w:eastAsia="zh-CN"/>
          <w14:textFill>
            <w14:solidFill>
              <w14:schemeClr w14:val="tx1"/>
            </w14:solidFill>
          </w14:textFill>
        </w:rPr>
        <w:t>工程基本信</w:t>
      </w:r>
      <w:r>
        <w:rPr>
          <w:rFonts w:hint="eastAsia"/>
          <w:color w:val="000000" w:themeColor="text1"/>
          <w:highlight w:val="none"/>
          <w14:textFill>
            <w14:solidFill>
              <w14:schemeClr w14:val="tx1"/>
            </w14:solidFill>
          </w14:textFill>
        </w:rPr>
        <w:t>息</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项目代码</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项目代码</w:t>
      </w:r>
      <w:r>
        <w:rPr>
          <w:rFonts w:hint="eastAsia"/>
          <w:color w:val="000000" w:themeColor="text1"/>
          <w:highlight w:val="none"/>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projectCode</w:t>
      </w:r>
      <w:r>
        <w:rPr>
          <w:rFonts w:hint="eastAsia"/>
          <w:color w:val="000000" w:themeColor="text1"/>
          <w:highlight w:val="none"/>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XMDM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义：填写全国统一项目代码。如果项目无需取得项目代码</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填写地方系统生成的项目编码</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..32</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sz w:val="21"/>
          <w:szCs w:val="21"/>
          <w:highlight w:val="none"/>
          <w:lang w:val="en-US" w:eastAsia="zh-CN"/>
          <w14:textFill>
            <w14:solidFill>
              <w14:schemeClr w14:val="tx1"/>
            </w14:solidFill>
          </w14:textFill>
        </w:rPr>
        <w:t>应符合</w:t>
      </w:r>
      <w:r>
        <w:rPr>
          <w:rFonts w:hint="eastAsia" w:ascii="宋体" w:hAnsi="宋体" w:eastAsia="宋体" w:cs="Times New Roman"/>
          <w:color w:val="000000" w:themeColor="text1"/>
          <w:sz w:val="21"/>
          <w:szCs w:val="21"/>
          <w:highlight w:val="none"/>
          <w14:textFill>
            <w14:solidFill>
              <w14:schemeClr w14:val="tx1"/>
            </w14:solidFill>
          </w14:textFill>
        </w:rPr>
        <w:t>GB</w:t>
      </w:r>
      <w:r>
        <w:rPr>
          <w:rFonts w:hint="eastAsia" w:ascii="宋体" w:hAnsi="宋体" w:eastAsia="宋体" w:cs="Times New Roman"/>
          <w:color w:val="000000" w:themeColor="text1"/>
          <w:spacing w:val="0"/>
          <w:sz w:val="21"/>
          <w:szCs w:val="21"/>
          <w:highlight w:val="none"/>
          <w14:textFill>
            <w14:solidFill>
              <w14:schemeClr w14:val="tx1"/>
            </w14:solidFill>
          </w14:textFill>
        </w:rPr>
        <w:t>/T 40058</w:t>
      </w:r>
      <w:r>
        <w:rPr>
          <w:color w:val="000000" w:themeColor="text1"/>
          <w:highlight w:val="none"/>
          <w14:textFill>
            <w14:solidFill>
              <w14:schemeClr w14:val="tx1"/>
            </w14:solidFill>
          </w14:textFill>
        </w:rPr>
        <w:t>—</w:t>
      </w:r>
      <w:r>
        <w:rPr>
          <w:rFonts w:hint="eastAsia" w:ascii="宋体" w:hAnsi="宋体" w:eastAsia="宋体" w:cs="Times New Roman"/>
          <w:color w:val="000000" w:themeColor="text1"/>
          <w:spacing w:val="0"/>
          <w:sz w:val="21"/>
          <w:szCs w:val="21"/>
          <w:highlight w:val="none"/>
          <w14:textFill>
            <w14:solidFill>
              <w14:schemeClr w14:val="tx1"/>
            </w14:solidFill>
          </w14:textFill>
        </w:rPr>
        <w:t>2021全国固定资产投资项目代码编码规范或地方系统生成的项目编码规范</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取值示例：2502110000**********。</w:t>
      </w:r>
    </w:p>
    <w:p>
      <w:pPr>
        <w:pStyle w:val="7"/>
        <w:spacing w:before="156" w:after="156"/>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工程名称</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工程名称</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projectName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GCMC</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建筑工程项目的名称，应与施工许可证上的工程名称一致</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C..</w:t>
      </w:r>
      <w:r>
        <w:rPr>
          <w:rFonts w:hint="eastAsia" w:cs="宋体"/>
          <w:color w:val="000000" w:themeColor="text1"/>
          <w:kern w:val="0"/>
          <w:sz w:val="21"/>
          <w:szCs w:val="21"/>
          <w:highlight w:val="none"/>
          <w:lang w:val="en-US" w:eastAsia="zh-CN" w:bidi="ar"/>
          <w14:textFill>
            <w14:solidFill>
              <w14:schemeClr w14:val="tx1"/>
            </w14:solidFill>
          </w14:textFill>
        </w:rPr>
        <w:t>2</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firstLine="42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keepNext w:val="0"/>
        <w:keepLines w:val="0"/>
        <w:widowControl/>
        <w:suppressLineNumbers w:val="0"/>
        <w:ind w:firstLine="420"/>
        <w:jc w:val="left"/>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取值示例：***建设项目。</w:t>
      </w:r>
    </w:p>
    <w:p>
      <w:pPr>
        <w:pStyle w:val="7"/>
        <w:spacing w:before="156" w:after="156"/>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建设</w:t>
      </w:r>
      <w:r>
        <w:rPr>
          <w:rFonts w:hint="eastAsia"/>
          <w:color w:val="000000" w:themeColor="text1"/>
          <w:highlight w:val="none"/>
          <w14:textFill>
            <w14:solidFill>
              <w14:schemeClr w14:val="tx1"/>
            </w14:solidFill>
          </w14:textFill>
        </w:rPr>
        <w:t>地址</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w:t>
      </w:r>
      <w:r>
        <w:rPr>
          <w:rFonts w:hint="eastAsia"/>
          <w:color w:val="000000" w:themeColor="text1"/>
          <w:highlight w:val="none"/>
          <w14:textFill>
            <w14:solidFill>
              <w14:schemeClr w14:val="tx1"/>
            </w14:solidFill>
          </w14:textFill>
        </w:rPr>
        <w:t>地址；</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p</w:t>
      </w:r>
      <w:r>
        <w:rPr>
          <w:rFonts w:hint="eastAsia"/>
          <w:color w:val="000000" w:themeColor="text1"/>
          <w:highlight w:val="none"/>
          <w:shd w:val="clear" w:fill="FFFFFF"/>
          <w14:textFill>
            <w14:solidFill>
              <w14:schemeClr w14:val="tx1"/>
            </w14:solidFill>
          </w14:textFill>
        </w:rPr>
        <w:t>roject</w:t>
      </w:r>
      <w:r>
        <w:rPr>
          <w:rFonts w:hint="eastAsia"/>
          <w:color w:val="000000" w:themeColor="text1"/>
          <w:highlight w:val="none"/>
          <w:shd w:val="clear" w:fill="FFFFFF"/>
          <w:lang w:val="en-US" w:eastAsia="zh-CN"/>
          <w14:textFill>
            <w14:solidFill>
              <w14:schemeClr w14:val="tx1"/>
            </w14:solidFill>
          </w14:textFill>
        </w:rPr>
        <w:t>L</w:t>
      </w:r>
      <w:r>
        <w:rPr>
          <w:rFonts w:hint="eastAsia"/>
          <w:color w:val="000000" w:themeColor="text1"/>
          <w:highlight w:val="none"/>
          <w:shd w:val="clear" w:fill="FFFFFF"/>
          <w14:textFill>
            <w14:solidFill>
              <w14:schemeClr w14:val="tx1"/>
            </w14:solidFill>
          </w14:textFill>
        </w:rPr>
        <w:t>ocation</w:t>
      </w:r>
      <w:r>
        <w:rPr>
          <w:rFonts w:hint="eastAsia"/>
          <w:color w:val="000000" w:themeColor="text1"/>
          <w:highlight w:val="none"/>
          <w:lang w:val="en-US"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JSDZ</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建设工程项目的地址</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省（自治区、直辖市）、</w:t>
      </w:r>
      <w:r>
        <w:rPr>
          <w:rFonts w:hint="eastAsia"/>
          <w:color w:val="000000" w:themeColor="text1"/>
          <w:highlight w:val="none"/>
          <w:shd w:val="clear" w:fill="FFFFFF"/>
          <w:lang w:val="en-US" w:eastAsia="zh-CN"/>
          <w14:textFill>
            <w14:solidFill>
              <w14:schemeClr w14:val="tx1"/>
            </w14:solidFill>
          </w14:textFill>
        </w:rPr>
        <w:t>市（地、州、盟）</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shd w:val="clear" w:fill="FFFFFF"/>
          <w:lang w:val="en-US" w:eastAsia="zh-CN"/>
          <w14:textFill>
            <w14:solidFill>
              <w14:schemeClr w14:val="tx1"/>
            </w14:solidFill>
          </w14:textFill>
        </w:rPr>
        <w:t>县（市、区、旗）</w:t>
      </w:r>
      <w:r>
        <w:rPr>
          <w:rFonts w:hint="eastAsia"/>
          <w:color w:val="000000" w:themeColor="text1"/>
          <w:highlight w:val="none"/>
          <w:lang w:val="en-US" w:eastAsia="zh-CN"/>
          <w14:textFill>
            <w14:solidFill>
              <w14:schemeClr w14:val="tx1"/>
            </w14:solidFill>
          </w14:textFill>
        </w:rPr>
        <w:t>等行政区划名称应与GB/T 2260中的规定相一致；如遇国标发布后调整的行政区划名称，以国家统计局公布的</w:t>
      </w:r>
      <w:r>
        <w:rPr>
          <w:rFonts w:hint="eastAsia"/>
          <w:color w:val="000000" w:themeColor="text1"/>
          <w:highlight w:val="none"/>
          <w:shd w:val="clear" w:fill="FFFFFF"/>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最新县及县</w:t>
      </w:r>
    </w:p>
    <w:p>
      <w:pPr>
        <w:pStyle w:val="29"/>
        <w:ind w:left="0" w:lef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以上行政区划代码</w:t>
      </w:r>
      <w:r>
        <w:rPr>
          <w:rFonts w:hint="eastAsia"/>
          <w:color w:val="000000" w:themeColor="text1"/>
          <w:highlight w:val="none"/>
          <w:shd w:val="clear" w:fill="FFFFFF"/>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为准；部分地区设立的功能区，如新区、开发区等，建议使用批准设立该功能区的</w:t>
      </w:r>
    </w:p>
    <w:p>
      <w:pPr>
        <w:pStyle w:val="29"/>
        <w:ind w:left="0" w:lef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上级行政区划名称；特殊情况的，与住房城乡建设部协商解决。县以下地址为自由文本；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北京市海淀</w:t>
      </w:r>
      <w:r>
        <w:rPr>
          <w:rFonts w:hint="eastAsia"/>
          <w:color w:val="000000" w:themeColor="text1"/>
          <w:highlight w:val="none"/>
          <w14:textFill>
            <w14:solidFill>
              <w14:schemeClr w14:val="tx1"/>
            </w14:solidFill>
          </w14:textFill>
        </w:rPr>
        <w:t>区</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路1号。</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项目范围</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项目范围</w:t>
      </w:r>
      <w:r>
        <w:rPr>
          <w:rFonts w:hint="eastAsia"/>
          <w:color w:val="000000" w:themeColor="text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英文名称：</w:t>
      </w:r>
      <w:r>
        <w:rPr>
          <w:rFonts w:hint="eastAsia" w:cs="Times New Roman"/>
          <w:color w:val="000000" w:themeColor="text1"/>
          <w:sz w:val="21"/>
          <w:szCs w:val="21"/>
          <w:highlight w:val="none"/>
          <w:shd w:val="clear" w:fill="FFFFFF"/>
          <w:lang w:val="en-US" w:eastAsia="zh-CN"/>
          <w14:textFill>
            <w14:solidFill>
              <w14:schemeClr w14:val="tx1"/>
            </w14:solidFill>
          </w14:textFill>
        </w:rPr>
        <w:t>p</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rojectSc</w:t>
      </w:r>
      <w:r>
        <w:rPr>
          <w:rFonts w:hint="eastAsia" w:cs="Times New Roman"/>
          <w:color w:val="000000" w:themeColor="text1"/>
          <w:kern w:val="2"/>
          <w:sz w:val="21"/>
          <w:szCs w:val="21"/>
          <w:highlight w:val="none"/>
          <w:shd w:val="clear" w:fill="FFFFFF"/>
          <w:lang w:val="en-US" w:eastAsia="zh-CN" w:bidi="ar-SA"/>
          <w14:textFill>
            <w14:solidFill>
              <w14:schemeClr w14:val="tx1"/>
            </w14:solidFill>
          </w14:textFill>
        </w:rPr>
        <w:t>ope</w:t>
      </w:r>
      <w:r>
        <w:rPr>
          <w:rFonts w:hint="eastAsia" w:cs="Times New Roman"/>
          <w:color w:val="000000" w:themeColor="text1"/>
          <w:kern w:val="2"/>
          <w:sz w:val="21"/>
          <w:szCs w:val="21"/>
          <w:highlight w:val="none"/>
          <w:lang w:val="en-US" w:eastAsia="zh-CN" w:bidi="ar-SA"/>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XMFW；</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基于2000国家大地坐标系（CGCS2000）绘制的项目矢量边界范围，可使用项目总平面图的用地红线范围，可应用全国自然灾害综合风险普查形成的房屋建筑和市政设施底图实现项目范围的空间落位；</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C..</w:t>
      </w:r>
      <w:r>
        <w:rPr>
          <w:rFonts w:hint="eastAsia" w:cs="Times New Roman"/>
          <w:color w:val="000000" w:themeColor="text1"/>
          <w:kern w:val="2"/>
          <w:sz w:val="21"/>
          <w:szCs w:val="21"/>
          <w:highlight w:val="none"/>
          <w:lang w:val="en-US" w:eastAsia="zh-CN" w:bidi="ar"/>
          <w14:textFill>
            <w14:solidFill>
              <w14:schemeClr w14:val="tx1"/>
            </w14:solidFill>
          </w14:textFill>
        </w:rPr>
        <w:t>2000</w:t>
      </w:r>
      <w:r>
        <w:rPr>
          <w:rFonts w:hint="eastAsia" w:cs="Times New Roman"/>
          <w:color w:val="000000" w:themeColor="text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遵循 OGC Simple Features 规范的空间数据格式，实际存储为二进制格式；</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约束条件：必选；</w:t>
      </w:r>
    </w:p>
    <w:p>
      <w:pPr>
        <w:pStyle w:val="29"/>
        <w:keepNext w:val="0"/>
        <w:keepLines w:val="0"/>
        <w:pageBreakBefore w:val="0"/>
        <w:widowControl/>
        <w:kinsoku/>
        <w:wordWrap/>
        <w:overflowPunct/>
        <w:topLinePunct w:val="0"/>
        <w:autoSpaceDE/>
        <w:autoSpaceDN/>
        <w:bidi w:val="0"/>
        <w:adjustRightInd/>
        <w:snapToGrid/>
        <w:ind w:firstLine="420"/>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取值示例：01060000208A11000001000000010300000***。</w:t>
      </w:r>
    </w:p>
    <w:p>
      <w:pPr>
        <w:pStyle w:val="7"/>
        <w:keepNext/>
        <w:spacing w:before="156" w:beforeLines="50" w:after="156" w:afterLines="50"/>
        <w:outlineLvl w:val="2"/>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pPr>
      <w:r>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t xml:space="preserve"> 建设用地规划许可证编号</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建设用地规划许可证编号</w:t>
      </w:r>
      <w:r>
        <w:rPr>
          <w:rFonts w:hint="eastAsia"/>
          <w:color w:val="000000" w:themeColor="text1"/>
          <w:highlight w:val="none"/>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ascii="宋体" w:hAnsi="宋体" w:eastAsia="宋体" w:cs="Times New Roman"/>
          <w:color w:val="000000" w:themeColor="text1"/>
          <w:sz w:val="21"/>
          <w:szCs w:val="21"/>
          <w:highlight w:val="none"/>
          <w14:textFill>
            <w14:solidFill>
              <w14:schemeClr w14:val="tx1"/>
            </w14:solidFill>
          </w14:textFill>
        </w:rPr>
        <w:t>landUsePlanningPermitNum</w:t>
      </w:r>
      <w:r>
        <w:rPr>
          <w:rFonts w:hint="eastAsia"/>
          <w:color w:val="000000" w:themeColor="text1"/>
          <w:highlight w:val="none"/>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w:t>
      </w:r>
      <w:r>
        <w:rPr>
          <w:rFonts w:hint="eastAsia" w:ascii="宋体" w:hAnsi="宋体" w:eastAsia="宋体" w:cs="Times New Roman"/>
          <w:color w:val="000000" w:themeColor="text1"/>
          <w:sz w:val="21"/>
          <w:szCs w:val="21"/>
          <w:highlight w:val="none"/>
          <w14:textFill>
            <w14:solidFill>
              <w14:schemeClr w14:val="tx1"/>
            </w14:solidFill>
          </w14:textFill>
        </w:rPr>
        <w:t>YDGHXKZBH</w:t>
      </w:r>
      <w:r>
        <w:rPr>
          <w:rFonts w:hint="eastAsia"/>
          <w:color w:val="000000" w:themeColor="text1"/>
          <w:highlight w:val="none"/>
          <w14:textFill>
            <w14:solidFill>
              <w14:schemeClr w14:val="tx1"/>
            </w14:solidFill>
          </w14:textFill>
        </w:rPr>
        <w:t>；</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建设用地规划许可证的编号，如果同一个监督项目涉及多个建设用地规划许可证编号，用英文半角分号</w:t>
      </w:r>
      <w:r>
        <w:rPr>
          <w:rFonts w:hint="eastAsia"/>
          <w:color w:val="000000" w:themeColor="text1"/>
          <w:highlight w:val="none"/>
          <w:shd w:val="clear" w:fill="FFFFFF"/>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”分隔</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条件必</w:t>
      </w:r>
      <w:r>
        <w:rPr>
          <w:rFonts w:hint="eastAsia"/>
          <w:color w:val="000000" w:themeColor="text1"/>
          <w:highlight w:val="none"/>
          <w14:textFill>
            <w14:solidFill>
              <w14:schemeClr w14:val="tx1"/>
            </w14:solidFill>
          </w14:textFill>
        </w:rPr>
        <w:t>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已办理建设用地规划许可证时必填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地字第340101</w:t>
      </w:r>
      <w:r>
        <w:rPr>
          <w:rFonts w:hint="eastAsia" w:ascii="Times New Roman" w:eastAsia="宋体"/>
          <w:color w:val="000000" w:themeColor="text1"/>
          <w:highlight w:val="none"/>
          <w:lang w:val="en-US"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号</w:t>
      </w:r>
      <w:r>
        <w:rPr>
          <w:rFonts w:hint="eastAsia"/>
          <w:color w:val="000000" w:themeColor="text1"/>
          <w:highlight w:val="none"/>
          <w:lang w:val="en-US" w:eastAsia="zh-CN"/>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建设工程规划许可证编</w:t>
      </w:r>
      <w:r>
        <w:rPr>
          <w:rFonts w:hint="eastAsia"/>
          <w:color w:val="000000" w:themeColor="text1"/>
          <w:highlight w:val="none"/>
          <w:lang w:val="en-US" w:eastAsia="zh-CN"/>
          <w14:textFill>
            <w14:solidFill>
              <w14:schemeClr w14:val="tx1"/>
            </w14:solidFill>
          </w14:textFill>
        </w:rPr>
        <w:t>号</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建设工程规划许可证编号</w:t>
      </w:r>
      <w:r>
        <w:rPr>
          <w:rFonts w:hint="eastAsia"/>
          <w:color w:val="000000" w:themeColor="text1"/>
          <w:highlight w:val="none"/>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projectPlanningPermitNum</w:t>
      </w:r>
      <w:r>
        <w:rPr>
          <w:rFonts w:hint="eastAsia"/>
          <w:color w:val="000000" w:themeColor="text1"/>
          <w:highlight w:val="none"/>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JSGCGHXKZBH</w:t>
      </w:r>
      <w:r>
        <w:rPr>
          <w:rFonts w:hint="eastAsia"/>
          <w:color w:val="000000" w:themeColor="text1"/>
          <w:highlight w:val="none"/>
          <w14:textFill>
            <w14:solidFill>
              <w14:schemeClr w14:val="tx1"/>
            </w14:solidFill>
          </w14:textFill>
        </w:rPr>
        <w:t>；</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建设工程规划许可证的编号，如果同一个监督项目涉及多个建设工程规划许可证编号，用英文半角分号</w:t>
      </w:r>
      <w:r>
        <w:rPr>
          <w:rFonts w:hint="eastAsia"/>
          <w:color w:val="000000" w:themeColor="text1"/>
          <w:highlight w:val="none"/>
          <w:shd w:val="clear" w:fill="FFFFFF"/>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”分隔</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spacing w:line="24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条件必</w:t>
      </w:r>
      <w:r>
        <w:rPr>
          <w:rFonts w:hint="eastAsia"/>
          <w:color w:val="000000" w:themeColor="text1"/>
          <w:highlight w:val="none"/>
          <w14:textFill>
            <w14:solidFill>
              <w14:schemeClr w14:val="tx1"/>
            </w14:solidFill>
          </w14:textFill>
        </w:rPr>
        <w:t>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已办理建设工程规划许可证时必填</w:t>
      </w:r>
      <w:r>
        <w:rPr>
          <w:rFonts w:hint="eastAsia"/>
          <w:color w:val="000000" w:themeColor="text1"/>
          <w:highlight w:val="none"/>
          <w14:textFill>
            <w14:solidFill>
              <w14:schemeClr w14:val="tx1"/>
            </w14:solidFill>
          </w14:textFill>
        </w:rPr>
        <w:t>；</w:t>
      </w:r>
    </w:p>
    <w:p>
      <w:pPr>
        <w:pStyle w:val="29"/>
        <w:spacing w:before="0" w:after="0"/>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取值示例：建字第3410032025****号。</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是否办理施工许可证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是否办理施工许可证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obtainConstructionPermit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名：SFBLSGXKZ；</w:t>
      </w:r>
    </w:p>
    <w:p>
      <w:pPr>
        <w:pStyle w:val="29"/>
        <w:ind w:firstLine="42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定    义：建设工程是否办理施工许可手续；</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xml:space="preserve">值 </w:t>
      </w:r>
      <w:r>
        <w:rPr>
          <w:color w:val="000000" w:themeColor="text1"/>
          <w:sz w:val="21"/>
          <w:szCs w:val="21"/>
          <w:highlight w:val="none"/>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域：应符合附录B.1规定</w:t>
      </w:r>
      <w:r>
        <w:rPr>
          <w:rFonts w:hint="eastAsia"/>
          <w:color w:val="000000" w:themeColor="text1"/>
          <w:sz w:val="21"/>
          <w:szCs w:val="21"/>
          <w:highlight w:val="none"/>
          <w:lang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keepNext w:val="0"/>
        <w:keepLines w:val="0"/>
        <w:widowControl/>
        <w:suppressLineNumbers w:val="0"/>
        <w:spacing w:line="240" w:lineRule="auto"/>
        <w:jc w:val="left"/>
        <w:rPr>
          <w:rFonts w:hint="eastAsia"/>
          <w:color w:val="000000" w:themeColor="text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取值示例：1（是）。</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施工许可证编号</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施工许可证编号</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constructionPermitNum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SGXKZBH</w:t>
      </w:r>
      <w:r>
        <w:rPr>
          <w:rFonts w:hint="eastAsia"/>
          <w:color w:val="000000" w:themeColor="text1"/>
          <w:highlight w:val="none"/>
          <w14:textFill>
            <w14:solidFill>
              <w14:schemeClr w14:val="tx1"/>
            </w14:solidFill>
          </w14:textFill>
        </w:rPr>
        <w:t>；</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施工许可证的编号</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 xml:space="preserve">值 </w:t>
      </w:r>
      <w:r>
        <w:rPr>
          <w:color w:val="000000" w:themeColor="text1"/>
          <w:sz w:val="21"/>
          <w:szCs w:val="21"/>
          <w:highlight w:val="none"/>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域：</w:t>
      </w:r>
      <w:r>
        <w:rPr>
          <w:rFonts w:hint="eastAsia"/>
          <w:color w:val="000000" w:themeColor="text1"/>
          <w:sz w:val="21"/>
          <w:szCs w:val="21"/>
          <w:highlight w:val="none"/>
          <w:lang w:val="en-US" w:eastAsia="zh-CN"/>
          <w14:textFill>
            <w14:solidFill>
              <w14:schemeClr w14:val="tx1"/>
            </w14:solidFill>
          </w14:textFill>
        </w:rPr>
        <w:t>取值为</w:t>
      </w:r>
      <w:r>
        <w:rPr>
          <w:rFonts w:hint="eastAsia" w:cs="宋体"/>
          <w:color w:val="000000" w:themeColor="text1"/>
          <w:kern w:val="0"/>
          <w:sz w:val="21"/>
          <w:szCs w:val="21"/>
          <w:highlight w:val="none"/>
          <w:lang w:val="en-US" w:eastAsia="zh-CN" w:bidi="ar"/>
          <w14:textFill>
            <w14:solidFill>
              <w14:schemeClr w14:val="tx1"/>
            </w14:solidFill>
          </w14:textFill>
        </w:rPr>
        <w:t>施工许可证的编号</w:t>
      </w:r>
      <w:r>
        <w:rPr>
          <w:rFonts w:hint="eastAsia" w:ascii="宋体" w:eastAsia="宋体" w:cs="宋体"/>
          <w:color w:val="000000" w:themeColor="text1"/>
          <w:kern w:val="0"/>
          <w:sz w:val="21"/>
          <w:szCs w:val="21"/>
          <w:highlight w:val="none"/>
          <w:lang w:val="en-US" w:eastAsia="zh-CN" w:bidi="ar"/>
          <w14:textFill>
            <w14:solidFill>
              <w14:schemeClr w14:val="tx1"/>
            </w14:solidFill>
          </w14:textFill>
        </w:rPr>
        <w:t>，</w:t>
      </w:r>
      <w:r>
        <w:rPr>
          <w:rFonts w:hint="eastAsia" w:cs="宋体"/>
          <w:color w:val="000000" w:themeColor="text1"/>
          <w:kern w:val="0"/>
          <w:sz w:val="21"/>
          <w:szCs w:val="21"/>
          <w:highlight w:val="none"/>
          <w:lang w:val="en-US" w:eastAsia="zh-CN" w:bidi="ar"/>
          <w14:textFill>
            <w14:solidFill>
              <w14:schemeClr w14:val="tx1"/>
            </w14:solidFill>
          </w14:textFill>
        </w:rPr>
        <w:t>应</w:t>
      </w:r>
      <w:r>
        <w:rPr>
          <w:rFonts w:hint="eastAsia" w:ascii="宋体" w:eastAsia="宋体" w:cs="宋体"/>
          <w:color w:val="000000" w:themeColor="text1"/>
          <w:kern w:val="0"/>
          <w:sz w:val="21"/>
          <w:szCs w:val="21"/>
          <w:highlight w:val="none"/>
          <w:lang w:val="en-US" w:eastAsia="zh-CN" w:bidi="ar"/>
          <w14:textFill>
            <w14:solidFill>
              <w14:schemeClr w14:val="tx1"/>
            </w14:solidFill>
          </w14:textFill>
        </w:rPr>
        <w:t>符合C 0217</w:t>
      </w:r>
      <w:r>
        <w:rPr>
          <w:rFonts w:hint="eastAsia" w:cs="宋体"/>
          <w:color w:val="000000" w:themeColor="text1"/>
          <w:kern w:val="0"/>
          <w:sz w:val="21"/>
          <w:szCs w:val="21"/>
          <w:highlight w:val="none"/>
          <w:lang w:val="en-US" w:eastAsia="zh-CN" w:bidi="ar"/>
          <w14:textFill>
            <w14:solidFill>
              <w14:schemeClr w14:val="tx1"/>
            </w14:solidFill>
          </w14:textFill>
        </w:rPr>
        <w:t>—</w:t>
      </w:r>
      <w:r>
        <w:rPr>
          <w:rFonts w:hint="eastAsia" w:ascii="宋体" w:eastAsia="宋体" w:cs="宋体"/>
          <w:color w:val="000000" w:themeColor="text1"/>
          <w:kern w:val="0"/>
          <w:sz w:val="21"/>
          <w:szCs w:val="21"/>
          <w:highlight w:val="none"/>
          <w:lang w:val="en-US" w:eastAsia="zh-CN" w:bidi="ar"/>
          <w14:textFill>
            <w14:solidFill>
              <w14:schemeClr w14:val="tx1"/>
            </w14:solidFill>
          </w14:textFill>
        </w:rPr>
        <w:t>2019附录A.2施工许可证编号的要求</w:t>
      </w:r>
      <w:r>
        <w:rPr>
          <w:rFonts w:hint="eastAsia"/>
          <w:color w:val="000000" w:themeColor="text1"/>
          <w:sz w:val="21"/>
          <w:szCs w:val="21"/>
          <w:highlight w:val="none"/>
          <w:lang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工程已办理施工许可证时必填</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3****12****110**01</w:t>
      </w:r>
      <w:r>
        <w:rPr>
          <w:rFonts w:hint="eastAsia"/>
          <w:color w:val="000000" w:themeColor="text1"/>
          <w:sz w:val="21"/>
          <w:szCs w:val="2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工程类型</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工程类型</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projectClassification</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GCLX</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工程项目的类型</w:t>
      </w:r>
      <w:r>
        <w:rPr>
          <w:rFonts w:hint="eastAsia"/>
          <w:color w:val="000000" w:themeColor="text1"/>
          <w:highlight w:val="none"/>
          <w:lang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域：应符合附录</w:t>
      </w:r>
      <w:r>
        <w:rPr>
          <w:rFonts w:hint="eastAsia"/>
          <w:color w:val="000000" w:themeColor="text1"/>
          <w:highlight w:val="none"/>
          <w:lang w:val="en-US" w:eastAsia="zh-CN"/>
          <w14:textFill>
            <w14:solidFill>
              <w14:schemeClr w14:val="tx1"/>
            </w14:solidFill>
          </w14:textFill>
        </w:rPr>
        <w:t>B.2</w:t>
      </w:r>
      <w:r>
        <w:rPr>
          <w:rFonts w:hint="eastAsia"/>
          <w:color w:val="000000" w:themeColor="text1"/>
          <w:highlight w:val="none"/>
          <w14:textFill>
            <w14:solidFill>
              <w14:schemeClr w14:val="tx1"/>
            </w14:solidFill>
          </w14:textFill>
        </w:rPr>
        <w:t>规定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取值用工程大类代码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asciiTheme="minorEastAsia" w:hAnsiTheme="minorEastAsia" w:eastAsiaTheme="minorEastAsia" w:cstheme="minorEastAsia"/>
          <w:color w:val="000000" w:themeColor="text1"/>
          <w:highlight w:val="none"/>
          <w14:textFill>
            <w14:solidFill>
              <w14:schemeClr w14:val="tx1"/>
            </w14:solidFill>
          </w14:textFill>
        </w:rPr>
        <w:t>0</w:t>
      </w:r>
      <w:r>
        <w:rPr>
          <w:rFonts w:asciiTheme="minorEastAsia" w:hAnsiTheme="minorEastAsia" w:eastAsiaTheme="minorEastAsia" w:cstheme="minorEastAsia"/>
          <w:color w:val="000000" w:themeColor="text1"/>
          <w:highlight w:val="none"/>
          <w14:textFill>
            <w14:solidFill>
              <w14:schemeClr w14:val="tx1"/>
            </w14:solidFill>
          </w14:textFill>
        </w:rPr>
        <w:t>1</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房屋建筑工程</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建设性质</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建设性质</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project</w:t>
      </w:r>
      <w:r>
        <w:rPr>
          <w:rFonts w:hint="eastAsia"/>
          <w:color w:val="000000" w:themeColor="text1"/>
          <w:highlight w:val="none"/>
          <w:shd w:val="clear" w:fill="FFFFFF"/>
          <w:lang w:val="en-US" w:eastAsia="zh-CN"/>
          <w14:textFill>
            <w14:solidFill>
              <w14:schemeClr w14:val="tx1"/>
            </w14:solidFill>
          </w14:textFill>
        </w:rPr>
        <w:t>P</w:t>
      </w:r>
      <w:r>
        <w:rPr>
          <w:rFonts w:hint="eastAsia"/>
          <w:color w:val="000000" w:themeColor="text1"/>
          <w:highlight w:val="none"/>
          <w:shd w:val="clear" w:fill="FFFFFF"/>
          <w14:textFill>
            <w14:solidFill>
              <w14:schemeClr w14:val="tx1"/>
            </w14:solidFill>
          </w14:textFill>
        </w:rPr>
        <w:t>roperties</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JSXZ</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工程项目的建设性质</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值    域：应符合附录</w:t>
      </w:r>
      <w:r>
        <w:rPr>
          <w:rFonts w:hint="eastAsia" w:ascii="宋体" w:hAnsi="宋体" w:eastAsia="宋体" w:cs="宋体"/>
          <w:color w:val="000000" w:themeColor="text1"/>
          <w:highlight w:val="none"/>
          <w:lang w:val="en-US" w:eastAsia="zh-CN"/>
          <w14:textFill>
            <w14:solidFill>
              <w14:schemeClr w14:val="tx1"/>
            </w14:solidFill>
          </w14:textFill>
        </w:rPr>
        <w:t>B.</w:t>
      </w:r>
      <w:r>
        <w:rPr>
          <w:rFonts w:hint="eastAsia"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规定；</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约束条件：必选；</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取值示例：1</w:t>
      </w:r>
      <w:r>
        <w:rPr>
          <w:rFonts w:hint="eastAsia" w:cs="宋体"/>
          <w:color w:val="000000" w:themeColor="text1"/>
          <w:highlight w:val="none"/>
          <w:lang w:eastAsia="zh-CN"/>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新建</w:t>
      </w:r>
      <w:r>
        <w:rPr>
          <w:rFonts w:hint="eastAsia"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建设内容及规模</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建设内容及规模</w:t>
      </w:r>
      <w:r>
        <w:rPr>
          <w:rFonts w:hint="eastAsia"/>
          <w:color w:val="000000" w:themeColor="text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英文名称：</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construction</w:t>
      </w:r>
      <w:r>
        <w:rPr>
          <w:rFonts w:hint="eastAsia" w:cs="Times New Roman"/>
          <w:color w:val="000000" w:themeColor="text1"/>
          <w:kern w:val="2"/>
          <w:sz w:val="21"/>
          <w:szCs w:val="21"/>
          <w:highlight w:val="none"/>
          <w:lang w:val="en-US" w:eastAsia="zh-CN" w:bidi="ar-SA"/>
          <w14:textFill>
            <w14:solidFill>
              <w14:schemeClr w14:val="tx1"/>
            </w14:solidFill>
          </w14:textFill>
        </w:rPr>
        <w:t>P</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rojectScale</w:t>
      </w:r>
      <w:r>
        <w:rPr>
          <w:rFonts w:hint="eastAsia" w:cs="Times New Roman"/>
          <w:color w:val="000000" w:themeColor="text1"/>
          <w:sz w:val="21"/>
          <w:szCs w:val="2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JSNRGM；</w:t>
      </w:r>
    </w:p>
    <w:p>
      <w:pPr>
        <w:pStyle w:val="29"/>
        <w:keepNext w:val="0"/>
        <w:keepLines w:val="0"/>
        <w:pageBreakBefore w:val="0"/>
        <w:widowControl/>
        <w:kinsoku/>
        <w:wordWrap/>
        <w:overflowPunct/>
        <w:topLinePunct w:val="0"/>
        <w:autoSpaceDE/>
        <w:autoSpaceDN/>
        <w:bidi w:val="0"/>
        <w:adjustRightInd/>
        <w:snapToGrid/>
        <w:ind w:left="0" w:leftChars="0" w:firstLine="420" w:firstLineChars="200"/>
        <w:textAlignment w:val="auto"/>
        <w:rPr>
          <w:rFonts w:hint="default" w:cs="Times New Roman"/>
          <w:color w:val="000000" w:themeColor="text1"/>
          <w:highlight w:val="none"/>
          <w:lang w:val="en-US"/>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项目合同中规定的全部设计生产能力、效益或投资总规模，主要</w:t>
      </w:r>
      <w:r>
        <w:rPr>
          <w:rFonts w:hint="eastAsia" w:cs="Times New Roman"/>
          <w:color w:val="000000" w:themeColor="text1"/>
          <w:kern w:val="2"/>
          <w:sz w:val="21"/>
          <w:szCs w:val="21"/>
          <w:highlight w:val="none"/>
          <w:lang w:val="en-US" w:eastAsia="zh-CN" w:bidi="ar"/>
          <w14:textFill>
            <w14:solidFill>
              <w14:schemeClr w14:val="tx1"/>
            </w14:solidFill>
          </w14:textFill>
        </w:rPr>
        <w:t>的</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工程概况数据，例如</w:t>
      </w:r>
      <w:r>
        <w:rPr>
          <w:rFonts w:hint="eastAsia" w:cs="Times New Roman"/>
          <w:color w:val="000000" w:themeColor="text1"/>
          <w:kern w:val="2"/>
          <w:sz w:val="21"/>
          <w:szCs w:val="21"/>
          <w:highlight w:val="none"/>
          <w:lang w:val="en-US" w:eastAsia="zh-CN" w:bidi="ar"/>
          <w14:textFill>
            <w14:solidFill>
              <w14:schemeClr w14:val="tx1"/>
            </w14:solidFill>
          </w14:textFill>
        </w:rPr>
        <w:t>：房屋建筑工程的</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建筑面积、层数、层高、结构类型、占地面积</w:t>
      </w:r>
      <w:r>
        <w:rPr>
          <w:rFonts w:hint="eastAsia" w:cs="Times New Roman"/>
          <w:color w:val="000000" w:themeColor="text1"/>
          <w:kern w:val="2"/>
          <w:sz w:val="21"/>
          <w:szCs w:val="21"/>
          <w:highlight w:val="none"/>
          <w:lang w:val="en-US" w:eastAsia="zh-CN" w:bidi="ar"/>
          <w14:textFill>
            <w14:solidFill>
              <w14:schemeClr w14:val="tx1"/>
            </w14:solidFill>
          </w14:textFill>
        </w:rPr>
        <w:t>等；市政基础设施工程的长度、跨度</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等</w:t>
      </w:r>
      <w:r>
        <w:rPr>
          <w:rFonts w:hint="eastAsia" w:cs="Times New Roman"/>
          <w:color w:val="000000" w:themeColor="text1"/>
          <w:kern w:val="2"/>
          <w:sz w:val="21"/>
          <w:szCs w:val="21"/>
          <w:highlight w:val="none"/>
          <w:lang w:val="en-US" w:eastAsia="zh-CN" w:bidi="ar"/>
          <w14:textFill>
            <w14:solidFill>
              <w14:schemeClr w14:val="tx1"/>
            </w14:solidFill>
          </w14:textFill>
        </w:rPr>
        <w:t>。描述中涉及量化指标需标明具体单位；</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C</w:t>
      </w:r>
      <w:r>
        <w:rPr>
          <w:rFonts w:hint="eastAsia" w:ascii="宋体" w:hAnsi="宋体" w:eastAsia="宋体" w:cs="Times New Roman"/>
          <w:color w:val="000000" w:themeColor="text1"/>
          <w:kern w:val="2"/>
          <w:sz w:val="21"/>
          <w:szCs w:val="21"/>
          <w:highlight w:val="none"/>
          <w:shd w:val="clear" w:fill="FFFFFF"/>
          <w:lang w:val="en-US" w:eastAsia="zh-CN" w:bidi="ar"/>
          <w14:textFill>
            <w14:solidFill>
              <w14:schemeClr w14:val="tx1"/>
            </w14:solidFill>
          </w14:textFill>
        </w:rPr>
        <w:t>..</w:t>
      </w:r>
      <w:r>
        <w:rPr>
          <w:rFonts w:hint="eastAsia" w:cs="Times New Roman"/>
          <w:color w:val="000000" w:themeColor="text1"/>
          <w:kern w:val="2"/>
          <w:sz w:val="21"/>
          <w:szCs w:val="21"/>
          <w:highlight w:val="none"/>
          <w:lang w:val="en-US" w:eastAsia="zh-CN" w:bidi="ar"/>
          <w14:textFill>
            <w14:solidFill>
              <w14:schemeClr w14:val="tx1"/>
            </w14:solidFill>
          </w14:textFill>
        </w:rPr>
        <w:t>1000</w:t>
      </w:r>
      <w:r>
        <w:rPr>
          <w:rFonts w:hint="eastAsia" w:cs="Times New Roman"/>
          <w:color w:val="000000" w:themeColor="text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自由文本</w:t>
      </w:r>
      <w:r>
        <w:rPr>
          <w:rFonts w:hint="eastAsia" w:cs="Times New Roman"/>
          <w:color w:val="000000" w:themeColor="text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约束条件：必选；</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default"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取值示例：新建1栋四层综合楼，建筑面积32929平方米。</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总建筑面积</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总建筑面积</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totalProjectA</w:t>
      </w:r>
      <w:r>
        <w:rPr>
          <w:rFonts w:hint="eastAsia"/>
          <w:color w:val="000000" w:themeColor="text1"/>
          <w:highlight w:val="none"/>
          <w:shd w:val="clear" w:fill="FFFFFF"/>
          <w14:textFill>
            <w14:solidFill>
              <w14:schemeClr w14:val="tx1"/>
            </w14:solidFill>
          </w14:textFill>
        </w:rPr>
        <w:t>rea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ZJZMJ</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eastAsia="zh-CN"/>
          <w14:textFill>
            <w14:solidFill>
              <w14:schemeClr w14:val="tx1"/>
            </w14:solidFill>
          </w14:textFill>
        </w:rPr>
        <w:t>各房屋单体</w:t>
      </w:r>
      <w:r>
        <w:rPr>
          <w:rFonts w:hint="eastAsia" w:ascii="Times New Roman" w:eastAsia="宋体"/>
          <w:color w:val="000000" w:themeColor="text1"/>
          <w:highlight w:val="none"/>
          <w:lang w:val="en-US" w:eastAsia="zh-CN"/>
          <w14:textFill>
            <w14:solidFill>
              <w14:schemeClr w14:val="tx1"/>
            </w14:solidFill>
          </w14:textFill>
        </w:rPr>
        <w:t>建筑面积</w:t>
      </w:r>
      <w:r>
        <w:rPr>
          <w:rFonts w:hint="eastAsia" w:ascii="Times New Roman"/>
          <w:color w:val="000000" w:themeColor="text1"/>
          <w:highlight w:val="none"/>
          <w:lang w:val="en-US" w:eastAsia="zh-CN"/>
          <w14:textFill>
            <w14:solidFill>
              <w14:schemeClr w14:val="tx1"/>
            </w14:solidFill>
          </w14:textFill>
        </w:rPr>
        <w:t>之和</w:t>
      </w:r>
      <w:r>
        <w:rPr>
          <w:rFonts w:hint="eastAsia"/>
          <w:color w:val="000000" w:themeColor="text1"/>
          <w:highlight w:val="none"/>
          <w14:textFill>
            <w14:solidFill>
              <w14:schemeClr w14:val="tx1"/>
            </w14:solidFill>
          </w14:textFill>
        </w:rPr>
        <w:t>，单位：平方米；</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10,2；</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数值</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eastAsia="zh-CN"/>
          <w14:textFill>
            <w14:solidFill>
              <w14:schemeClr w14:val="tx1"/>
            </w14:solidFill>
          </w14:textFill>
        </w:rPr>
        <w:t>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color w:val="000000" w:themeColor="text1"/>
          <w:highlight w:val="none"/>
          <w:lang w:eastAsia="zh-CN"/>
          <w14:textFill>
            <w14:solidFill>
              <w14:schemeClr w14:val="tx1"/>
            </w14:solidFill>
          </w14:textFill>
        </w:rPr>
        <w:t>类型为房屋建筑工程时必填</w:t>
      </w:r>
      <w:r>
        <w:rPr>
          <w:rFonts w:hint="eastAsia"/>
          <w:color w:val="000000" w:themeColor="text1"/>
          <w:highlight w:val="none"/>
          <w14:textFill>
            <w14:solidFill>
              <w14:schemeClr w14:val="tx1"/>
            </w14:solidFill>
          </w14:textFill>
        </w:rPr>
        <w:t>；</w:t>
      </w:r>
    </w:p>
    <w:p>
      <w:pPr>
        <w:pStyle w:val="29"/>
        <w:ind w:firstLine="420"/>
        <w:rPr>
          <w:rFonts w:hint="eastAsia"/>
          <w:lang w:val="en-US" w:eastAsia="zh-CN"/>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10000.12</w:t>
      </w:r>
      <w:r>
        <w:rPr>
          <w:color w:val="000000" w:themeColor="text1"/>
          <w:highlight w:val="none"/>
          <w14:textFill>
            <w14:solidFill>
              <w14:schemeClr w14:val="tx1"/>
            </w14:solidFill>
          </w14:textFill>
        </w:rPr>
        <w:t>。</w:t>
      </w:r>
    </w:p>
    <w:p>
      <w:pPr>
        <w:pStyle w:val="7"/>
        <w:spacing w:before="156" w:after="156"/>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是否线性工程</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zh-CN"/>
          <w14:textFill>
            <w14:solidFill>
              <w14:schemeClr w14:val="tx1"/>
            </w14:solidFill>
          </w14:textFill>
        </w:rPr>
        <w:t>是否</w:t>
      </w:r>
      <w:r>
        <w:rPr>
          <w:rFonts w:hint="eastAsia"/>
          <w:color w:val="000000" w:themeColor="text1"/>
          <w:highlight w:val="none"/>
          <w:lang w:val="en-US" w:eastAsia="zh-CN"/>
          <w14:textFill>
            <w14:solidFill>
              <w14:schemeClr w14:val="tx1"/>
            </w14:solidFill>
          </w14:textFill>
        </w:rPr>
        <w:t>线性工程</w:t>
      </w:r>
      <w:r>
        <w:rPr>
          <w:rFonts w:hint="eastAsia"/>
          <w:color w:val="000000" w:themeColor="text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英文名称：</w:t>
      </w:r>
      <w:r>
        <w:rPr>
          <w:rFonts w:hint="eastAsia" w:cs="Times New Roman"/>
          <w:color w:val="000000" w:themeColor="text1"/>
          <w:sz w:val="21"/>
          <w:szCs w:val="21"/>
          <w:highlight w:val="none"/>
          <w:lang w:val="en-US" w:eastAsia="zh-CN"/>
          <w14:textFill>
            <w14:solidFill>
              <w14:schemeClr w14:val="tx1"/>
            </w14:solidFill>
          </w14:textFill>
        </w:rPr>
        <w:t>w</w:t>
      </w:r>
      <w:r>
        <w:rPr>
          <w:rFonts w:hint="eastAsia" w:cs="Times New Roman"/>
          <w:color w:val="000000" w:themeColor="text1"/>
          <w:sz w:val="21"/>
          <w:szCs w:val="21"/>
          <w:highlight w:val="none"/>
          <w14:textFill>
            <w14:solidFill>
              <w14:schemeClr w14:val="tx1"/>
            </w14:solidFill>
          </w14:textFill>
        </w:rPr>
        <w:t>hether</w:t>
      </w:r>
      <w:r>
        <w:rPr>
          <w:rFonts w:hint="eastAsia" w:cs="Times New Roman"/>
          <w:color w:val="000000" w:themeColor="text1"/>
          <w:sz w:val="21"/>
          <w:szCs w:val="21"/>
          <w:highlight w:val="none"/>
          <w:lang w:val="en-US" w:eastAsia="zh-CN"/>
          <w14:textFill>
            <w14:solidFill>
              <w14:schemeClr w14:val="tx1"/>
            </w14:solidFill>
          </w14:textFill>
        </w:rPr>
        <w:t>LinearProject</w:t>
      </w:r>
      <w:r>
        <w:rPr>
          <w:rFonts w:hint="eastAsia" w:cs="Times New Roman"/>
          <w:color w:val="000000" w:themeColor="text1"/>
          <w:sz w:val="21"/>
          <w:szCs w:val="2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SFXXGC；</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建设内容是否涉及线性工程</w:t>
      </w:r>
      <w:r>
        <w:rPr>
          <w:rFonts w:hint="eastAsia" w:cs="Times New Roman"/>
          <w:color w:val="000000" w:themeColor="text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C</w:t>
      </w:r>
      <w:r>
        <w:rPr>
          <w:rFonts w:hint="eastAsia" w:cs="Times New Roman"/>
          <w:color w:val="000000" w:themeColor="text1"/>
          <w:kern w:val="2"/>
          <w:sz w:val="21"/>
          <w:szCs w:val="21"/>
          <w:highlight w:val="none"/>
          <w:lang w:val="en-US" w:eastAsia="zh-CN" w:bidi="ar"/>
          <w14:textFill>
            <w14:solidFill>
              <w14:schemeClr w14:val="tx1"/>
            </w14:solidFill>
          </w14:textFill>
        </w:rPr>
        <w:t>1</w:t>
      </w:r>
      <w:r>
        <w:rPr>
          <w:rFonts w:hint="eastAsia" w:cs="Times New Roman"/>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域：应符合附录B.</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规定；</w:t>
      </w:r>
    </w:p>
    <w:p>
      <w:pPr>
        <w:pStyle w:val="29"/>
        <w:ind w:firstLine="420"/>
        <w:rPr>
          <w:rFonts w:hint="eastAsia"/>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约束条件：必选</w:t>
      </w:r>
      <w:r>
        <w:rPr>
          <w:rFonts w:hint="eastAsia"/>
          <w:color w:val="000000" w:themeColor="text1"/>
          <w:highlight w:val="none"/>
          <w:lang w:eastAsia="zh-CN"/>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1（是）。</w:t>
      </w:r>
    </w:p>
    <w:p>
      <w:pPr>
        <w:pStyle w:val="7"/>
        <w:spacing w:before="156" w:after="156"/>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总长度</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总长度</w:t>
      </w:r>
      <w:r>
        <w:rPr>
          <w:rFonts w:hint="eastAsia"/>
          <w:color w:val="000000" w:themeColor="text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Chars="200"/>
        <w:jc w:val="left"/>
        <w:textAlignment w:val="auto"/>
        <w:rPr>
          <w:rFonts w:hint="eastAsia"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total</w:t>
      </w:r>
      <w:r>
        <w:rPr>
          <w:rFonts w:hint="eastAsia" w:cs="Times New Roman"/>
          <w:color w:val="000000" w:themeColor="text1"/>
          <w:sz w:val="21"/>
          <w:szCs w:val="21"/>
          <w:highlight w:val="none"/>
          <w:shd w:val="clear" w:fill="FFFFFF"/>
          <w:lang w:val="en-US" w:eastAsia="zh-CN"/>
          <w14:textFill>
            <w14:solidFill>
              <w14:schemeClr w14:val="tx1"/>
            </w14:solidFill>
          </w14:textFill>
        </w:rPr>
        <w:t>Length</w:t>
      </w:r>
      <w:r>
        <w:rPr>
          <w:rFonts w:hint="eastAsia" w:cs="Times New Roman"/>
          <w:color w:val="000000" w:themeColor="text1"/>
          <w:sz w:val="21"/>
          <w:szCs w:val="2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ZCD；</w:t>
      </w:r>
    </w:p>
    <w:p>
      <w:pPr>
        <w:pStyle w:val="29"/>
        <w:keepNext w:val="0"/>
        <w:keepLines w:val="0"/>
        <w:pageBreakBefore w:val="0"/>
        <w:widowControl/>
        <w:kinsoku/>
        <w:wordWrap/>
        <w:overflowPunct/>
        <w:topLinePunct w:val="0"/>
        <w:autoSpaceDE/>
        <w:autoSpaceDN/>
        <w:bidi w:val="0"/>
        <w:adjustRightInd/>
        <w:snapToGrid/>
        <w:ind w:firstLine="420" w:firstLineChars="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线性工程的总长度，单位：米</w:t>
      </w:r>
      <w:r>
        <w:rPr>
          <w:rFonts w:hint="eastAsia" w:cs="Times New Roman"/>
          <w:color w:val="000000" w:themeColor="text1"/>
          <w:highlight w:val="none"/>
          <w14:textFill>
            <w14:solidFill>
              <w14:schemeClr w14:val="tx1"/>
            </w14:solidFill>
          </w14:textFill>
        </w:rPr>
        <w:t>；</w:t>
      </w:r>
    </w:p>
    <w:p>
      <w:pPr>
        <w:pStyle w:val="29"/>
        <w:keepNext w:val="0"/>
        <w:keepLines w:val="0"/>
        <w:pageBreakBefore w:val="0"/>
        <w:widowControl/>
        <w:kinsoku/>
        <w:wordWrap/>
        <w:overflowPunct/>
        <w:topLinePunct w:val="0"/>
        <w:autoSpaceDE/>
        <w:autoSpaceDN/>
        <w:bidi w:val="0"/>
        <w:adjustRightInd/>
        <w:snapToGrid/>
        <w:ind w:firstLine="420" w:firstLineChars="200"/>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ascii="宋体" w:eastAsia="宋体"/>
          <w:color w:val="000000" w:themeColor="text1"/>
          <w:highlight w:val="none"/>
          <w:lang w:val="en-US" w:eastAsia="zh-CN"/>
          <w14:textFill>
            <w14:solidFill>
              <w14:schemeClr w14:val="tx1"/>
            </w14:solidFill>
          </w14:textFill>
        </w:rPr>
        <w:t>N</w:t>
      </w:r>
      <w:r>
        <w:rPr>
          <w:rFonts w:hint="eastAsia" w:ascii="宋体" w:hAnsi="宋体" w:eastAsia="宋体"/>
          <w:color w:val="000000" w:themeColor="text1"/>
          <w:highlight w:val="none"/>
          <w:lang w:val="en-US" w:eastAsia="zh-CN"/>
          <w14:textFill>
            <w14:solidFill>
              <w14:schemeClr w14:val="tx1"/>
            </w14:solidFill>
          </w14:textFill>
        </w:rPr>
        <w:t>1</w:t>
      </w:r>
      <w:r>
        <w:rPr>
          <w:rFonts w:hint="eastAsia" w:ascii="宋体" w:eastAsia="宋体"/>
          <w:color w:val="000000" w:themeColor="text1"/>
          <w:highlight w:val="none"/>
          <w:lang w:val="en-US" w:eastAsia="zh-CN"/>
          <w14:textFill>
            <w14:solidFill>
              <w14:schemeClr w14:val="tx1"/>
            </w14:solidFill>
          </w14:textFill>
        </w:rPr>
        <w:t>..</w:t>
      </w:r>
      <w:r>
        <w:rPr>
          <w:rFonts w:hint="eastAsia" w:ascii="宋体"/>
          <w:color w:val="000000" w:themeColor="text1"/>
          <w:highlight w:val="none"/>
          <w:lang w:val="en-US" w:eastAsia="zh-CN"/>
          <w14:textFill>
            <w14:solidFill>
              <w14:schemeClr w14:val="tx1"/>
            </w14:solidFill>
          </w14:textFill>
        </w:rPr>
        <w:t>10,2</w:t>
      </w:r>
      <w:r>
        <w:rPr>
          <w:rFonts w:hint="eastAsia" w:cs="Times New Roman"/>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数值</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必选，建设内容</w:t>
      </w:r>
      <w:r>
        <w:rPr>
          <w:rFonts w:hint="eastAsia" w:cs="Times New Roman"/>
          <w:color w:val="000000" w:themeColor="text1"/>
          <w:kern w:val="2"/>
          <w:sz w:val="21"/>
          <w:szCs w:val="21"/>
          <w:highlight w:val="none"/>
          <w:lang w:val="en-US" w:eastAsia="zh-CN" w:bidi="ar-SA"/>
          <w14:textFill>
            <w14:solidFill>
              <w14:schemeClr w14:val="tx1"/>
            </w14:solidFill>
          </w14:textFill>
        </w:rPr>
        <w:t>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线性工程</w:t>
      </w:r>
      <w:r>
        <w:rPr>
          <w:rFonts w:hint="eastAsia"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lang w:eastAsia="zh-CN"/>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1000.25。</w:t>
      </w:r>
    </w:p>
    <w:p>
      <w:pPr>
        <w:pStyle w:val="7"/>
        <w:spacing w:before="156" w:after="156"/>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ascii="黑体" w:hAnsi="宋体" w:eastAsia="黑体" w:cs="黑体"/>
          <w:color w:val="000000" w:themeColor="text1"/>
          <w:kern w:val="0"/>
          <w:sz w:val="21"/>
          <w:szCs w:val="21"/>
          <w:highlight w:val="none"/>
          <w:lang w:val="en-US" w:eastAsia="zh-CN" w:bidi="ar"/>
          <w14:textFill>
            <w14:solidFill>
              <w14:schemeClr w14:val="tx1"/>
            </w14:solidFill>
          </w14:textFill>
        </w:rPr>
        <w:t>合同价格</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中文名称：合同价格；</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contractPrice</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名：HTJG；</w:t>
      </w:r>
    </w:p>
    <w:p>
      <w:pPr>
        <w:pStyle w:val="29"/>
        <w:ind w:firstLine="420" w:firstLineChars="20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义：建筑工程项目合同中记载的价格</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计量单位为万元（人民币）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..10,</w:t>
      </w:r>
      <w:r>
        <w:rPr>
          <w:rFonts w:hint="eastAsia" w:cs="Times New Roman"/>
          <w:color w:val="000000" w:themeColor="text1"/>
          <w:kern w:val="2"/>
          <w:sz w:val="21"/>
          <w:szCs w:val="21"/>
          <w:highlight w:val="none"/>
          <w:lang w:val="en-US" w:eastAsia="zh-CN" w:bidi="ar-SA"/>
          <w14:textFill>
            <w14:solidFill>
              <w14:schemeClr w14:val="tx1"/>
            </w14:solidFill>
          </w14:textFill>
        </w:rPr>
        <w:t>6</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kern w:val="2"/>
          <w:sz w:val="21"/>
          <w:szCs w:val="21"/>
          <w:highlight w:val="none"/>
          <w:lang w:val="en-US" w:eastAsia="zh-CN" w:bidi="ar-SA"/>
          <w14:textFill>
            <w14:solidFill>
              <w14:schemeClr w14:val="tx1"/>
            </w14:solidFill>
          </w14:textFill>
        </w:rPr>
        <w:t>数值</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约束条件：必选；</w:t>
      </w:r>
    </w:p>
    <w:p>
      <w:pPr>
        <w:jc w:val="left"/>
        <w:rPr>
          <w:rFonts w:hint="eastAsia"/>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w:t>
      </w:r>
      <w:r>
        <w:rPr>
          <w:rFonts w:hint="eastAsia" w:cs="Times New Roman"/>
          <w:color w:val="000000" w:themeColor="text1"/>
          <w:kern w:val="2"/>
          <w:sz w:val="21"/>
          <w:szCs w:val="21"/>
          <w:highlight w:val="none"/>
          <w:lang w:val="en-US" w:eastAsia="zh-CN" w:bidi="ar-SA"/>
          <w14:textFill>
            <w14:solidFill>
              <w14:schemeClr w14:val="tx1"/>
            </w14:solidFill>
          </w14:textFill>
        </w:rPr>
        <w:t>315263.855523</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计划开工日期</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计划开工日期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plannedStartDate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JHKGRQ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建筑工程项目合同中确定的计划开工日期</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计划竣工日期</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计划竣工日期</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plannedCompletionDate</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JHJGRQ</w:t>
      </w:r>
      <w:r>
        <w:rPr>
          <w:rFonts w:hint="eastAsia" w:cs="Times New Roman"/>
          <w:color w:val="000000" w:themeColor="text1"/>
          <w:highlight w:val="none"/>
          <w14:textFill>
            <w14:solidFill>
              <w14:schemeClr w14:val="tx1"/>
            </w14:solidFill>
          </w14:textFill>
        </w:rPr>
        <w:t>；</w:t>
      </w:r>
    </w:p>
    <w:p>
      <w:pPr>
        <w:pStyle w:val="29"/>
        <w:ind w:firstLine="420" w:firstLineChars="20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建筑工程项目合同中确定的计划竣工日期</w:t>
      </w:r>
      <w:r>
        <w:rPr>
          <w:rFonts w:hint="eastAsia" w:cs="Times New Roman"/>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YYYYMMDD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域：应符合GB/T 7408规定；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是否采用工程总承包</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是否采用工程总承包</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whetherEPCMode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SFGCZCB</w:t>
      </w:r>
      <w:r>
        <w:rPr>
          <w:rFonts w:hint="eastAsia"/>
          <w:color w:val="000000" w:themeColor="text1"/>
          <w:highlight w:val="none"/>
          <w14:textFill>
            <w14:solidFill>
              <w14:schemeClr w14:val="tx1"/>
            </w14:solidFill>
          </w14:textFill>
        </w:rPr>
        <w:t>；</w:t>
      </w:r>
    </w:p>
    <w:p>
      <w:pPr>
        <w:pStyle w:val="29"/>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工程项目是否采用工程总承包模式；</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域：应符合附录B.</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1（是）</w:t>
      </w:r>
      <w:r>
        <w:rPr>
          <w:rFonts w:hint="eastAsia"/>
          <w:color w:val="000000" w:themeColor="text1"/>
          <w:highlight w:val="none"/>
          <w14:textFill>
            <w14:solidFill>
              <w14:schemeClr w14:val="tx1"/>
            </w14:solidFill>
          </w14:textFill>
        </w:rPr>
        <w:t>。</w:t>
      </w:r>
    </w:p>
    <w:p>
      <w:pPr>
        <w:pStyle w:val="7"/>
        <w:spacing w:before="156" w:after="156"/>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工程总承包承揽模式</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中文名称：工程总承包承揽模式；</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英文名称：overallContractUnitType；</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14:textFill>
            <w14:solidFill>
              <w14:schemeClr w14:val="tx1"/>
            </w14:solidFill>
          </w14:textFill>
        </w:rPr>
        <w:t>GCZCB</w:t>
      </w:r>
      <w:r>
        <w:rPr>
          <w:rFonts w:hint="eastAsia" w:cs="Times New Roman"/>
          <w:color w:val="000000" w:themeColor="text1"/>
          <w:highlight w:val="none"/>
          <w:lang w:val="en-US" w:eastAsia="zh-CN"/>
          <w14:textFill>
            <w14:solidFill>
              <w14:schemeClr w14:val="tx1"/>
            </w14:solidFill>
          </w14:textFill>
        </w:rPr>
        <w:t>CLMS</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工程总承包的承揽模式；</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数据类型：C</w:t>
      </w:r>
      <w:r>
        <w:rPr>
          <w:rFonts w:hint="eastAsia" w:cs="Times New Roman"/>
          <w:color w:val="000000" w:themeColor="text1"/>
          <w:highlight w:val="none"/>
          <w:lang w:val="en-US" w:eastAsia="zh-CN"/>
          <w14:textFill>
            <w14:solidFill>
              <w14:schemeClr w14:val="tx1"/>
            </w14:solidFill>
          </w14:textFill>
        </w:rPr>
        <w:t>2</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应符合附录</w:t>
      </w:r>
      <w:r>
        <w:rPr>
          <w:rFonts w:hint="eastAsia" w:cs="Times New Roman"/>
          <w:color w:val="000000" w:themeColor="text1"/>
          <w:highlight w:val="none"/>
          <w:lang w:eastAsia="zh-CN"/>
          <w14:textFill>
            <w14:solidFill>
              <w14:schemeClr w14:val="tx1"/>
            </w14:solidFill>
          </w14:textFill>
        </w:rPr>
        <w:t>B.</w:t>
      </w:r>
      <w:r>
        <w:rPr>
          <w:rFonts w:hint="eastAsia" w:cs="Times New Roman"/>
          <w:color w:val="000000" w:themeColor="text1"/>
          <w:highlight w:val="none"/>
          <w:lang w:val="en-US" w:eastAsia="zh-CN"/>
          <w14:textFill>
            <w14:solidFill>
              <w14:schemeClr w14:val="tx1"/>
            </w14:solidFill>
          </w14:textFill>
        </w:rPr>
        <w:t>4规定</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工程项目采用工程总承包模式时必填</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01（独立承揽）</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工伤保险</w:t>
      </w:r>
      <w:r>
        <w:rPr>
          <w:rFonts w:hint="eastAsia" w:cs="Times New Roman"/>
          <w:color w:val="000000" w:themeColor="text1"/>
          <w:highlight w:val="none"/>
          <w:lang w:val="zh-CN" w:eastAsia="zh-CN"/>
          <w14:textFill>
            <w14:solidFill>
              <w14:schemeClr w14:val="tx1"/>
            </w14:solidFill>
          </w14:textFill>
        </w:rPr>
        <w:t>保单编号</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工伤保险保单编号</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w</w:t>
      </w:r>
      <w:r>
        <w:rPr>
          <w:rFonts w:hint="eastAsia"/>
          <w:color w:val="000000" w:themeColor="text1"/>
          <w:highlight w:val="none"/>
          <w14:textFill>
            <w14:solidFill>
              <w14:schemeClr w14:val="tx1"/>
            </w14:solidFill>
          </w14:textFill>
        </w:rPr>
        <w:t>orkInjuryInsurancePolicyNum；</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GSBXBDBH</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该工程项目的工伤保险的保单编号，如涉及多个可用英文半角分号</w:t>
      </w:r>
      <w:r>
        <w:rPr>
          <w:rFonts w:hint="eastAsia" w:cs="Times New Roman"/>
          <w:color w:val="000000" w:themeColor="text1"/>
          <w:highlight w:val="none"/>
          <w:shd w:val="clear" w:fill="FFFFFF"/>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”分隔</w:t>
      </w:r>
      <w:r>
        <w:rPr>
          <w:rFonts w:hint="eastAsia" w:ascii="宋体" w:hAnsi="宋体" w:eastAsia="宋体" w:cs="Times New Roman"/>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数据类型：C</w:t>
      </w:r>
      <w:r>
        <w:rPr>
          <w:rFonts w:hint="eastAsia" w:cs="Times New Roman"/>
          <w:color w:val="000000" w:themeColor="text1"/>
          <w:highlight w:val="none"/>
          <w:lang w:val="en-US" w:eastAsia="zh-CN"/>
          <w14:textFill>
            <w14:solidFill>
              <w14:schemeClr w14:val="tx1"/>
            </w14:solidFill>
          </w14:textFill>
        </w:rPr>
        <w:t>..500</w:t>
      </w:r>
      <w:r>
        <w:rPr>
          <w:rFonts w:hint="eastAsia" w:ascii="宋体" w:hAnsi="宋体" w:eastAsia="宋体" w:cs="Times New Roman"/>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条件必选，项目已购买</w:t>
      </w:r>
      <w:r>
        <w:rPr>
          <w:rFonts w:hint="eastAsia" w:cs="Times New Roman"/>
          <w:color w:val="000000" w:themeColor="text1"/>
          <w:highlight w:val="none"/>
          <w:lang w:val="en-US" w:eastAsia="zh-CN"/>
          <w14:textFill>
            <w14:solidFill>
              <w14:schemeClr w14:val="tx1"/>
            </w14:solidFill>
          </w14:textFill>
        </w:rPr>
        <w:t>工伤</w:t>
      </w:r>
      <w:r>
        <w:rPr>
          <w:rFonts w:hint="eastAsia"/>
          <w:color w:val="000000" w:themeColor="text1"/>
          <w:highlight w:val="none"/>
          <w:lang w:val="en-US" w:eastAsia="zh-CN"/>
          <w14:textFill>
            <w14:solidFill>
              <w14:schemeClr w14:val="tx1"/>
            </w14:solidFill>
          </w14:textFill>
        </w:rPr>
        <w:t>保险时必填</w:t>
      </w:r>
      <w:r>
        <w:rPr>
          <w:rFonts w:hint="eastAsia"/>
          <w:color w:val="000000" w:themeColor="text1"/>
          <w:highlight w:val="none"/>
          <w14:textFill>
            <w14:solidFill>
              <w14:schemeClr w14:val="tx1"/>
            </w14:solidFill>
          </w14:textFill>
        </w:rPr>
        <w:t>；</w:t>
      </w:r>
    </w:p>
    <w:p>
      <w:pPr>
        <w:pStyle w:val="29"/>
        <w:spacing w:line="240" w:lineRule="auto"/>
        <w:ind w:firstLine="420" w:firstLineChars="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w:t>
      </w:r>
    </w:p>
    <w:p>
      <w:pPr>
        <w:pStyle w:val="5"/>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highlight w:val="none"/>
          <w14:textFill>
            <w14:solidFill>
              <w14:schemeClr w14:val="tx1"/>
            </w14:solidFill>
          </w14:textFill>
        </w:rPr>
        <w:t xml:space="preserve"> </w:t>
      </w:r>
      <w:bookmarkStart w:id="392" w:name="_Toc12120"/>
      <w:bookmarkStart w:id="393" w:name="_Toc13569"/>
      <w:bookmarkStart w:id="394" w:name="_Toc22254"/>
      <w:bookmarkStart w:id="395" w:name="_Toc8917"/>
      <w:bookmarkStart w:id="396" w:name="_Toc7845"/>
      <w:bookmarkStart w:id="397" w:name="_Toc23474"/>
      <w:bookmarkStart w:id="398" w:name="_Toc4364"/>
      <w:bookmarkStart w:id="399" w:name="_Toc6933"/>
      <w:bookmarkStart w:id="400" w:name="_Toc23961"/>
      <w:bookmarkStart w:id="401" w:name="_Toc30457"/>
      <w:bookmarkStart w:id="402" w:name="_Toc22544"/>
      <w:bookmarkStart w:id="403" w:name="_Toc8404"/>
      <w:bookmarkStart w:id="404" w:name="_Toc17689"/>
      <w:bookmarkStart w:id="405" w:name="_Toc23937"/>
      <w:bookmarkStart w:id="406" w:name="_Toc24522"/>
      <w:r>
        <w:rPr>
          <w:rFonts w:hint="eastAsia"/>
          <w:b w:val="0"/>
          <w:bCs/>
          <w:color w:val="000000" w:themeColor="text1"/>
          <w:highlight w:val="none"/>
          <w:lang w:val="en-US" w:eastAsia="zh-CN"/>
          <w14:textFill>
            <w14:solidFill>
              <w14:schemeClr w14:val="tx1"/>
            </w14:solidFill>
          </w14:textFill>
        </w:rPr>
        <w:t>项目单体信息</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单体编码</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中文名称：单体编码；</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Times New Roman"/>
          <w:i w:val="0"/>
          <w:iCs w:val="0"/>
          <w:caps w:val="0"/>
          <w:color w:val="000000" w:themeColor="text1"/>
          <w:spacing w:val="0"/>
          <w:sz w:val="21"/>
          <w:szCs w:val="21"/>
          <w:highlight w:val="none"/>
          <w:shd w:val="clear"/>
          <w14:textFill>
            <w14:solidFill>
              <w14:schemeClr w14:val="tx1"/>
            </w14:solidFill>
          </w14:textFill>
        </w:rPr>
        <w:t>constructionUnitCode</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名：DTBM；</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w:t>
      </w:r>
      <w:r>
        <w:rPr>
          <w:rFonts w:hint="eastAsia" w:cs="Times New Roman"/>
          <w:color w:val="000000" w:themeColor="text1"/>
          <w:kern w:val="2"/>
          <w:sz w:val="21"/>
          <w:szCs w:val="21"/>
          <w:highlight w:val="none"/>
          <w:lang w:val="en-US" w:eastAsia="zh-CN" w:bidi="ar-SA"/>
          <w14:textFill>
            <w14:solidFill>
              <w14:schemeClr w14:val="tx1"/>
            </w14:solidFill>
          </w14:textFill>
        </w:rPr>
        <w:t>项目</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单体</w:t>
      </w:r>
      <w:r>
        <w:rPr>
          <w:rFonts w:hint="eastAsia" w:cs="Times New Roman"/>
          <w:color w:val="000000" w:themeColor="text1"/>
          <w:kern w:val="2"/>
          <w:sz w:val="21"/>
          <w:szCs w:val="21"/>
          <w:highlight w:val="none"/>
          <w:lang w:val="en-US" w:eastAsia="zh-CN" w:bidi="ar-SA"/>
          <w14:textFill>
            <w14:solidFill>
              <w14:schemeClr w14:val="tx1"/>
            </w14:solidFill>
          </w14:textFill>
        </w:rPr>
        <w:t>的</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编码</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数据类型：C..50；</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kern w:val="2"/>
          <w:sz w:val="21"/>
          <w:szCs w:val="21"/>
          <w:highlight w:val="none"/>
          <w:lang w:val="en-US" w:eastAsia="zh-CN" w:bidi="ar-SA"/>
          <w14:textFill>
            <w14:solidFill>
              <w14:schemeClr w14:val="tx1"/>
            </w14:solidFill>
          </w14:textFill>
        </w:rPr>
        <w:t>自由文本，</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房屋建筑应按照《房屋建筑统一编码与基本属性数据标准》（JGJ/T</w:t>
      </w:r>
      <w:r>
        <w:rPr>
          <w:rFonts w:hint="eastAsia"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496</w:t>
      </w:r>
      <w:r>
        <w:rPr>
          <w:color w:val="000000" w:themeColor="text1"/>
          <w:highlight w:val="none"/>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2022）编码</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必选</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取值示例：110101202601010010001。</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单体名称</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中文名称：单体名称；</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英文名称：constructionUnitName；</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名：DTMC；</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w:t>
      </w:r>
      <w:r>
        <w:rPr>
          <w:rFonts w:hint="eastAsia" w:cs="Times New Roman"/>
          <w:color w:val="000000" w:themeColor="text1"/>
          <w:kern w:val="2"/>
          <w:sz w:val="21"/>
          <w:szCs w:val="21"/>
          <w:highlight w:val="none"/>
          <w:lang w:val="en-US" w:eastAsia="zh-CN" w:bidi="ar-SA"/>
          <w14:textFill>
            <w14:solidFill>
              <w14:schemeClr w14:val="tx1"/>
            </w14:solidFill>
          </w14:textFill>
        </w:rPr>
        <w:t>工程项目</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单体的名称</w:t>
      </w:r>
      <w:r>
        <w:rPr>
          <w:rFonts w:hint="eastAsia" w:cs="Times New Roman"/>
          <w:color w:val="000000" w:themeColor="text1"/>
          <w:kern w:val="2"/>
          <w:sz w:val="21"/>
          <w:szCs w:val="21"/>
          <w:highlight w:val="none"/>
          <w:lang w:val="en-US" w:eastAsia="zh-CN" w:bidi="ar-SA"/>
          <w14:textFill>
            <w14:solidFill>
              <w14:schemeClr w14:val="tx1"/>
            </w14:solidFill>
          </w14:textFill>
        </w:rPr>
        <w:t>，工程项目类型为市政基础设施工程时，此处的名称可为“标段(单位)工程名称”</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数据类型：C</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200；</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域：自由文本</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必选</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取值示例：1.B1地下室；2.#1号楼。</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单体工程类型</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单体工程类型</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ascii="宋体" w:hAnsi="宋体" w:eastAsia="宋体" w:cs="Times New Roman"/>
          <w:i w:val="0"/>
          <w:iCs w:val="0"/>
          <w:caps w:val="0"/>
          <w:color w:val="000000" w:themeColor="text1"/>
          <w:spacing w:val="0"/>
          <w:sz w:val="21"/>
          <w:szCs w:val="21"/>
          <w:highlight w:val="none"/>
          <w:shd w:val="clear" w:fill="auto"/>
          <w14:textFill>
            <w14:solidFill>
              <w14:schemeClr w14:val="tx1"/>
            </w14:solidFill>
          </w14:textFill>
        </w:rPr>
        <w:t>constructionUnitType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DTGCLX</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工程项目单体的具体分类</w:t>
      </w:r>
      <w:r>
        <w:rPr>
          <w:rFonts w:hint="eastAsia"/>
          <w:color w:val="000000" w:themeColor="text1"/>
          <w:highlight w:val="none"/>
          <w:lang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域：应符合附录</w:t>
      </w:r>
      <w:r>
        <w:rPr>
          <w:rFonts w:hint="eastAsia"/>
          <w:color w:val="000000" w:themeColor="text1"/>
          <w:highlight w:val="none"/>
          <w:lang w:val="en-US" w:eastAsia="zh-CN"/>
          <w14:textFill>
            <w14:solidFill>
              <w14:schemeClr w14:val="tx1"/>
            </w14:solidFill>
          </w14:textFill>
        </w:rPr>
        <w:t>B.2</w:t>
      </w:r>
      <w:r>
        <w:rPr>
          <w:rFonts w:hint="eastAsia"/>
          <w:color w:val="000000" w:themeColor="text1"/>
          <w:highlight w:val="none"/>
          <w14:textFill>
            <w14:solidFill>
              <w14:schemeClr w14:val="tx1"/>
            </w14:solidFill>
          </w14:textFill>
        </w:rPr>
        <w:t>规定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取值应具体到工程细类</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firstLineChars="200"/>
        <w:rPr>
          <w:rFonts w:hint="eastAsia"/>
        </w:rPr>
      </w:pPr>
      <w:r>
        <w:rPr>
          <w:rFonts w:hint="eastAsia"/>
          <w:color w:val="000000" w:themeColor="text1"/>
          <w:highlight w:val="none"/>
          <w14:textFill>
            <w14:solidFill>
              <w14:schemeClr w14:val="tx1"/>
            </w14:solidFill>
          </w14:textFill>
        </w:rPr>
        <w:t>取值示例：</w:t>
      </w:r>
      <w:r>
        <w:rPr>
          <w:rFonts w:hint="eastAsia" w:asciiTheme="minorEastAsia" w:hAnsiTheme="minorEastAsia" w:eastAsiaTheme="minorEastAsia" w:cstheme="minorEastAsia"/>
          <w:color w:val="000000" w:themeColor="text1"/>
          <w:highlight w:val="none"/>
          <w14:textFill>
            <w14:solidFill>
              <w14:schemeClr w14:val="tx1"/>
            </w14:solidFill>
          </w14:textFill>
        </w:rPr>
        <w:t>01</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01</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（商品住宅）</w:t>
      </w:r>
      <w:r>
        <w:rPr>
          <w:rFonts w:hint="eastAsia"/>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单体工程造价</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单体工程造价</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ascii="宋体" w:hAnsi="宋体" w:eastAsia="宋体" w:cs="Times New Roman"/>
          <w:i w:val="0"/>
          <w:iCs w:val="0"/>
          <w:caps w:val="0"/>
          <w:color w:val="000000" w:themeColor="text1"/>
          <w:spacing w:val="0"/>
          <w:sz w:val="21"/>
          <w:szCs w:val="21"/>
          <w:highlight w:val="none"/>
          <w:shd w:val="clear"/>
          <w14:textFill>
            <w14:solidFill>
              <w14:schemeClr w14:val="tx1"/>
            </w14:solidFill>
          </w14:textFill>
        </w:rPr>
        <w:t>constructionUnit</w:t>
      </w:r>
      <w:r>
        <w:rPr>
          <w:rFonts w:hint="eastAsia" w:cs="Times New Roman"/>
          <w:i w:val="0"/>
          <w:iCs w:val="0"/>
          <w:caps w:val="0"/>
          <w:color w:val="000000" w:themeColor="text1"/>
          <w:spacing w:val="0"/>
          <w:sz w:val="21"/>
          <w:szCs w:val="21"/>
          <w:highlight w:val="none"/>
          <w:shd w:val="clear"/>
          <w:lang w:val="en-US" w:eastAsia="zh-CN"/>
          <w14:textFill>
            <w14:solidFill>
              <w14:schemeClr w14:val="tx1"/>
            </w14:solidFill>
          </w14:textFill>
        </w:rPr>
        <w:t>Cost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DTZJ</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工程项目单体的建设总投资额，计量单位为万元（人民币）</w:t>
      </w:r>
      <w:r>
        <w:rPr>
          <w:rFonts w:hint="eastAsia"/>
          <w:color w:val="000000" w:themeColor="text1"/>
          <w:highlight w:val="none"/>
          <w:lang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..10,</w:t>
      </w:r>
      <w:r>
        <w:rPr>
          <w:rFonts w:hint="eastAsia" w:cs="Times New Roman"/>
          <w:color w:val="000000" w:themeColor="text1"/>
          <w:kern w:val="2"/>
          <w:sz w:val="21"/>
          <w:szCs w:val="21"/>
          <w:highlight w:val="none"/>
          <w:lang w:val="en-US" w:eastAsia="zh-CN" w:bidi="ar-SA"/>
          <w14:textFill>
            <w14:solidFill>
              <w14:schemeClr w14:val="tx1"/>
            </w14:solidFill>
          </w14:textFill>
        </w:rPr>
        <w:t>6</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数值</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可</w:t>
      </w:r>
      <w:r>
        <w:rPr>
          <w:rFonts w:hint="eastAsia"/>
          <w:color w:val="000000" w:themeColor="text1"/>
          <w:highlight w:val="none"/>
          <w14:textFill>
            <w14:solidFill>
              <w14:schemeClr w14:val="tx1"/>
            </w14:solidFill>
          </w14:textFill>
        </w:rPr>
        <w:t>选；</w:t>
      </w:r>
    </w:p>
    <w:p>
      <w:pPr>
        <w:pStyle w:val="29"/>
        <w:ind w:firstLine="420" w:firstLineChars="200"/>
        <w:rPr>
          <w:rFonts w:hint="eastAsia"/>
          <w:lang w:val="en-US" w:eastAsia="zh-CN"/>
        </w:rPr>
      </w:pPr>
      <w:r>
        <w:rPr>
          <w:rFonts w:hint="eastAsia"/>
          <w:color w:val="000000" w:themeColor="text1"/>
          <w:highlight w:val="none"/>
          <w14:textFill>
            <w14:solidFill>
              <w14:schemeClr w14:val="tx1"/>
            </w14:solidFill>
          </w14:textFill>
        </w:rPr>
        <w:t>取值示例：12345.67</w:t>
      </w:r>
      <w:r>
        <w:rPr>
          <w:rFonts w:hint="eastAsia"/>
          <w:lang w:val="en-US" w:eastAsia="zh-CN"/>
        </w:rPr>
        <w:t>4135</w:t>
      </w:r>
      <w:r>
        <w:rPr>
          <w:rFonts w:hint="eastAsia"/>
          <w:color w:val="000000" w:themeColor="text1"/>
          <w:highlight w:val="none"/>
          <w14:textFill>
            <w14:solidFill>
              <w14:schemeClr w14:val="tx1"/>
            </w14:solidFill>
          </w14:textFill>
        </w:rPr>
        <w:t>。</w:t>
      </w:r>
    </w:p>
    <w:p>
      <w:pPr>
        <w:pStyle w:val="7"/>
        <w:keepNext/>
        <w:spacing w:before="156" w:beforeLines="50" w:after="156" w:afterLines="50"/>
        <w:outlineLvl w:val="2"/>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pPr>
      <w:r>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t xml:space="preserve"> 结构体系</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中文名称：结构体系；</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Times New Roman"/>
          <w:color w:val="000000" w:themeColor="text1"/>
          <w:kern w:val="2"/>
          <w:sz w:val="21"/>
          <w:szCs w:val="21"/>
          <w:highlight w:val="none"/>
          <w:shd w:val="clear" w:fill="FFFFFF"/>
          <w:lang w:val="zh-CN" w:eastAsia="zh-CN" w:bidi="ar-SA"/>
          <w14:textFill>
            <w14:solidFill>
              <w14:schemeClr w14:val="tx1"/>
            </w14:solidFill>
          </w14:textFill>
        </w:rPr>
        <w:t>structural</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S</w:t>
      </w:r>
      <w:r>
        <w:rPr>
          <w:rFonts w:hint="eastAsia" w:ascii="宋体" w:hAnsi="宋体" w:eastAsia="宋体" w:cs="Times New Roman"/>
          <w:color w:val="000000" w:themeColor="text1"/>
          <w:kern w:val="2"/>
          <w:sz w:val="21"/>
          <w:szCs w:val="21"/>
          <w:highlight w:val="none"/>
          <w:shd w:val="clear" w:fill="FFFFFF"/>
          <w:lang w:val="zh-CN" w:eastAsia="zh-CN" w:bidi="ar-SA"/>
          <w14:textFill>
            <w14:solidFill>
              <w14:schemeClr w14:val="tx1"/>
            </w14:solidFill>
          </w14:textFill>
        </w:rPr>
        <w:t>ystem</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名：JGTX；</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义：单体的结构体系；</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数据类型：C2；</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域：应符合附录B.</w:t>
      </w:r>
      <w:r>
        <w:rPr>
          <w:rFonts w:hint="eastAsia" w:cs="Times New Roman"/>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规定</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为房屋建筑</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s="Times New Roman"/>
          <w:color w:val="000000" w:themeColor="text1"/>
          <w:kern w:val="2"/>
          <w:sz w:val="21"/>
          <w:szCs w:val="21"/>
          <w:highlight w:val="none"/>
          <w:lang w:val="en-US" w:eastAsia="zh-CN" w:bidi="ar-SA"/>
          <w14:textFill>
            <w14:solidFill>
              <w14:schemeClr w14:val="tx1"/>
            </w14:solidFill>
          </w14:textFill>
        </w:rPr>
        <w:t>，市政基础设施工程如不涉及可不填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jc w:val="both"/>
        <w:rPr>
          <w:rFonts w:hint="eastAsia"/>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w:t>
      </w:r>
      <w:r>
        <w:rPr>
          <w:rFonts w:hint="eastAsia" w:cs="Times New Roman"/>
          <w:color w:val="000000" w:themeColor="text1"/>
          <w:kern w:val="2"/>
          <w:sz w:val="21"/>
          <w:szCs w:val="21"/>
          <w:highlight w:val="none"/>
          <w:lang w:val="en-US" w:eastAsia="zh-CN" w:bidi="ar-SA"/>
          <w14:textFill>
            <w14:solidFill>
              <w14:schemeClr w14:val="tx1"/>
            </w14:solidFill>
          </w14:textFill>
        </w:rPr>
        <w:t>03（钢结构）</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建筑面积</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建筑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面积；</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Times New Roman"/>
          <w:i w:val="0"/>
          <w:iCs w:val="0"/>
          <w:caps w:val="0"/>
          <w:color w:val="000000" w:themeColor="text1"/>
          <w:spacing w:val="0"/>
          <w:sz w:val="21"/>
          <w:szCs w:val="21"/>
          <w:highlight w:val="none"/>
          <w:shd w:val="clear"/>
          <w:lang w:val="zh-CN"/>
          <w14:textFill>
            <w14:solidFill>
              <w14:schemeClr w14:val="tx1"/>
            </w14:solidFill>
          </w14:textFill>
        </w:rPr>
        <w:t>constructionUnitArea</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w:t>
      </w:r>
      <w:r>
        <w:rPr>
          <w:rFonts w:hint="eastAsia" w:cs="Times New Roman"/>
          <w:color w:val="000000" w:themeColor="text1"/>
          <w:kern w:val="2"/>
          <w:sz w:val="21"/>
          <w:szCs w:val="21"/>
          <w:highlight w:val="none"/>
          <w:lang w:val="en-US" w:eastAsia="zh-CN" w:bidi="ar-SA"/>
          <w14:textFill>
            <w14:solidFill>
              <w14:schemeClr w14:val="tx1"/>
            </w14:solidFill>
          </w14:textFill>
        </w:rPr>
        <w:t>JZ</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MJ；</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w:t>
      </w:r>
      <w:r>
        <w:rPr>
          <w:rFonts w:hint="eastAsia" w:cs="Times New Roman"/>
          <w:color w:val="000000" w:themeColor="text1"/>
          <w:kern w:val="2"/>
          <w:sz w:val="21"/>
          <w:szCs w:val="21"/>
          <w:highlight w:val="none"/>
          <w:lang w:val="en-US" w:eastAsia="zh-CN" w:bidi="ar-SA"/>
          <w14:textFill>
            <w14:solidFill>
              <w14:schemeClr w14:val="tx1"/>
            </w14:solidFill>
          </w14:textFill>
        </w:rPr>
        <w:t>项目单体</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的建筑面积，单位：平方米</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..10,2；</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域：数值</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为房屋建筑</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s="Times New Roman"/>
          <w:color w:val="000000" w:themeColor="text1"/>
          <w:kern w:val="2"/>
          <w:sz w:val="21"/>
          <w:szCs w:val="21"/>
          <w:highlight w:val="none"/>
          <w:lang w:val="en-US" w:eastAsia="zh-CN" w:bidi="ar-SA"/>
          <w14:textFill>
            <w14:solidFill>
              <w14:schemeClr w14:val="tx1"/>
            </w14:solidFill>
          </w14:textFill>
        </w:rPr>
        <w:t>，市政基础设施工程如不涉及可不填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黑体" w:hAnsi="Calibri" w:eastAsia="黑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取值示例：978</w:t>
      </w:r>
      <w:r>
        <w:rPr>
          <w:rFonts w:hint="eastAsia" w:cs="Times New Roman"/>
          <w:color w:val="000000" w:themeColor="text1"/>
          <w:kern w:val="2"/>
          <w:sz w:val="21"/>
          <w:szCs w:val="21"/>
          <w:highlight w:val="none"/>
          <w:lang w:val="en-US" w:eastAsia="zh-CN" w:bidi="ar-SA"/>
          <w14:textFill>
            <w14:solidFill>
              <w14:schemeClr w14:val="tx1"/>
            </w14:solidFill>
          </w14:textFill>
        </w:rPr>
        <w:t>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.52。</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地上建筑面积</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中文名称：地上</w:t>
      </w:r>
      <w:r>
        <w:rPr>
          <w:rFonts w:hint="eastAsia" w:cs="Times New Roman"/>
          <w:color w:val="000000" w:themeColor="text1"/>
          <w:kern w:val="2"/>
          <w:sz w:val="21"/>
          <w:szCs w:val="21"/>
          <w:highlight w:val="none"/>
          <w:lang w:val="en-US" w:eastAsia="zh-CN" w:bidi="ar-SA"/>
          <w14:textFill>
            <w14:solidFill>
              <w14:schemeClr w14:val="tx1"/>
            </w14:solidFill>
          </w14:textFill>
        </w:rPr>
        <w:t>建筑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面积；</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aboveGroundArea</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名：DS</w:t>
      </w:r>
      <w:r>
        <w:rPr>
          <w:rFonts w:hint="eastAsia" w:cs="Times New Roman"/>
          <w:color w:val="000000" w:themeColor="text1"/>
          <w:kern w:val="2"/>
          <w:sz w:val="21"/>
          <w:szCs w:val="21"/>
          <w:highlight w:val="none"/>
          <w:lang w:val="en-US" w:eastAsia="zh-CN" w:bidi="ar-SA"/>
          <w14:textFill>
            <w14:solidFill>
              <w14:schemeClr w14:val="tx1"/>
            </w14:solidFill>
          </w14:textFill>
        </w:rPr>
        <w:t>JZ</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MJ；</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w:t>
      </w:r>
      <w:r>
        <w:rPr>
          <w:rFonts w:hint="eastAsia" w:cs="Times New Roman"/>
          <w:color w:val="000000" w:themeColor="text1"/>
          <w:kern w:val="2"/>
          <w:sz w:val="21"/>
          <w:szCs w:val="21"/>
          <w:highlight w:val="none"/>
          <w:lang w:val="en-US" w:eastAsia="zh-CN" w:bidi="ar-SA"/>
          <w14:textFill>
            <w14:solidFill>
              <w14:schemeClr w14:val="tx1"/>
            </w14:solidFill>
          </w14:textFill>
        </w:rPr>
        <w:t>项目单体</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的地上建筑面积，单位：平方米</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..10,2；</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域：数值</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为房屋建筑</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s="Times New Roman"/>
          <w:color w:val="000000" w:themeColor="text1"/>
          <w:kern w:val="2"/>
          <w:sz w:val="21"/>
          <w:szCs w:val="21"/>
          <w:highlight w:val="none"/>
          <w:lang w:val="en-US" w:eastAsia="zh-CN" w:bidi="ar-SA"/>
          <w14:textFill>
            <w14:solidFill>
              <w14:schemeClr w14:val="tx1"/>
            </w14:solidFill>
          </w14:textFill>
        </w:rPr>
        <w:t>，市政基础设施工程如不涉及可不填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黑体" w:hAnsi="Calibri" w:eastAsia="黑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取值示例：868</w:t>
      </w:r>
      <w:r>
        <w:rPr>
          <w:rFonts w:hint="eastAsia" w:cs="Times New Roman"/>
          <w:color w:val="000000" w:themeColor="text1"/>
          <w:kern w:val="2"/>
          <w:sz w:val="21"/>
          <w:szCs w:val="21"/>
          <w:highlight w:val="none"/>
          <w:lang w:val="en-US" w:eastAsia="zh-CN" w:bidi="ar-SA"/>
          <w14:textFill>
            <w14:solidFill>
              <w14:schemeClr w14:val="tx1"/>
            </w14:solidFill>
          </w14:textFill>
        </w:rPr>
        <w:t>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.52。</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地下建筑面积</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中文名称：地下</w:t>
      </w:r>
      <w:r>
        <w:rPr>
          <w:rFonts w:hint="eastAsia" w:cs="Times New Roman"/>
          <w:color w:val="000000" w:themeColor="text1"/>
          <w:kern w:val="2"/>
          <w:sz w:val="21"/>
          <w:szCs w:val="21"/>
          <w:highlight w:val="none"/>
          <w:lang w:val="en-US" w:eastAsia="zh-CN" w:bidi="ar-SA"/>
          <w14:textFill>
            <w14:solidFill>
              <w14:schemeClr w14:val="tx1"/>
            </w14:solidFill>
          </w14:textFill>
        </w:rPr>
        <w:t>建筑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面积；</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shd w:val="clear" w:fill="FFFFFF"/>
          <w:lang w:val="en-US" w:eastAsia="zh-CN" w:bidi="ar-SA"/>
          <w14:textFill>
            <w14:solidFill>
              <w14:schemeClr w14:val="tx1"/>
            </w14:solidFill>
          </w14:textFill>
        </w:rPr>
        <w:t>u</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nderGroundArea</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名：DX</w:t>
      </w:r>
      <w:r>
        <w:rPr>
          <w:rFonts w:hint="eastAsia" w:cs="Times New Roman"/>
          <w:color w:val="000000" w:themeColor="text1"/>
          <w:kern w:val="2"/>
          <w:sz w:val="21"/>
          <w:szCs w:val="21"/>
          <w:highlight w:val="none"/>
          <w:lang w:val="en-US" w:eastAsia="zh-CN" w:bidi="ar-SA"/>
          <w14:textFill>
            <w14:solidFill>
              <w14:schemeClr w14:val="tx1"/>
            </w14:solidFill>
          </w14:textFill>
        </w:rPr>
        <w:t>JZ</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MJ；</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w:t>
      </w:r>
      <w:r>
        <w:rPr>
          <w:rFonts w:hint="eastAsia" w:cs="Times New Roman"/>
          <w:color w:val="000000" w:themeColor="text1"/>
          <w:kern w:val="2"/>
          <w:sz w:val="21"/>
          <w:szCs w:val="21"/>
          <w:highlight w:val="none"/>
          <w:lang w:val="en-US" w:eastAsia="zh-CN" w:bidi="ar-SA"/>
          <w14:textFill>
            <w14:solidFill>
              <w14:schemeClr w14:val="tx1"/>
            </w14:solidFill>
          </w14:textFill>
        </w:rPr>
        <w:t>项目单体</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的地</w:t>
      </w:r>
      <w:r>
        <w:rPr>
          <w:rFonts w:hint="eastAsia" w:cs="Times New Roman"/>
          <w:color w:val="000000" w:themeColor="text1"/>
          <w:kern w:val="2"/>
          <w:sz w:val="21"/>
          <w:szCs w:val="21"/>
          <w:highlight w:val="none"/>
          <w:lang w:val="en-US" w:eastAsia="zh-CN" w:bidi="ar-SA"/>
          <w14:textFill>
            <w14:solidFill>
              <w14:schemeClr w14:val="tx1"/>
            </w14:solidFill>
          </w14:textFill>
        </w:rPr>
        <w:t>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建筑面积，单位：平方米</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数据类型：N1..10,2；</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域：数值</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为房屋建筑</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s="Times New Roman"/>
          <w:color w:val="000000" w:themeColor="text1"/>
          <w:kern w:val="2"/>
          <w:sz w:val="21"/>
          <w:szCs w:val="21"/>
          <w:highlight w:val="none"/>
          <w:lang w:val="en-US" w:eastAsia="zh-CN" w:bidi="ar-SA"/>
          <w14:textFill>
            <w14:solidFill>
              <w14:schemeClr w14:val="tx1"/>
            </w14:solidFill>
          </w14:textFill>
        </w:rPr>
        <w:t>，市政基础设施工程如不涉及可不填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黑体" w:hAnsi="Calibri" w:eastAsia="黑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取值示例：110</w:t>
      </w:r>
      <w:r>
        <w:rPr>
          <w:rFonts w:hint="eastAsia" w:cs="Times New Roman"/>
          <w:color w:val="000000" w:themeColor="text1"/>
          <w:kern w:val="2"/>
          <w:sz w:val="21"/>
          <w:szCs w:val="21"/>
          <w:highlight w:val="none"/>
          <w:lang w:val="en-US" w:eastAsia="zh-CN" w:bidi="ar-SA"/>
          <w14:textFill>
            <w14:solidFill>
              <w14:schemeClr w14:val="tx1"/>
            </w14:solidFill>
          </w14:textFill>
        </w:rPr>
        <w:t>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.00。</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地上层数</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中文名称：地上层数；</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Times New Roman"/>
          <w:i w:val="0"/>
          <w:iCs w:val="0"/>
          <w:caps w:val="0"/>
          <w:color w:val="000000" w:themeColor="text1"/>
          <w:spacing w:val="0"/>
          <w:sz w:val="21"/>
          <w:szCs w:val="21"/>
          <w:highlight w:val="none"/>
          <w:shd w:val="clear"/>
          <w14:textFill>
            <w14:solidFill>
              <w14:schemeClr w14:val="tx1"/>
            </w14:solidFill>
          </w14:textFill>
        </w:rPr>
        <w:t>aboveGroundFloorCount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名：DSCS；</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w:t>
      </w:r>
      <w:r>
        <w:rPr>
          <w:rFonts w:hint="eastAsia" w:cs="Times New Roman"/>
          <w:color w:val="000000" w:themeColor="text1"/>
          <w:kern w:val="2"/>
          <w:sz w:val="21"/>
          <w:szCs w:val="21"/>
          <w:highlight w:val="none"/>
          <w:lang w:val="en-US" w:eastAsia="zh-CN" w:bidi="ar-SA"/>
          <w14:textFill>
            <w14:solidFill>
              <w14:schemeClr w14:val="tx1"/>
            </w14:solidFill>
          </w14:textFill>
        </w:rPr>
        <w:t>房屋建筑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单体的地上层数</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..3；</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域：数值</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单体工程类型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为房屋建筑</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黑体" w:hAnsi="Calibri" w:eastAsia="黑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取值示例：5。</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地下层数</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中文名称：地下层数；</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lang w:val="en-US" w:eastAsia="zh-CN" w:bidi="ar-SA"/>
          <w14:textFill>
            <w14:solidFill>
              <w14:schemeClr w14:val="tx1"/>
            </w14:solidFill>
          </w14:textFill>
        </w:rPr>
        <w:t>u</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nder</w:t>
      </w:r>
      <w:r>
        <w:rPr>
          <w:rFonts w:hint="eastAsia" w:cs="Times New Roman"/>
          <w:color w:val="000000" w:themeColor="text1"/>
          <w:kern w:val="2"/>
          <w:sz w:val="21"/>
          <w:szCs w:val="21"/>
          <w:highlight w:val="none"/>
          <w:lang w:val="en-US" w:eastAsia="zh-CN" w:bidi="ar-SA"/>
          <w14:textFill>
            <w14:solidFill>
              <w14:schemeClr w14:val="tx1"/>
            </w14:solidFill>
          </w14:textFill>
        </w:rPr>
        <w:t>G</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roundFloorCount；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名：DXCS；</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w:t>
      </w:r>
      <w:r>
        <w:rPr>
          <w:rFonts w:hint="eastAsia" w:cs="Times New Roman"/>
          <w:color w:val="000000" w:themeColor="text1"/>
          <w:kern w:val="2"/>
          <w:sz w:val="21"/>
          <w:szCs w:val="21"/>
          <w:highlight w:val="none"/>
          <w:lang w:val="en-US" w:eastAsia="zh-CN" w:bidi="ar-SA"/>
          <w14:textFill>
            <w14:solidFill>
              <w14:schemeClr w14:val="tx1"/>
            </w14:solidFill>
          </w14:textFill>
        </w:rPr>
        <w:t>房屋建筑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单体的地下层数</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..3；</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域：数值</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单体工程类型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为房屋建筑</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黑体" w:hAnsi="Calibri" w:eastAsia="黑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取值示例：2。</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建筑高度</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建筑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高度；</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英文名称：constructionUnitHeight；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w:t>
      </w:r>
      <w:r>
        <w:rPr>
          <w:rFonts w:hint="eastAsia" w:cs="Times New Roman"/>
          <w:color w:val="000000" w:themeColor="text1"/>
          <w:kern w:val="2"/>
          <w:sz w:val="21"/>
          <w:szCs w:val="21"/>
          <w:highlight w:val="none"/>
          <w:lang w:val="en-US" w:eastAsia="zh-CN" w:bidi="ar-SA"/>
          <w14:textFill>
            <w14:solidFill>
              <w14:schemeClr w14:val="tx1"/>
            </w14:solidFill>
          </w14:textFill>
        </w:rPr>
        <w:t>JZ</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GD；</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w:t>
      </w:r>
      <w:r>
        <w:rPr>
          <w:rFonts w:hint="eastAsia" w:cs="Times New Roman"/>
          <w:color w:val="000000" w:themeColor="text1"/>
          <w:kern w:val="2"/>
          <w:sz w:val="21"/>
          <w:szCs w:val="21"/>
          <w:highlight w:val="none"/>
          <w:lang w:val="en-US" w:eastAsia="zh-CN" w:bidi="ar-SA"/>
          <w14:textFill>
            <w14:solidFill>
              <w14:schemeClr w14:val="tx1"/>
            </w14:solidFill>
          </w14:textFill>
        </w:rPr>
        <w:t>单体工程的</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建筑高度，单位：米</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数据类型：N1..10,2；</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域：数值</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单体工程类型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为房屋建筑</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s="Times New Roman"/>
          <w:color w:val="000000" w:themeColor="text1"/>
          <w:kern w:val="2"/>
          <w:sz w:val="21"/>
          <w:szCs w:val="21"/>
          <w:highlight w:val="none"/>
          <w:lang w:val="en-US" w:eastAsia="zh-CN" w:bidi="ar-SA"/>
          <w14:textFill>
            <w14:solidFill>
              <w14:schemeClr w14:val="tx1"/>
            </w14:solidFill>
          </w14:textFill>
        </w:rPr>
        <w:t>，市政基础设施工程如不涉及可不填；</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取值示例：1</w:t>
      </w:r>
      <w:r>
        <w:rPr>
          <w:rFonts w:hint="eastAsia" w:cs="Times New Roman"/>
          <w:color w:val="000000" w:themeColor="text1"/>
          <w:kern w:val="2"/>
          <w:sz w:val="21"/>
          <w:szCs w:val="21"/>
          <w:highlight w:val="none"/>
          <w:lang w:val="en-US" w:eastAsia="zh-CN" w:bidi="ar-SA"/>
          <w14:textFill>
            <w14:solidFill>
              <w14:schemeClr w14:val="tx1"/>
            </w14:solidFill>
          </w14:textFill>
        </w:rPr>
        <w:t>10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.00。</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长度</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长度</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14:textFill>
            <w14:solidFill>
              <w14:schemeClr w14:val="tx1"/>
            </w14:solidFill>
          </w14:textFill>
        </w:rPr>
        <w:t>linearUnitLength</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CD</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线性</w:t>
      </w:r>
      <w:r>
        <w:rPr>
          <w:rFonts w:hint="eastAsia"/>
          <w:color w:val="000000" w:themeColor="text1"/>
          <w:highlight w:val="none"/>
          <w14:textFill>
            <w14:solidFill>
              <w14:schemeClr w14:val="tx1"/>
            </w14:solidFill>
          </w14:textFill>
        </w:rPr>
        <w:t>市政单体（如道路、管线、综合管廊等）的总长度，</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单位：米</w:t>
      </w:r>
      <w:r>
        <w:rPr>
          <w:rFonts w:hint="eastAsia"/>
          <w:color w:val="000000" w:themeColor="text1"/>
          <w:highlight w:val="none"/>
          <w:lang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ascii="宋体" w:eastAsia="宋体"/>
          <w:color w:val="000000" w:themeColor="text1"/>
          <w:highlight w:val="none"/>
          <w:lang w:val="en-US" w:eastAsia="zh-CN"/>
          <w14:textFill>
            <w14:solidFill>
              <w14:schemeClr w14:val="tx1"/>
            </w14:solidFill>
          </w14:textFill>
        </w:rPr>
        <w:t>N</w:t>
      </w:r>
      <w:r>
        <w:rPr>
          <w:rFonts w:hint="eastAsia"/>
          <w:color w:val="000000" w:themeColor="text1"/>
          <w:highlight w:val="none"/>
          <w:lang w:val="en-US" w:eastAsia="zh-CN"/>
          <w14:textFill>
            <w14:solidFill>
              <w14:schemeClr w14:val="tx1"/>
            </w14:solidFill>
          </w14:textFill>
        </w:rPr>
        <w:t>1</w:t>
      </w:r>
      <w:r>
        <w:rPr>
          <w:rFonts w:hint="eastAsia" w:ascii="宋体" w:eastAsia="宋体"/>
          <w:color w:val="000000" w:themeColor="text1"/>
          <w:highlight w:val="none"/>
          <w:lang w:val="en-US" w:eastAsia="zh-CN"/>
          <w14:textFill>
            <w14:solidFill>
              <w14:schemeClr w14:val="tx1"/>
            </w14:solidFill>
          </w14:textFill>
        </w:rPr>
        <w:t>..</w:t>
      </w:r>
      <w:r>
        <w:rPr>
          <w:rFonts w:hint="eastAsia" w:ascii="宋体"/>
          <w:color w:val="000000" w:themeColor="text1"/>
          <w:highlight w:val="none"/>
          <w:lang w:val="en-US" w:eastAsia="zh-CN"/>
          <w14:textFill>
            <w14:solidFill>
              <w14:schemeClr w14:val="tx1"/>
            </w14:solidFill>
          </w14:textFill>
        </w:rPr>
        <w:t>10,2</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数值</w:t>
      </w:r>
      <w:r>
        <w:rPr>
          <w:rFonts w:hint="eastAsia"/>
          <w:color w:val="000000" w:themeColor="text1"/>
          <w:highlight w:val="none"/>
          <w:lang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ascii="Times New Roman" w:eastAsia="宋体"/>
          <w:color w:val="000000" w:themeColor="text1"/>
          <w:highlight w:val="none"/>
          <w:lang w:val="en-US" w:eastAsia="zh-CN"/>
          <w14:textFill>
            <w14:solidFill>
              <w14:schemeClr w14:val="tx1"/>
            </w14:solidFill>
          </w14:textFill>
        </w:rPr>
        <w:t>必选</w:t>
      </w:r>
      <w:r>
        <w:rPr>
          <w:rFonts w:hint="eastAsia" w:ascii="Times New Roman"/>
          <w:color w:val="000000" w:themeColor="text1"/>
          <w:highlight w:val="none"/>
          <w:lang w:val="en-US" w:eastAsia="zh-CN"/>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单体工程类型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w:t>
      </w:r>
      <w:r>
        <w:rPr>
          <w:rFonts w:hint="eastAsia" w:cs="Times New Roman"/>
          <w:color w:val="000000" w:themeColor="text1"/>
          <w:kern w:val="2"/>
          <w:sz w:val="21"/>
          <w:szCs w:val="21"/>
          <w:highlight w:val="none"/>
          <w:lang w:val="en-US" w:eastAsia="zh-CN" w:bidi="ar-SA"/>
          <w14:textFill>
            <w14:solidFill>
              <w14:schemeClr w14:val="tx1"/>
            </w14:solidFill>
          </w14:textFill>
        </w:rPr>
        <w:t>市政基础设施工程且</w:t>
      </w:r>
      <w:r>
        <w:rPr>
          <w:rFonts w:hint="eastAsia" w:ascii="Times New Roman"/>
          <w:color w:val="000000" w:themeColor="text1"/>
          <w:highlight w:val="none"/>
          <w:lang w:val="en-US" w:eastAsia="zh-CN"/>
          <w14:textFill>
            <w14:solidFill>
              <w14:schemeClr w14:val="tx1"/>
            </w14:solidFill>
          </w14:textFill>
        </w:rPr>
        <w:t>涉及长度指标时必填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取值示例：1</w:t>
      </w:r>
      <w:r>
        <w:rPr>
          <w:rFonts w:hint="eastAsia" w:cs="Times New Roman"/>
          <w:color w:val="000000" w:themeColor="text1"/>
          <w:kern w:val="2"/>
          <w:sz w:val="21"/>
          <w:szCs w:val="21"/>
          <w:highlight w:val="none"/>
          <w:lang w:val="en-US" w:eastAsia="zh-CN" w:bidi="ar-SA"/>
          <w14:textFill>
            <w14:solidFill>
              <w14:schemeClr w14:val="tx1"/>
            </w14:solidFill>
          </w14:textFill>
        </w:rPr>
        <w:t>50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.00。</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跨度</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跨度</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英文名称：constructionUnitSpan；</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w:t>
      </w:r>
      <w:r>
        <w:rPr>
          <w:rFonts w:hint="eastAsia" w:cs="Times New Roman"/>
          <w:color w:val="000000" w:themeColor="text1"/>
          <w:kern w:val="2"/>
          <w:sz w:val="21"/>
          <w:szCs w:val="21"/>
          <w:highlight w:val="none"/>
          <w:lang w:val="en-US" w:eastAsia="zh-CN" w:bidi="ar-SA"/>
          <w14:textFill>
            <w14:solidFill>
              <w14:schemeClr w14:val="tx1"/>
            </w14:solidFill>
          </w14:textFill>
        </w:rPr>
        <w:t>K</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D；</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义：单体工程的结构跨度，单位：米</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..10,2；</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域：数值</w:t>
      </w:r>
      <w:r>
        <w:rPr>
          <w:rFonts w:hint="eastAsia" w:ascii="宋体" w:hAnsi="宋体" w:eastAsia="宋体" w:cs="Times New Roman"/>
          <w:color w:val="000000" w:themeColor="text1"/>
          <w:kern w:val="2"/>
          <w:sz w:val="21"/>
          <w:szCs w:val="21"/>
          <w:highlight w:val="none"/>
          <w:lang w:val="en-US" w:eastAsia="zh-CN" w:bidi="ar"/>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w:t>
      </w:r>
      <w:r>
        <w:rPr>
          <w:rFonts w:hint="eastAsia" w:cs="Times New Roman"/>
          <w:color w:val="000000" w:themeColor="text1"/>
          <w:kern w:val="2"/>
          <w:sz w:val="21"/>
          <w:szCs w:val="21"/>
          <w:highlight w:val="none"/>
          <w:lang w:val="en-US" w:eastAsia="zh-CN" w:bidi="ar-SA"/>
          <w14:textFill>
            <w14:solidFill>
              <w14:schemeClr w14:val="tx1"/>
            </w14:solidFill>
          </w14:textFill>
        </w:rPr>
        <w:t>条件</w:t>
      </w:r>
      <w: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t>必选</w:t>
      </w:r>
      <w:r>
        <w:rPr>
          <w:rFonts w:hint="eastAsia" w:asci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当</w:t>
      </w:r>
      <w:r>
        <w:rPr>
          <w:rFonts w:hint="eastAsia" w:cs="Times New Roman"/>
          <w:color w:val="000000" w:themeColor="text1"/>
          <w:kern w:val="2"/>
          <w:sz w:val="21"/>
          <w:szCs w:val="21"/>
          <w:highlight w:val="none"/>
          <w:lang w:val="en-US" w:eastAsia="zh-CN" w:bidi="ar-SA"/>
          <w14:textFill>
            <w14:solidFill>
              <w14:schemeClr w14:val="tx1"/>
            </w14:solidFill>
          </w14:textFill>
        </w:rPr>
        <w:t>单体工程涉及跨度</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w:t>
      </w:r>
      <w:r>
        <w:rPr>
          <w:rFonts w:hint="eastAsia" w:cs="Times New Roman"/>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0.00。</w:t>
      </w:r>
    </w:p>
    <w:p>
      <w:pPr>
        <w:pStyle w:val="7"/>
        <w:spacing w:before="156" w:after="156"/>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形象进度</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中文名称：形象进度；</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英文名称：constructionUnitPhysicalProgress；</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XXJD</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义：单体工程</w:t>
      </w:r>
      <w:r>
        <w:rPr>
          <w:rFonts w:hint="eastAsia" w:cs="Times New Roman"/>
          <w:color w:val="000000" w:themeColor="text1"/>
          <w:highlight w:val="none"/>
          <w:lang w:val="en-US" w:eastAsia="zh-CN"/>
          <w14:textFill>
            <w14:solidFill>
              <w14:schemeClr w14:val="tx1"/>
            </w14:solidFill>
          </w14:textFill>
        </w:rPr>
        <w:t>当前的实施进度；</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数据类型：C</w:t>
      </w:r>
      <w:r>
        <w:rPr>
          <w:rFonts w:hint="eastAsia" w:cs="Times New Roman"/>
          <w:color w:val="000000" w:themeColor="text1"/>
          <w:highlight w:val="none"/>
          <w:lang w:val="en-US" w:eastAsia="zh-CN"/>
          <w14:textFill>
            <w14:solidFill>
              <w14:schemeClr w14:val="tx1"/>
            </w14:solidFill>
          </w14:textFill>
        </w:rPr>
        <w:t>6</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应符合附录B.6规定</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可</w:t>
      </w:r>
      <w:r>
        <w:rPr>
          <w:rFonts w:hint="eastAsia" w:cs="Times New Roman"/>
          <w:color w:val="000000" w:themeColor="text1"/>
          <w:highlight w:val="none"/>
          <w14:textFill>
            <w14:solidFill>
              <w14:schemeClr w14:val="tx1"/>
            </w14:solidFill>
          </w14:textFill>
        </w:rPr>
        <w:t>选</w:t>
      </w:r>
      <w:r>
        <w:rPr>
          <w:rFonts w:hint="eastAsia" w:cs="Times New Roman"/>
          <w:color w:val="000000" w:themeColor="text1"/>
          <w:highlight w:val="none"/>
          <w:lang w:eastAsia="zh-CN"/>
          <w14:textFill>
            <w14:solidFill>
              <w14:schemeClr w14:val="tx1"/>
            </w14:solidFill>
          </w14:textFill>
        </w:rPr>
        <w:t>，</w:t>
      </w:r>
      <w:r>
        <w:rPr>
          <w:rFonts w:hint="eastAsia" w:cs="Times New Roman"/>
          <w:b w:val="0"/>
          <w:bCs w:val="0"/>
          <w:color w:val="000000" w:themeColor="text1"/>
          <w:highlight w:val="none"/>
          <w:lang w:val="en-US" w:eastAsia="zh-CN" w:bidi="ar"/>
          <w14:textFill>
            <w14:solidFill>
              <w14:schemeClr w14:val="tx1"/>
            </w14:solidFill>
          </w14:textFill>
        </w:rPr>
        <w:t>需根据工程类型及单体工程实际进度填写，当单体形象进度发生变化时应及时更新</w:t>
      </w:r>
      <w:r>
        <w:rPr>
          <w:rFonts w:hint="eastAsia" w:cs="Times New Roman"/>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010002（地基与基础施工）</w:t>
      </w:r>
      <w:r>
        <w:rPr>
          <w:rFonts w:hint="eastAsia"/>
          <w:color w:val="000000" w:themeColor="text1"/>
          <w:highlight w:val="none"/>
          <w14:textFill>
            <w14:solidFill>
              <w14:schemeClr w14:val="tx1"/>
            </w14:solidFill>
          </w14:textFill>
        </w:rPr>
        <w:t>。</w:t>
      </w:r>
    </w:p>
    <w:p>
      <w:pPr>
        <w:pStyle w:val="5"/>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pPr>
      <w:r>
        <w:rPr>
          <w:rFonts w:hint="eastAsia" w:cs="Times New Roman"/>
          <w:bCs/>
          <w:color w:val="000000" w:themeColor="text1"/>
          <w:sz w:val="21"/>
          <w:szCs w:val="21"/>
          <w:highlight w:val="none"/>
          <w:lang w:val="en-US" w:eastAsia="zh-CN" w:bidi="ar-SA"/>
          <w14:textFill>
            <w14:solidFill>
              <w14:schemeClr w14:val="tx1"/>
            </w14:solidFill>
          </w14:textFill>
        </w:rPr>
        <w:t xml:space="preserve"> </w:t>
      </w:r>
      <w:bookmarkStart w:id="407" w:name="_Toc17387"/>
      <w:bookmarkStart w:id="408" w:name="_Toc5682"/>
      <w:bookmarkStart w:id="409" w:name="_Toc28057"/>
      <w:bookmarkStart w:id="410" w:name="_Toc9832"/>
      <w:bookmarkStart w:id="411" w:name="_Toc21534"/>
      <w:bookmarkStart w:id="412" w:name="_Toc1917"/>
      <w:bookmarkStart w:id="413" w:name="_Toc75"/>
      <w:bookmarkStart w:id="414" w:name="_Toc21505"/>
      <w:bookmarkStart w:id="415" w:name="_Toc14752"/>
      <w:bookmarkStart w:id="416" w:name="_Toc7228"/>
      <w:bookmarkStart w:id="417" w:name="_Toc8166"/>
      <w:bookmarkStart w:id="418" w:name="_Toc21269"/>
      <w:bookmarkStart w:id="419" w:name="_Toc7102"/>
      <w:bookmarkStart w:id="420" w:name="_Toc28509"/>
      <w:bookmarkStart w:id="421" w:name="_Toc6374"/>
      <w:r>
        <w:rPr>
          <w:rFonts w:hint="eastAsia" w:cs="Times New Roman"/>
          <w:bCs/>
          <w:color w:val="000000" w:themeColor="text1"/>
          <w:sz w:val="21"/>
          <w:szCs w:val="21"/>
          <w:highlight w:val="none"/>
          <w:lang w:val="en-US" w:eastAsia="zh-CN" w:bidi="ar-SA"/>
          <w14:textFill>
            <w14:solidFill>
              <w14:schemeClr w14:val="tx1"/>
            </w14:solidFill>
          </w14:textFill>
        </w:rPr>
        <w:t>项目相关单位信息</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项目建设单位信息</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建设单位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建设单位</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constructionProjectOwner</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JSDW</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对应建设工程项目的业主</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取值示例：**有限</w:t>
      </w:r>
      <w:r>
        <w:rPr>
          <w:rFonts w:hint="eastAsia"/>
          <w:color w:val="000000" w:themeColor="text1"/>
          <w:sz w:val="21"/>
          <w:szCs w:val="21"/>
          <w:highlight w:val="none"/>
          <w:lang w:val="en-US" w:eastAsia="zh-CN"/>
          <w14:textFill>
            <w14:solidFill>
              <w14:schemeClr w14:val="tx1"/>
            </w14:solidFill>
          </w14:textFill>
        </w:rPr>
        <w:t>责任</w:t>
      </w:r>
      <w:r>
        <w:rPr>
          <w:rFonts w:hint="eastAsia"/>
          <w:color w:val="000000" w:themeColor="text1"/>
          <w:sz w:val="21"/>
          <w:szCs w:val="21"/>
          <w:highlight w:val="none"/>
          <w14:textFill>
            <w14:solidFill>
              <w14:schemeClr w14:val="tx1"/>
            </w14:solidFill>
          </w14:textFill>
        </w:rPr>
        <w:t>公司。</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建设单位代码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建设单位代码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constructionProjectOwnerCode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JSDWDM</w:t>
      </w:r>
      <w:r>
        <w:rPr>
          <w:rFonts w:hint="eastAsia"/>
          <w:color w:val="000000" w:themeColor="text1"/>
          <w:highlight w:val="none"/>
          <w14:textFill>
            <w14:solidFill>
              <w14:schemeClr w14:val="tx1"/>
            </w14:solidFill>
          </w14:textFill>
        </w:rPr>
        <w:t>；</w:t>
      </w:r>
    </w:p>
    <w:p>
      <w:pPr>
        <w:spacing w:line="240" w:lineRule="auto"/>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建设单位为</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法人或其他组织的，取其统一社会信用代码；建设单位为自然人的，取其有效身份证件号码；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w:t>
      </w:r>
    </w:p>
    <w:p>
      <w:pPr>
        <w:spacing w:line="240" w:lineRule="auto"/>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建设单位为法人或其他组织的，需符合GB 32100</w:t>
      </w:r>
      <w:r>
        <w:rPr>
          <w:rFonts w:hint="eastAsia" w:cs="宋体"/>
          <w:color w:val="000000" w:themeColor="text1"/>
          <w:kern w:val="0"/>
          <w:sz w:val="21"/>
          <w:szCs w:val="21"/>
          <w:highlight w:val="none"/>
          <w:lang w:val="en-US" w:eastAsia="zh-CN" w:bidi="ar"/>
          <w14:textFill>
            <w14:solidFill>
              <w14:schemeClr w14:val="tx1"/>
            </w14:solidFill>
          </w14:textFill>
        </w:rPr>
        <w:t>规定</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；建设单位为公民并持有居民身份证的，取其公民身份号码，需符合GB 11643</w:t>
      </w:r>
      <w:r>
        <w:rPr>
          <w:rFonts w:hint="eastAsia" w:cs="宋体"/>
          <w:color w:val="000000" w:themeColor="text1"/>
          <w:kern w:val="0"/>
          <w:sz w:val="21"/>
          <w:szCs w:val="21"/>
          <w:highlight w:val="none"/>
          <w:lang w:val="en-US" w:eastAsia="zh-CN" w:bidi="ar"/>
          <w14:textFill>
            <w14:solidFill>
              <w14:schemeClr w14:val="tx1"/>
            </w14:solidFill>
          </w14:textFill>
        </w:rPr>
        <w:t>规定</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；建设单位为军人的，取其军官证编号；建设单位为外国人的，取其护照号；</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取值示例：9113**********76XC。</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建设单位代码类型</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建设单位代码类型</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constructionProjectOwnerCodeType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JSDWDMLB</w:t>
      </w:r>
      <w:r>
        <w:rPr>
          <w:rFonts w:hint="eastAsia"/>
          <w:color w:val="000000" w:themeColor="text1"/>
          <w:highlight w:val="none"/>
          <w14:textFill>
            <w14:solidFill>
              <w14:schemeClr w14:val="tx1"/>
            </w14:solidFill>
          </w14:textFill>
        </w:rPr>
        <w:t>；</w:t>
      </w:r>
    </w:p>
    <w:p>
      <w:pPr>
        <w:spacing w:line="240" w:lineRule="auto"/>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建设单位</w:t>
      </w:r>
      <w:r>
        <w:rPr>
          <w:rFonts w:hint="eastAsia" w:cs="Times New Roman"/>
          <w:color w:val="000000" w:themeColor="text1"/>
          <w:kern w:val="2"/>
          <w:sz w:val="21"/>
          <w:szCs w:val="21"/>
          <w:highlight w:val="none"/>
          <w:lang w:val="en-US" w:eastAsia="zh-CN" w:bidi="ar-SA"/>
          <w14:textFill>
            <w14:solidFill>
              <w14:schemeClr w14:val="tx1"/>
            </w14:solidFill>
          </w14:textFill>
        </w:rPr>
        <w:t>代码的类型</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keepNext w:val="0"/>
        <w:keepLines w:val="0"/>
        <w:widowControl/>
        <w:suppressLineNumbers w:val="0"/>
        <w:jc w:val="left"/>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可取值为统一社会信用代码、公民身份号码等，</w:t>
      </w:r>
      <w:r>
        <w:rPr>
          <w:rFonts w:hint="eastAsia" w:cs="Times New Roman"/>
          <w:color w:val="000000" w:themeColor="text1"/>
          <w:kern w:val="2"/>
          <w:sz w:val="21"/>
          <w:szCs w:val="21"/>
          <w:highlight w:val="none"/>
          <w:lang w:val="en-US" w:eastAsia="zh-CN" w:bidi="ar-SA"/>
          <w14:textFill>
            <w14:solidFill>
              <w14:schemeClr w14:val="tx1"/>
            </w14:solidFill>
          </w14:textFill>
        </w:rPr>
        <w:t>应</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符合GB/T 36903—2018的附录A；</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统一社会信用代码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建设单位项目负责人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建设单位项目负责人</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ownerManager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JSDWXMFZR</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建设单位指定的本建设工程项目的责任人；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建设单位项目负责人身份证件类型代码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建设单位项目负责人身份证件类型代码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ownerManagerIDTypeCode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JSDWXMFZRSFZJLXDM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建设单位项目负责人的有效身份证件类型的代码；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域：应符合GB/T 36903—2018的附录A；</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建设单位项目负责人身份证件号码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建设单位项目负责人身份证件号码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ownerManagerID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JSDWXMFZRSFZJHM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建设单位项目负责人的有效身份证件号码；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rFonts w:hint="default"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建设单位项目负责人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spacing w:line="240" w:lineRule="auto"/>
        <w:ind w:firstLine="420" w:firstLineChars="0"/>
        <w:jc w:val="both"/>
        <w:rPr>
          <w:rFonts w:hint="eastAsia"/>
          <w:lang w:val="en-US" w:eastAsia="zh-CN"/>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项目管理单位信息</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项目管理单位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项目管理单位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c</w:t>
      </w:r>
      <w:r>
        <w:rPr>
          <w:rFonts w:hint="eastAsia"/>
          <w:color w:val="000000" w:themeColor="text1"/>
          <w:highlight w:val="none"/>
          <w:shd w:val="clear" w:fill="FFFFFF"/>
          <w14:textFill>
            <w14:solidFill>
              <w14:schemeClr w14:val="tx1"/>
            </w14:solidFill>
          </w14:textFill>
        </w:rPr>
        <w:t>onstructionAgent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XMGLDW</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义：受</w:t>
      </w:r>
      <w:r>
        <w:rPr>
          <w:rFonts w:hint="eastAsia"/>
          <w:color w:val="000000" w:themeColor="text1"/>
          <w:highlight w:val="none"/>
          <w:lang w:val="en-US" w:eastAsia="zh-CN"/>
          <w14:textFill>
            <w14:solidFill>
              <w14:schemeClr w14:val="tx1"/>
            </w14:solidFill>
          </w14:textFill>
        </w:rPr>
        <w:t>建设</w:t>
      </w:r>
      <w:r>
        <w:rPr>
          <w:rFonts w:hint="eastAsia"/>
          <w:color w:val="000000" w:themeColor="text1"/>
          <w:highlight w:val="none"/>
          <w14:textFill>
            <w14:solidFill>
              <w14:schemeClr w14:val="tx1"/>
            </w14:solidFill>
          </w14:textFill>
        </w:rPr>
        <w:t>单位委托，依照合同约定对项目履行</w:t>
      </w:r>
      <w:r>
        <w:rPr>
          <w:rFonts w:hint="eastAsia"/>
          <w:color w:val="000000" w:themeColor="text1"/>
          <w:highlight w:val="none"/>
          <w:lang w:val="en-US" w:eastAsia="zh-CN"/>
          <w14:textFill>
            <w14:solidFill>
              <w14:schemeClr w14:val="tx1"/>
            </w14:solidFill>
          </w14:textFill>
        </w:rPr>
        <w:t>管理</w:t>
      </w:r>
      <w:r>
        <w:rPr>
          <w:rFonts w:hint="eastAsia"/>
          <w:color w:val="000000" w:themeColor="text1"/>
          <w:highlight w:val="none"/>
          <w14:textFill>
            <w14:solidFill>
              <w14:schemeClr w14:val="tx1"/>
            </w14:solidFill>
          </w14:textFill>
        </w:rPr>
        <w:t>职责</w:t>
      </w:r>
      <w:r>
        <w:rPr>
          <w:rFonts w:hint="eastAsia"/>
          <w:color w:val="000000" w:themeColor="text1"/>
          <w:highlight w:val="none"/>
          <w:lang w:val="en-US" w:eastAsia="zh-CN"/>
          <w14:textFill>
            <w14:solidFill>
              <w14:schemeClr w14:val="tx1"/>
            </w14:solidFill>
          </w14:textFill>
        </w:rPr>
        <w:t>的单位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条件必选，工程项目涉及</w:t>
      </w:r>
      <w:r>
        <w:rPr>
          <w:rFonts w:hint="eastAsia" w:ascii="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14:textFill>
            <w14:solidFill>
              <w14:schemeClr w14:val="tx1"/>
            </w14:solidFill>
          </w14:textFill>
        </w:rPr>
        <w:t>单位时必填；</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取值示例：**有限</w:t>
      </w:r>
      <w:r>
        <w:rPr>
          <w:rFonts w:hint="eastAsia"/>
          <w:color w:val="000000" w:themeColor="text1"/>
          <w:sz w:val="21"/>
          <w:szCs w:val="21"/>
          <w:highlight w:val="none"/>
          <w:lang w:val="en-US" w:eastAsia="zh-CN"/>
          <w14:textFill>
            <w14:solidFill>
              <w14:schemeClr w14:val="tx1"/>
            </w14:solidFill>
          </w14:textFill>
        </w:rPr>
        <w:t>责任</w:t>
      </w:r>
      <w:r>
        <w:rPr>
          <w:rFonts w:hint="eastAsia"/>
          <w:color w:val="000000" w:themeColor="text1"/>
          <w:sz w:val="21"/>
          <w:szCs w:val="21"/>
          <w:highlight w:val="none"/>
          <w14:textFill>
            <w14:solidFill>
              <w14:schemeClr w14:val="tx1"/>
            </w14:solidFill>
          </w14:textFill>
        </w:rPr>
        <w:t>公司。</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项目管理单位统一社会信用代码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项目管理单位统一社会信用代码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c</w:t>
      </w:r>
      <w:r>
        <w:rPr>
          <w:rFonts w:hint="eastAsia"/>
          <w:color w:val="000000" w:themeColor="text1"/>
          <w:highlight w:val="none"/>
          <w14:textFill>
            <w14:solidFill>
              <w14:schemeClr w14:val="tx1"/>
            </w14:solidFill>
          </w14:textFill>
        </w:rPr>
        <w:t>onstructionAgent</w:t>
      </w:r>
      <w:r>
        <w:rPr>
          <w:rFonts w:hint="eastAsia"/>
          <w:color w:val="000000" w:themeColor="text1"/>
          <w:highlight w:val="none"/>
          <w:lang w:val="en-US" w:eastAsia="zh-CN"/>
          <w14:textFill>
            <w14:solidFill>
              <w14:schemeClr w14:val="tx1"/>
            </w14:solidFill>
          </w14:textFill>
        </w:rPr>
        <w:t>UnifiedSocialCreditCode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XMGLDWDM</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义：项目管理</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单位</w:t>
      </w:r>
      <w:r>
        <w:rPr>
          <w:rFonts w:hint="eastAsia" w:cs="Times New Roman"/>
          <w:color w:val="000000" w:themeColor="text1"/>
          <w:kern w:val="2"/>
          <w:sz w:val="21"/>
          <w:szCs w:val="21"/>
          <w:highlight w:val="none"/>
          <w:lang w:val="en-US" w:eastAsia="zh-CN" w:bidi="ar-SA"/>
          <w14:textFill>
            <w14:solidFill>
              <w14:schemeClr w14:val="tx1"/>
            </w14:solidFill>
          </w14:textFill>
        </w:rPr>
        <w:t>的</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需符合GB 32100</w:t>
      </w:r>
      <w:r>
        <w:rPr>
          <w:rFonts w:hint="eastAsia" w:cs="宋体"/>
          <w:color w:val="000000" w:themeColor="text1"/>
          <w:kern w:val="0"/>
          <w:sz w:val="21"/>
          <w:szCs w:val="21"/>
          <w:highlight w:val="none"/>
          <w:lang w:val="en-US" w:eastAsia="zh-CN" w:bidi="ar"/>
          <w14:textFill>
            <w14:solidFill>
              <w14:schemeClr w14:val="tx1"/>
            </w14:solidFill>
          </w14:textFill>
        </w:rPr>
        <w:t>规定</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条件必选，</w:t>
      </w:r>
      <w:r>
        <w:rPr>
          <w:rFonts w:hint="eastAsia"/>
          <w:color w:val="000000" w:themeColor="text1"/>
          <w:highlight w:val="none"/>
          <w:lang w:val="en-US" w:eastAsia="zh-CN"/>
          <w14:textFill>
            <w14:solidFill>
              <w14:schemeClr w14:val="tx1"/>
            </w14:solidFill>
          </w14:textFill>
        </w:rPr>
        <w:t>工程项目涉及</w:t>
      </w:r>
      <w:r>
        <w:rPr>
          <w:rFonts w:hint="eastAsia" w:ascii="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14:textFill>
            <w14:solidFill>
              <w14:schemeClr w14:val="tx1"/>
            </w14:solidFill>
          </w14:textFill>
        </w:rPr>
        <w:t>单位时必填；</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取值示例：9113**********76XC。</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项目管理单位项目负责人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项目管理单位</w:t>
      </w:r>
      <w:r>
        <w:rPr>
          <w:rFonts w:hint="eastAsia"/>
          <w:color w:val="000000" w:themeColor="text1"/>
          <w:highlight w:val="none"/>
          <w:lang w:val="en-US" w:eastAsia="zh-CN"/>
          <w14:textFill>
            <w14:solidFill>
              <w14:schemeClr w14:val="tx1"/>
            </w14:solidFill>
          </w14:textFill>
        </w:rPr>
        <w:t>项目负责人</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rojectManager</w:t>
      </w:r>
      <w:r>
        <w:rPr>
          <w:rFonts w:hint="eastAsia"/>
          <w:color w:val="000000" w:themeColor="text1"/>
          <w:highlight w:val="none"/>
          <w:lang w:val="en-US" w:eastAsia="zh-CN"/>
          <w14:textFill>
            <w14:solidFill>
              <w14:schemeClr w14:val="tx1"/>
            </w14:solidFill>
          </w14:textFill>
        </w:rPr>
        <w:t>O</w:t>
      </w:r>
      <w:r>
        <w:rPr>
          <w:rFonts w:hint="eastAsia"/>
          <w:color w:val="000000" w:themeColor="text1"/>
          <w:highlight w:val="none"/>
          <w14:textFill>
            <w14:solidFill>
              <w14:schemeClr w14:val="tx1"/>
            </w14:solidFill>
          </w14:textFill>
        </w:rPr>
        <w:t>fAgencyUnit；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XMGLDWFZR</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lang w:val="en-US" w:eastAsia="zh-CN"/>
          <w14:textFill>
            <w14:solidFill>
              <w14:schemeClr w14:val="tx1"/>
            </w14:solidFill>
          </w14:textFill>
        </w:rPr>
        <w:t>单位指定的本建设工程项目的责任人；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条件必选，</w:t>
      </w:r>
      <w:r>
        <w:rPr>
          <w:rFonts w:hint="eastAsia"/>
          <w:color w:val="000000" w:themeColor="text1"/>
          <w:highlight w:val="none"/>
          <w:lang w:val="en-US" w:eastAsia="zh-CN"/>
          <w14:textFill>
            <w14:solidFill>
              <w14:schemeClr w14:val="tx1"/>
            </w14:solidFill>
          </w14:textFill>
        </w:rPr>
        <w:t>工程项目涉及</w:t>
      </w:r>
      <w:r>
        <w:rPr>
          <w:rFonts w:hint="eastAsia" w:ascii="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14:textFill>
            <w14:solidFill>
              <w14:schemeClr w14:val="tx1"/>
            </w14:solidFill>
          </w14:textFill>
        </w:rPr>
        <w:t>单位时必填；</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李四</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项目管理单位项目负责人身份证件类型代码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项目管理单位项目负责人身份证件类型代码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英文名称：projectManagerOfAgencyIDTypeCode；</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XMGLDWFZRSFZJLXDM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lang w:val="en-US" w:eastAsia="zh-CN"/>
          <w14:textFill>
            <w14:solidFill>
              <w14:schemeClr w14:val="tx1"/>
            </w14:solidFill>
          </w14:textFill>
        </w:rPr>
        <w:t>单位项目负责人的有效身份证件类型的代码；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条件必选，</w:t>
      </w:r>
      <w:r>
        <w:rPr>
          <w:rFonts w:hint="eastAsia"/>
          <w:color w:val="000000" w:themeColor="text1"/>
          <w:highlight w:val="none"/>
          <w:lang w:val="en-US" w:eastAsia="zh-CN"/>
          <w14:textFill>
            <w14:solidFill>
              <w14:schemeClr w14:val="tx1"/>
            </w14:solidFill>
          </w14:textFill>
        </w:rPr>
        <w:t>工程项目涉及</w:t>
      </w:r>
      <w:r>
        <w:rPr>
          <w:rFonts w:hint="eastAsia" w:ascii="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14:textFill>
            <w14:solidFill>
              <w14:schemeClr w14:val="tx1"/>
            </w14:solidFill>
          </w14:textFill>
        </w:rPr>
        <w:t>单位时必填；</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项目管理单位项目负责人身份证件号码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项目管理单位项目负责人身份证件号码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英文名称：projectManagerOfAgencyID；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XMGLDWFZRSFZJHM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lang w:val="en-US" w:eastAsia="zh-CN"/>
          <w14:textFill>
            <w14:solidFill>
              <w14:schemeClr w14:val="tx1"/>
            </w14:solidFill>
          </w14:textFill>
        </w:rPr>
        <w:t>单位项目负责人的有效身份证件号码；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域：项目管理单位项目负责人为公民并持有居民身份证的，取其公民身份号码（符合GB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条件必选，</w:t>
      </w:r>
      <w:r>
        <w:rPr>
          <w:rFonts w:hint="eastAsia"/>
          <w:color w:val="000000" w:themeColor="text1"/>
          <w:highlight w:val="none"/>
          <w:lang w:val="en-US" w:eastAsia="zh-CN"/>
          <w14:textFill>
            <w14:solidFill>
              <w14:schemeClr w14:val="tx1"/>
            </w14:solidFill>
          </w14:textFill>
        </w:rPr>
        <w:t>工程项目涉及</w:t>
      </w:r>
      <w:r>
        <w:rPr>
          <w:rFonts w:hint="eastAsia" w:ascii="Times New Roman"/>
          <w:color w:val="000000" w:themeColor="text1"/>
          <w:highlight w:val="none"/>
          <w:lang w:val="en-US" w:eastAsia="zh-CN"/>
          <w14:textFill>
            <w14:solidFill>
              <w14:schemeClr w14:val="tx1"/>
            </w14:solidFill>
          </w14:textFill>
        </w:rPr>
        <w:t>项目管理</w:t>
      </w:r>
      <w:r>
        <w:rPr>
          <w:rFonts w:hint="eastAsia"/>
          <w:color w:val="000000" w:themeColor="text1"/>
          <w:highlight w:val="none"/>
          <w14:textFill>
            <w14:solidFill>
              <w14:schemeClr w14:val="tx1"/>
            </w14:solidFill>
          </w14:textFill>
        </w:rPr>
        <w:t>单位时必填；</w:t>
      </w:r>
    </w:p>
    <w:p>
      <w:pPr>
        <w:spacing w:line="240" w:lineRule="auto"/>
        <w:ind w:firstLine="420"/>
        <w:jc w:val="both"/>
        <w:rPr>
          <w:rFonts w:hint="eastAsia"/>
          <w:lang w:val="en-US" w:eastAsia="zh-CN"/>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bidi w:val="0"/>
        <w:ind w:left="576" w:leftChars="0" w:hanging="576" w:firstLineChars="0"/>
        <w:rPr>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工程总承包单位信息</w:t>
      </w:r>
    </w:p>
    <w:p>
      <w:pPr>
        <w:pStyle w:val="9"/>
        <w:spacing w:before="156" w:after="15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工程总承包单位</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中文名称：工程总承包单位；</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overallContractUnit</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GCZCBDW</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工程总承包单位的名称；</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数据类型：C</w:t>
      </w:r>
      <w:r>
        <w:rPr>
          <w:rFonts w:hint="eastAsia" w:cs="Times New Roman"/>
          <w:color w:val="000000" w:themeColor="text1"/>
          <w:highlight w:val="none"/>
          <w:shd w:val="clear" w:fill="FFFFFF"/>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200</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自由文本</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工程项目采用工程总承包模式时必填，如工程总承包承揽模式为联合体承揽，应填写牵头单位名称</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**有限责任公司。</w:t>
      </w:r>
    </w:p>
    <w:p>
      <w:pPr>
        <w:pStyle w:val="9"/>
        <w:spacing w:before="156" w:after="15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工程总承包单位统一社会信用代码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工程总承包单位统一社会信用代码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overall</w:t>
      </w:r>
      <w:r>
        <w:rPr>
          <w:rFonts w:hint="eastAsia"/>
          <w:color w:val="000000" w:themeColor="text1"/>
          <w:highlight w:val="none"/>
          <w:lang w:val="en-US" w:eastAsia="zh-CN"/>
          <w14:textFill>
            <w14:solidFill>
              <w14:schemeClr w14:val="tx1"/>
            </w14:solidFill>
          </w14:textFill>
        </w:rPr>
        <w:t>UnifiedSocialCredit</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GCZCBDWTYSHXYDM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工程总承包单位</w:t>
      </w:r>
      <w:r>
        <w:rPr>
          <w:rFonts w:hint="eastAsia"/>
          <w:color w:val="000000" w:themeColor="text1"/>
          <w:highlight w:val="none"/>
          <w:lang w:val="en-US" w:eastAsia="zh-CN"/>
          <w14:textFill>
            <w14:solidFill>
              <w14:schemeClr w14:val="tx1"/>
            </w14:solidFill>
          </w14:textFill>
        </w:rPr>
        <w:t>的统一社会信用代码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 32100规定；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工程项目采用工程总承包模式时必填</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取值示例：1113**********069P</w:t>
      </w:r>
      <w:r>
        <w:rPr>
          <w:rFonts w:hint="eastAsia"/>
          <w:color w:val="000000" w:themeColor="text1"/>
          <w:highlight w:val="none"/>
          <w:lang w:val="en-US" w:eastAsia="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工程总承包单位法定代表人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工程总承包单位</w:t>
      </w:r>
      <w:r>
        <w:rPr>
          <w:rFonts w:hint="eastAsia" w:cs="Times New Roman"/>
          <w:color w:val="000000" w:themeColor="text1"/>
          <w:highlight w:val="none"/>
          <w:lang w:val="en-US" w:eastAsia="zh-CN"/>
          <w14:textFill>
            <w14:solidFill>
              <w14:schemeClr w14:val="tx1"/>
            </w14:solidFill>
          </w14:textFill>
        </w:rPr>
        <w:t>法定代表人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overall</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LegalRep</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GCZCBDWFDDBR</w:t>
      </w:r>
      <w:r>
        <w:rPr>
          <w:rFonts w:hint="eastAsia" w:cs="Times New Roman"/>
          <w:color w:val="000000" w:themeColor="text1"/>
          <w:highlight w:val="none"/>
          <w:lang w:val="zh-CN"/>
          <w14:textFill>
            <w14:solidFill>
              <w14:schemeClr w14:val="tx1"/>
            </w14:solidFill>
          </w14:textFill>
        </w:rPr>
        <w:t>；</w:t>
      </w:r>
    </w:p>
    <w:p>
      <w:pPr>
        <w:pStyle w:val="29"/>
        <w:ind w:firstLine="420"/>
        <w:rPr>
          <w:rFonts w:hint="default"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工程总承包</w:t>
      </w:r>
      <w:r>
        <w:rPr>
          <w:rFonts w:hint="eastAsia" w:cs="Times New Roman"/>
          <w:b w:val="0"/>
          <w:bCs w:val="0"/>
          <w:color w:val="000000" w:themeColor="text1"/>
          <w:highlight w:val="none"/>
          <w:lang w:val="en-US" w:eastAsia="zh-CN"/>
          <w14:textFill>
            <w14:solidFill>
              <w14:schemeClr w14:val="tx1"/>
            </w14:solidFill>
          </w14:textFill>
        </w:rPr>
        <w:t>单位的法定代表人</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工程项目采用工程总承包模式时必填</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工程总承包单位法定代表人身份证件类型代码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工程总承包单位法定代表人身份证件类型代码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overall</w:t>
      </w:r>
      <w:r>
        <w:rPr>
          <w:rFonts w:hint="eastAsia" w:cs="宋体"/>
          <w:color w:val="000000" w:themeColor="text1"/>
          <w:kern w:val="0"/>
          <w:sz w:val="21"/>
          <w:szCs w:val="21"/>
          <w:highlight w:val="none"/>
          <w:lang w:val="en-US" w:eastAsia="zh-CN" w:bidi="ar"/>
          <w14:textFill>
            <w14:solidFill>
              <w14:schemeClr w14:val="tx1"/>
            </w14:solidFill>
          </w14:textFill>
        </w:rPr>
        <w:t>LegalRep</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GCZCBDWFDDBRSFZJLXDM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工程总承包单位法定代表人的有效身份证件类型的代码；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highlight w:val="none"/>
          <w:lang w:val="en-US" w:eastAsia="zh-CN"/>
          <w14:textFill>
            <w14:solidFill>
              <w14:schemeClr w14:val="tx1"/>
            </w14:solidFill>
          </w14:textFill>
        </w:rPr>
        <w:t>工程项目采用工程总承包模式时必填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工程总承包单位法定代表人身份证件号码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工程总承包单位</w:t>
      </w:r>
      <w:r>
        <w:rPr>
          <w:rFonts w:hint="eastAsia"/>
          <w:color w:val="000000" w:themeColor="text1"/>
          <w:highlight w:val="none"/>
          <w:lang w:val="en-US" w:eastAsia="zh-CN"/>
          <w14:textFill>
            <w14:solidFill>
              <w14:schemeClr w14:val="tx1"/>
            </w14:solidFill>
          </w14:textFill>
        </w:rPr>
        <w:t>法定代表人身份证件号码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shd w:val="clear" w:fill="FFFFFF"/>
          <w:lang w:val="en-US" w:eastAsia="zh-CN"/>
          <w14:textFill>
            <w14:solidFill>
              <w14:schemeClr w14:val="tx1"/>
            </w14:solidFill>
          </w14:textFill>
        </w:rPr>
        <w:t>overall</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LegalRep</w:t>
      </w:r>
      <w:r>
        <w:rPr>
          <w:rFonts w:hint="eastAsia"/>
          <w:color w:val="000000" w:themeColor="text1"/>
          <w:sz w:val="21"/>
          <w:szCs w:val="21"/>
          <w:highlight w:val="none"/>
          <w:shd w:val="clear" w:fill="FFFFFF"/>
          <w:lang w:val="en-US" w:eastAsia="zh-CN"/>
          <w14:textFill>
            <w14:solidFill>
              <w14:schemeClr w14:val="tx1"/>
            </w14:solidFill>
          </w14:textFill>
        </w:rPr>
        <w: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GCZCBDWFDDBRSFZJHM</w:t>
      </w:r>
      <w:r>
        <w:rPr>
          <w:rFonts w:hint="eastAsia"/>
          <w:color w:val="000000" w:themeColor="text1"/>
          <w:highlight w:val="none"/>
          <w14:textFill>
            <w14:solidFill>
              <w14:schemeClr w14:val="tx1"/>
            </w14:solidFill>
          </w14:textFill>
        </w:rPr>
        <w:t>；</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工程总承包单位法定代表人的有效身份证件号码；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域：工程总承包单位法定代表人为公民并持有居民身份证的，取其公民身份号码（符合GB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highlight w:val="none"/>
          <w:lang w:val="en-US" w:eastAsia="zh-CN"/>
          <w14:textFill>
            <w14:solidFill>
              <w14:schemeClr w14:val="tx1"/>
            </w14:solidFill>
          </w14:textFill>
        </w:rPr>
        <w:t>工程项目采用工程总承包模式时必填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工程总承包单位企业技术负责人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工程总承包单位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overall</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TechDir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GCZCBDWQYJSFZR</w:t>
      </w:r>
      <w:r>
        <w:rPr>
          <w:rFonts w:hint="eastAsia" w:cs="Times New Roman"/>
          <w:color w:val="000000" w:themeColor="text1"/>
          <w:highlight w:val="none"/>
          <w:lang w:val="zh-CN"/>
          <w14:textFill>
            <w14:solidFill>
              <w14:schemeClr w14:val="tx1"/>
            </w14:solidFill>
          </w14:textFill>
        </w:rPr>
        <w:t>；</w:t>
      </w:r>
    </w:p>
    <w:p>
      <w:pPr>
        <w:pStyle w:val="29"/>
        <w:ind w:firstLine="420"/>
        <w:rPr>
          <w:rFonts w:hint="default"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工程总承包</w:t>
      </w:r>
      <w:r>
        <w:rPr>
          <w:rFonts w:hint="eastAsia" w:cs="Times New Roman"/>
          <w:b w:val="0"/>
          <w:bCs w:val="0"/>
          <w:color w:val="000000" w:themeColor="text1"/>
          <w:highlight w:val="none"/>
          <w:lang w:val="en-US" w:eastAsia="zh-CN"/>
          <w14:textFill>
            <w14:solidFill>
              <w14:schemeClr w14:val="tx1"/>
            </w14:solidFill>
          </w14:textFill>
        </w:rPr>
        <w:t>单位的</w:t>
      </w:r>
      <w:r>
        <w:rPr>
          <w:rFonts w:hint="eastAsia" w:cs="Times New Roman"/>
          <w:color w:val="000000" w:themeColor="text1"/>
          <w:highlight w:val="none"/>
          <w:lang w:val="en-US" w:eastAsia="zh-CN"/>
          <w14:textFill>
            <w14:solidFill>
              <w14:schemeClr w14:val="tx1"/>
            </w14:solidFill>
          </w14:textFill>
        </w:rPr>
        <w:t>企业技术负责人；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w:t>
      </w:r>
      <w:r>
        <w:rPr>
          <w:rFonts w:hint="eastAsia" w:cs="Times New Roman"/>
          <w:color w:val="000000" w:themeColor="text1"/>
          <w:highlight w:val="none"/>
          <w:lang w:val="en-US" w:eastAsia="zh-CN"/>
          <w14:textFill>
            <w14:solidFill>
              <w14:schemeClr w14:val="tx1"/>
            </w14:solidFill>
          </w14:textFill>
        </w:rPr>
        <w:t>其</w:t>
      </w:r>
      <w:r>
        <w:rPr>
          <w:rFonts w:hint="eastAsia"/>
          <w:color w:val="000000" w:themeColor="text1"/>
          <w:highlight w:val="none"/>
          <w:lang w:val="en-US" w:eastAsia="zh-CN"/>
          <w14:textFill>
            <w14:solidFill>
              <w14:schemeClr w14:val="tx1"/>
            </w14:solidFill>
          </w14:textFill>
        </w:rPr>
        <w:t>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条件必选，工程项目采用工程总承包模式时必填</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工程总承包单位企业技术负责人身份证件类型代码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工程总承包单位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olor w:val="000000" w:themeColor="text1"/>
          <w:highlight w:val="none"/>
          <w:lang w:val="en-US" w:eastAsia="zh-CN"/>
          <w14:textFill>
            <w14:solidFill>
              <w14:schemeClr w14:val="tx1"/>
            </w14:solidFill>
          </w14:textFill>
        </w:rPr>
        <w:t>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overall</w:t>
      </w:r>
      <w:r>
        <w:rPr>
          <w:rFonts w:hint="eastAsia" w:cs="宋体"/>
          <w:color w:val="000000" w:themeColor="text1"/>
          <w:kern w:val="0"/>
          <w:sz w:val="21"/>
          <w:szCs w:val="21"/>
          <w:highlight w:val="none"/>
          <w:lang w:val="en-US" w:eastAsia="zh-CN" w:bidi="ar"/>
          <w14:textFill>
            <w14:solidFill>
              <w14:schemeClr w14:val="tx1"/>
            </w14:solidFill>
          </w14:textFill>
        </w:rPr>
        <w:t>TechDir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GCZCBDW</w:t>
      </w:r>
      <w:r>
        <w:rPr>
          <w:rFonts w:hint="eastAsia" w:cs="Times New Roman"/>
          <w:color w:val="000000" w:themeColor="text1"/>
          <w:highlight w:val="none"/>
          <w:lang w:val="en-US" w:eastAsia="zh-CN"/>
          <w14:textFill>
            <w14:solidFill>
              <w14:schemeClr w14:val="tx1"/>
            </w14:solidFill>
          </w14:textFill>
        </w:rPr>
        <w:t>QYJSFZR</w:t>
      </w:r>
      <w:r>
        <w:rPr>
          <w:rFonts w:hint="eastAsia"/>
          <w:color w:val="000000" w:themeColor="text1"/>
          <w:highlight w:val="none"/>
          <w:lang w:val="en-US" w:eastAsia="zh-CN"/>
          <w14:textFill>
            <w14:solidFill>
              <w14:schemeClr w14:val="tx1"/>
            </w14:solidFill>
          </w14:textFill>
        </w:rPr>
        <w:t>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工程总承包单位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olor w:val="000000" w:themeColor="text1"/>
          <w:highlight w:val="none"/>
          <w:lang w:val="en-US" w:eastAsia="zh-CN"/>
          <w14:textFill>
            <w14:solidFill>
              <w14:schemeClr w14:val="tx1"/>
            </w14:solidFill>
          </w14:textFill>
        </w:rPr>
        <w:t>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条件必选，工程项目采用工程总承包模式时必填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工程总承包单位企业技术负责人身份证件号码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工程总承包单位企业技术负责人</w:t>
      </w:r>
      <w:r>
        <w:rPr>
          <w:rFonts w:hint="eastAsia"/>
          <w:color w:val="000000" w:themeColor="text1"/>
          <w:highlight w:val="none"/>
          <w:lang w:val="en-US" w:eastAsia="zh-CN"/>
          <w14:textFill>
            <w14:solidFill>
              <w14:schemeClr w14:val="tx1"/>
            </w14:solidFill>
          </w14:textFill>
        </w:rPr>
        <w:t>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shd w:val="clear" w:fill="FFFFFF"/>
          <w:lang w:val="en-US" w:eastAsia="zh-CN"/>
          <w14:textFill>
            <w14:solidFill>
              <w14:schemeClr w14:val="tx1"/>
            </w14:solidFill>
          </w14:textFill>
        </w:rPr>
        <w:t>overall</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TechDir</w:t>
      </w:r>
      <w:r>
        <w:rPr>
          <w:rFonts w:hint="eastAsia"/>
          <w:color w:val="000000" w:themeColor="text1"/>
          <w:sz w:val="21"/>
          <w:szCs w:val="21"/>
          <w:highlight w:val="none"/>
          <w:shd w:val="clear" w:fill="FFFFFF"/>
          <w:lang w:val="en-US" w:eastAsia="zh-CN"/>
          <w14:textFill>
            <w14:solidFill>
              <w14:schemeClr w14:val="tx1"/>
            </w14:solidFill>
          </w14:textFill>
        </w:rPr>
        <w: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GCZCBDW</w:t>
      </w:r>
      <w:r>
        <w:rPr>
          <w:rFonts w:hint="eastAsia" w:cs="Times New Roman"/>
          <w:color w:val="000000" w:themeColor="text1"/>
          <w:highlight w:val="none"/>
          <w:lang w:val="en-US" w:eastAsia="zh-CN"/>
          <w14:textFill>
            <w14:solidFill>
              <w14:schemeClr w14:val="tx1"/>
            </w14:solidFill>
          </w14:textFill>
        </w:rPr>
        <w:t>QYJSFZR</w:t>
      </w:r>
      <w:r>
        <w:rPr>
          <w:rFonts w:hint="eastAsia"/>
          <w:color w:val="000000" w:themeColor="text1"/>
          <w:highlight w:val="none"/>
          <w:lang w:val="en-US" w:eastAsia="zh-CN"/>
          <w14:textFill>
            <w14:solidFill>
              <w14:schemeClr w14:val="tx1"/>
            </w14:solidFill>
          </w14:textFill>
        </w:rPr>
        <w:t>SFZJHM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工程总承包单位企业技术负责人的有效身份证件号码；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工程总承包单位企业技术负责人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条件必选，工程项目采用工程总承包模式时必填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bidi w:val="0"/>
        <w:ind w:left="576" w:leftChars="0" w:hanging="576"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施工单位信息</w:t>
      </w:r>
    </w:p>
    <w:p>
      <w:pPr>
        <w:pStyle w:val="9"/>
        <w:spacing w:before="156" w:after="156"/>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施工单位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施工单位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buildingUnit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SGDW</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承担工程施工任务的单位名称</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必选，工程项目采用工程总承包模式时，可与工程总承包单位一致</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**有限责任公司。</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施工单位统一社会信用代码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施工单位统一社会信用代码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buildingUnitUnifiedSocialCredit</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SGDWTYSHXYDM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施工单位的统一社会信用代码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 32100规定；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必选，工程项目采用工程总承包模式时，可与工程总承包单位的相应信息一致</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取值示例：1113**********069P</w:t>
      </w:r>
      <w:r>
        <w:rPr>
          <w:rFonts w:hint="eastAsia"/>
          <w:color w:val="000000" w:themeColor="text1"/>
          <w:highlight w:val="none"/>
          <w:lang w:val="en-US" w:eastAsia="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施工单位法定代表人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施工单位</w:t>
      </w:r>
      <w:r>
        <w:rPr>
          <w:rFonts w:hint="eastAsia" w:cs="Times New Roman"/>
          <w:color w:val="000000" w:themeColor="text1"/>
          <w:highlight w:val="none"/>
          <w:lang w:val="en-US" w:eastAsia="zh-CN"/>
          <w14:textFill>
            <w14:solidFill>
              <w14:schemeClr w14:val="tx1"/>
            </w14:solidFill>
          </w14:textFill>
        </w:rPr>
        <w:t>法定代表人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buildingUnit</w:t>
      </w:r>
      <w:r>
        <w:rPr>
          <w:rFonts w:hint="eastAsia" w:cs="宋体"/>
          <w:color w:val="000000" w:themeColor="text1"/>
          <w:kern w:val="0"/>
          <w:sz w:val="21"/>
          <w:szCs w:val="21"/>
          <w:highlight w:val="none"/>
          <w:lang w:val="en-US" w:eastAsia="zh-CN" w:bidi="ar"/>
          <w14:textFill>
            <w14:solidFill>
              <w14:schemeClr w14:val="tx1"/>
            </w14:solidFill>
          </w14:textFill>
        </w:rPr>
        <w:t>L</w:t>
      </w:r>
      <w:r>
        <w:rPr>
          <w:color w:val="000000" w:themeColor="text1"/>
          <w:sz w:val="21"/>
          <w:szCs w:val="21"/>
          <w:highlight w:val="none"/>
          <w14:textFill>
            <w14:solidFill>
              <w14:schemeClr w14:val="tx1"/>
            </w14:solidFill>
          </w14:textFill>
        </w:rPr>
        <w:t>egalRep</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SGDWFDDBR</w:t>
      </w:r>
      <w:r>
        <w:rPr>
          <w:rFonts w:hint="eastAsia" w:cs="Times New Roman"/>
          <w:color w:val="000000" w:themeColor="text1"/>
          <w:highlight w:val="none"/>
          <w:lang w:val="zh-CN"/>
          <w14:textFill>
            <w14:solidFill>
              <w14:schemeClr w14:val="tx1"/>
            </w14:solidFill>
          </w14:textFill>
        </w:rPr>
        <w:t>；</w:t>
      </w:r>
    </w:p>
    <w:p>
      <w:pPr>
        <w:pStyle w:val="29"/>
        <w:ind w:firstLine="420"/>
        <w:rPr>
          <w:rFonts w:hint="default"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施工单位</w:t>
      </w:r>
      <w:r>
        <w:rPr>
          <w:rFonts w:hint="eastAsia" w:cs="Times New Roman"/>
          <w:b w:val="0"/>
          <w:bCs w:val="0"/>
          <w:color w:val="000000" w:themeColor="text1"/>
          <w:highlight w:val="none"/>
          <w:lang w:val="en-US" w:eastAsia="zh-CN"/>
          <w14:textFill>
            <w14:solidFill>
              <w14:schemeClr w14:val="tx1"/>
            </w14:solidFill>
          </w14:textFill>
        </w:rPr>
        <w:t>的法定代表人</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必选，工程项目采用工程总承包模式时，可与工程总承包单位的相应信息一致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施工单位法定代表人身份证件类型代码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施工单位法定代表人身份证件类型代码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buildingUnit</w:t>
      </w:r>
      <w:r>
        <w:rPr>
          <w:rFonts w:hint="eastAsia" w:cs="宋体"/>
          <w:color w:val="000000" w:themeColor="text1"/>
          <w:kern w:val="0"/>
          <w:sz w:val="21"/>
          <w:szCs w:val="21"/>
          <w:highlight w:val="none"/>
          <w:lang w:val="en-US" w:eastAsia="zh-CN" w:bidi="ar"/>
          <w14:textFill>
            <w14:solidFill>
              <w14:schemeClr w14:val="tx1"/>
            </w14:solidFill>
          </w14:textFill>
        </w:rPr>
        <w:t>L</w:t>
      </w:r>
      <w:r>
        <w:rPr>
          <w:color w:val="000000" w:themeColor="text1"/>
          <w:sz w:val="21"/>
          <w:szCs w:val="21"/>
          <w:highlight w:val="none"/>
          <w14:textFill>
            <w14:solidFill>
              <w14:schemeClr w14:val="tx1"/>
            </w14:solidFill>
          </w14:textFill>
        </w:rPr>
        <w:t>egalRep</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SGDWFDDBRSFZJLXDM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施工单位法定代表人的有效身份证件类型的代码；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宋体"/>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必选，工程项目采用工程总承包模式时，可与工程总承包单位的相应信息一致</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施工单位法定代表人身份证件号码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施工单位</w:t>
      </w:r>
      <w:r>
        <w:rPr>
          <w:rFonts w:hint="eastAsia"/>
          <w:color w:val="000000" w:themeColor="text1"/>
          <w:highlight w:val="none"/>
          <w:lang w:val="en-US" w:eastAsia="zh-CN"/>
          <w14:textFill>
            <w14:solidFill>
              <w14:schemeClr w14:val="tx1"/>
            </w14:solidFill>
          </w14:textFill>
        </w:rPr>
        <w:t>法定代表人身份证件号码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default"/>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buildingUnit</w:t>
      </w:r>
      <w:r>
        <w:rPr>
          <w:rFonts w:hint="eastAsia" w:cs="宋体"/>
          <w:color w:val="000000" w:themeColor="text1"/>
          <w:kern w:val="0"/>
          <w:sz w:val="21"/>
          <w:szCs w:val="21"/>
          <w:highlight w:val="none"/>
          <w:lang w:val="en-US" w:eastAsia="zh-CN" w:bidi="ar"/>
          <w14:textFill>
            <w14:solidFill>
              <w14:schemeClr w14:val="tx1"/>
            </w14:solidFill>
          </w14:textFill>
        </w:rPr>
        <w:t>L</w:t>
      </w:r>
      <w:r>
        <w:rPr>
          <w:color w:val="000000" w:themeColor="text1"/>
          <w:sz w:val="21"/>
          <w:szCs w:val="21"/>
          <w:highlight w:val="none"/>
          <w14:textFill>
            <w14:solidFill>
              <w14:schemeClr w14:val="tx1"/>
            </w14:solidFill>
          </w14:textFill>
        </w:rPr>
        <w:t>egalRep</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SGDWFDDBRSFZJHM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施工单位法定代表人的有效身份证件号码；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color w:val="000000" w:themeColor="text1"/>
          <w:highlight w:val="none"/>
          <w:shd w:val="clear" w:fill="FFFFFF"/>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施工单位</w:t>
      </w:r>
      <w:r>
        <w:rPr>
          <w:rFonts w:hint="eastAsia"/>
          <w:color w:val="000000" w:themeColor="text1"/>
          <w:highlight w:val="none"/>
          <w:lang w:val="en-US" w:eastAsia="zh-CN"/>
          <w14:textFill>
            <w14:solidFill>
              <w14:schemeClr w14:val="tx1"/>
            </w14:solidFill>
          </w14:textFill>
        </w:rPr>
        <w:t>法定代表人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必选，工程项目采用工程总承包模式时，可与工程总承包单位的相应信息一致</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施工单位企业技术负责人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施工单位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buildingUnit</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TechDir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SGDWQYJSFZR</w:t>
      </w:r>
      <w:r>
        <w:rPr>
          <w:rFonts w:hint="eastAsia" w:cs="Times New Roman"/>
          <w:color w:val="000000" w:themeColor="text1"/>
          <w:highlight w:val="none"/>
          <w:lang w:val="zh-CN"/>
          <w14:textFill>
            <w14:solidFill>
              <w14:schemeClr w14:val="tx1"/>
            </w14:solidFill>
          </w14:textFill>
        </w:rPr>
        <w:t>；</w:t>
      </w:r>
    </w:p>
    <w:p>
      <w:pPr>
        <w:pStyle w:val="29"/>
        <w:ind w:firstLine="420"/>
        <w:rPr>
          <w:rFonts w:hint="default"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施工单位</w:t>
      </w:r>
      <w:r>
        <w:rPr>
          <w:rFonts w:hint="eastAsia" w:cs="Times New Roman"/>
          <w:b w:val="0"/>
          <w:bCs w:val="0"/>
          <w:color w:val="000000" w:themeColor="text1"/>
          <w:highlight w:val="none"/>
          <w:lang w:val="en-US" w:eastAsia="zh-CN"/>
          <w14:textFill>
            <w14:solidFill>
              <w14:schemeClr w14:val="tx1"/>
            </w14:solidFill>
          </w14:textFill>
        </w:rPr>
        <w:t>的</w:t>
      </w:r>
      <w:r>
        <w:rPr>
          <w:rFonts w:hint="eastAsia" w:cs="Times New Roman"/>
          <w:color w:val="000000" w:themeColor="text1"/>
          <w:highlight w:val="none"/>
          <w:lang w:val="en-US" w:eastAsia="zh-CN"/>
          <w14:textFill>
            <w14:solidFill>
              <w14:schemeClr w14:val="tx1"/>
            </w14:solidFill>
          </w14:textFill>
        </w:rPr>
        <w:t>企业技术负责人；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必选，工程项目采用工程总承包模式时，可与工程总承包单位的相应信息一致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施工单位企业技术负责人身份证件类型代码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施工单位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olor w:val="000000" w:themeColor="text1"/>
          <w:highlight w:val="none"/>
          <w:lang w:val="en-US" w:eastAsia="zh-CN"/>
          <w14:textFill>
            <w14:solidFill>
              <w14:schemeClr w14:val="tx1"/>
            </w14:solidFill>
          </w14:textFill>
        </w:rPr>
        <w:t>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buildingUnit</w:t>
      </w:r>
      <w:r>
        <w:rPr>
          <w:rFonts w:hint="eastAsia" w:cs="宋体"/>
          <w:color w:val="000000" w:themeColor="text1"/>
          <w:kern w:val="0"/>
          <w:sz w:val="21"/>
          <w:szCs w:val="21"/>
          <w:highlight w:val="none"/>
          <w:lang w:val="en-US" w:eastAsia="zh-CN" w:bidi="ar"/>
          <w14:textFill>
            <w14:solidFill>
              <w14:schemeClr w14:val="tx1"/>
            </w14:solidFill>
          </w14:textFill>
        </w:rPr>
        <w:t>TechDir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SGDW</w:t>
      </w:r>
      <w:r>
        <w:rPr>
          <w:rFonts w:hint="eastAsia" w:cs="Times New Roman"/>
          <w:color w:val="000000" w:themeColor="text1"/>
          <w:highlight w:val="none"/>
          <w:lang w:val="en-US" w:eastAsia="zh-CN"/>
          <w14:textFill>
            <w14:solidFill>
              <w14:schemeClr w14:val="tx1"/>
            </w14:solidFill>
          </w14:textFill>
        </w:rPr>
        <w:t>QYJSFZR</w:t>
      </w:r>
      <w:r>
        <w:rPr>
          <w:rFonts w:hint="eastAsia"/>
          <w:color w:val="000000" w:themeColor="text1"/>
          <w:highlight w:val="none"/>
          <w:lang w:val="en-US" w:eastAsia="zh-CN"/>
          <w14:textFill>
            <w14:solidFill>
              <w14:schemeClr w14:val="tx1"/>
            </w14:solidFill>
          </w14:textFill>
        </w:rPr>
        <w:t>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施工单位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olor w:val="000000" w:themeColor="text1"/>
          <w:highlight w:val="none"/>
          <w:lang w:val="en-US" w:eastAsia="zh-CN"/>
          <w14:textFill>
            <w14:solidFill>
              <w14:schemeClr w14:val="tx1"/>
            </w14:solidFill>
          </w14:textFill>
        </w:rPr>
        <w:t>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必选，工程项目采用工程总承包模式时，可与工程总承包单位的相应信息一致</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施工单位企业技术负责人身份证件号码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施工单位企业技术负责人</w:t>
      </w:r>
      <w:r>
        <w:rPr>
          <w:rFonts w:hint="eastAsia"/>
          <w:color w:val="000000" w:themeColor="text1"/>
          <w:highlight w:val="none"/>
          <w:lang w:val="en-US" w:eastAsia="zh-CN"/>
          <w14:textFill>
            <w14:solidFill>
              <w14:schemeClr w14:val="tx1"/>
            </w14:solidFill>
          </w14:textFill>
        </w:rPr>
        <w:t>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buildingUnit</w:t>
      </w:r>
      <w:r>
        <w:rPr>
          <w:rFonts w:hint="eastAsia" w:cs="宋体"/>
          <w:color w:val="000000" w:themeColor="text1"/>
          <w:kern w:val="0"/>
          <w:sz w:val="21"/>
          <w:szCs w:val="21"/>
          <w:highlight w:val="none"/>
          <w:lang w:val="en-US" w:eastAsia="zh-CN" w:bidi="ar"/>
          <w14:textFill>
            <w14:solidFill>
              <w14:schemeClr w14:val="tx1"/>
            </w14:solidFill>
          </w14:textFill>
        </w:rPr>
        <w:t>TechDir</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SGDW</w:t>
      </w:r>
      <w:r>
        <w:rPr>
          <w:rFonts w:hint="eastAsia" w:cs="Times New Roman"/>
          <w:color w:val="000000" w:themeColor="text1"/>
          <w:highlight w:val="none"/>
          <w:lang w:val="en-US" w:eastAsia="zh-CN"/>
          <w14:textFill>
            <w14:solidFill>
              <w14:schemeClr w14:val="tx1"/>
            </w14:solidFill>
          </w14:textFill>
        </w:rPr>
        <w:t>QYJSFZR</w:t>
      </w:r>
      <w:r>
        <w:rPr>
          <w:rFonts w:hint="eastAsia"/>
          <w:color w:val="000000" w:themeColor="text1"/>
          <w:highlight w:val="none"/>
          <w:lang w:val="en-US" w:eastAsia="zh-CN"/>
          <w14:textFill>
            <w14:solidFill>
              <w14:schemeClr w14:val="tx1"/>
            </w14:solidFill>
          </w14:textFill>
        </w:rPr>
        <w:t>SFZJHM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施工单位企业技术负责人的有效身份证件号码；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施工单位企业技术负责人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必选，工程项目采用工程总承包模式时，可与工程总承包单位的相应信息一致</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pPr>
      <w:r>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t xml:space="preserve"> </w:t>
      </w:r>
      <w:r>
        <w:rPr>
          <w:rFonts w:hint="eastAsia" w:hAnsi="宋体" w:cs="Times New Roman"/>
          <w:bCs w:val="0"/>
          <w:color w:val="000000" w:themeColor="text1"/>
          <w:sz w:val="21"/>
          <w:szCs w:val="18"/>
          <w:highlight w:val="none"/>
          <w:lang w:val="en-US" w:eastAsia="zh-CN" w:bidi="ar-SA"/>
          <w14:textFill>
            <w14:solidFill>
              <w14:schemeClr w14:val="tx1"/>
            </w14:solidFill>
          </w14:textFill>
        </w:rPr>
        <w:t>施工单位</w:t>
      </w:r>
      <w:r>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t>项目负责人</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中文名称：施工</w:t>
      </w:r>
      <w:r>
        <w:rPr>
          <w:rFonts w:hint="eastAsia" w:hAnsi="宋体" w:cs="Times New Roman"/>
          <w:bCs w:val="0"/>
          <w:color w:val="000000" w:themeColor="text1"/>
          <w:sz w:val="21"/>
          <w:szCs w:val="18"/>
          <w:highlight w:val="none"/>
          <w:lang w:val="en-US" w:eastAsia="zh-CN" w:bidi="ar-SA"/>
          <w14:textFill>
            <w14:solidFill>
              <w14:schemeClr w14:val="tx1"/>
            </w14:solidFill>
          </w14:textFill>
        </w:rPr>
        <w:t>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ascii="宋体" w:hAnsi="宋体" w:eastAsia="宋体" w:cs="Times New Roman"/>
          <w:bCs w:val="0"/>
          <w:color w:val="000000" w:themeColor="text1"/>
          <w:kern w:val="2"/>
          <w:sz w:val="21"/>
          <w:szCs w:val="21"/>
          <w:highlight w:val="none"/>
          <w:lang w:val="en-US" w:eastAsia="zh-CN" w:bidi="ar-SA"/>
          <w14:textFill>
            <w14:solidFill>
              <w14:schemeClr w14:val="tx1"/>
            </w14:solidFill>
          </w14:textFill>
        </w:rPr>
        <w:t>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olor w:val="000000" w:themeColor="text1"/>
          <w:sz w:val="21"/>
          <w:szCs w:val="21"/>
          <w:highlight w:val="none"/>
          <w:lang w:val="en-US" w:eastAsia="zh-CN"/>
          <w14:textFill>
            <w14:solidFill>
              <w14:schemeClr w14:val="tx1"/>
            </w14:solidFill>
          </w14:textFill>
        </w:rPr>
        <w:t>buildingUnit</w:t>
      </w:r>
      <w:r>
        <w:rPr>
          <w:rFonts w:hint="eastAsia" w:cs="Times New Roman"/>
          <w:color w:val="000000" w:themeColor="text1"/>
          <w:kern w:val="2"/>
          <w:sz w:val="21"/>
          <w:szCs w:val="21"/>
          <w:highlight w:val="none"/>
          <w:lang w:val="en-US" w:eastAsia="zh-CN" w:bidi="ar-SA"/>
          <w14:textFill>
            <w14:solidFill>
              <w14:schemeClr w14:val="tx1"/>
            </w14:solidFill>
          </w14:textFill>
        </w:rPr>
        <w:t>P</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rojectManager；</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名：SG</w:t>
      </w:r>
      <w:r>
        <w:rPr>
          <w:rFonts w:hint="eastAsia" w:cs="Times New Roman"/>
          <w:color w:val="000000" w:themeColor="text1"/>
          <w:kern w:val="2"/>
          <w:sz w:val="21"/>
          <w:szCs w:val="21"/>
          <w:highlight w:val="none"/>
          <w:lang w:val="en-US" w:eastAsia="zh-CN" w:bidi="ar-SA"/>
          <w14:textFill>
            <w14:solidFill>
              <w14:schemeClr w14:val="tx1"/>
            </w14:solidFill>
          </w14:textFill>
        </w:rPr>
        <w:t>DW</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XMFZR；</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义：施工单位指定的为本建筑工程项目施工进度及质量负责的责任人；</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数据类型：C..</w:t>
      </w:r>
      <w:r>
        <w:rPr>
          <w:rFonts w:hint="eastAsia" w:cs="Times New Roman"/>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0；</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域：自由文本，</w:t>
      </w:r>
      <w:r>
        <w:rPr>
          <w:rFonts w:hint="eastAsia" w:cs="Times New Roman"/>
          <w:color w:val="000000" w:themeColor="text1"/>
          <w:kern w:val="2"/>
          <w:sz w:val="21"/>
          <w:szCs w:val="21"/>
          <w:highlight w:val="none"/>
          <w:lang w:val="en-US" w:eastAsia="zh-CN" w:bidi="ar-SA"/>
          <w14:textFill>
            <w14:solidFill>
              <w14:schemeClr w14:val="tx1"/>
            </w14:solidFill>
          </w14:textFill>
        </w:rPr>
        <w:t>应与其有效</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身份证件上的姓名一致；</w:t>
      </w:r>
    </w:p>
    <w:p>
      <w:pPr>
        <w:spacing w:line="240" w:lineRule="auto"/>
        <w:ind w:firstLine="420" w:firstLineChars="200"/>
        <w:jc w:val="both"/>
        <w:rPr>
          <w:rFonts w:hint="eastAsia" w:ascii="宋体" w:hAnsi="宋体"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约束条件：必选，工程项目采用工程总承包模式时，可与工程总承包单位的</w:t>
      </w:r>
      <w:r>
        <w:rPr>
          <w:rFonts w:hint="eastAsia" w:cs="Times New Roman"/>
          <w:color w:val="000000" w:themeColor="text1"/>
          <w:kern w:val="2"/>
          <w:sz w:val="21"/>
          <w:szCs w:val="21"/>
          <w:highlight w:val="none"/>
          <w:lang w:val="en-US" w:eastAsia="zh-CN" w:bidi="ar-SA"/>
          <w14:textFill>
            <w14:solidFill>
              <w14:schemeClr w14:val="tx1"/>
            </w14:solidFill>
          </w14:textFill>
        </w:rPr>
        <w:t>项目经理</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一致</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取值示例：李XX。</w:t>
      </w:r>
    </w:p>
    <w:p>
      <w:pPr>
        <w:pStyle w:val="9"/>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pPr>
      <w:r>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t xml:space="preserve"> </w:t>
      </w:r>
      <w:r>
        <w:rPr>
          <w:rFonts w:hint="eastAsia" w:hAnsi="宋体" w:cs="Times New Roman"/>
          <w:bCs w:val="0"/>
          <w:color w:val="000000" w:themeColor="text1"/>
          <w:sz w:val="21"/>
          <w:szCs w:val="18"/>
          <w:highlight w:val="none"/>
          <w:lang w:val="en-US" w:eastAsia="zh-CN" w:bidi="ar-SA"/>
          <w14:textFill>
            <w14:solidFill>
              <w14:schemeClr w14:val="tx1"/>
            </w14:solidFill>
          </w14:textFill>
        </w:rPr>
        <w:t>施工单位</w:t>
      </w:r>
      <w:r>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t>项目负责人身份证件类型代码</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中文名称：施工</w:t>
      </w:r>
      <w:r>
        <w:rPr>
          <w:rFonts w:hint="eastAsia" w:cs="Times New Roman"/>
          <w:color w:val="000000" w:themeColor="text1"/>
          <w:kern w:val="2"/>
          <w:sz w:val="21"/>
          <w:szCs w:val="21"/>
          <w:highlight w:val="none"/>
          <w:lang w:val="en-US" w:eastAsia="zh-CN" w:bidi="ar-SA"/>
          <w14:textFill>
            <w14:solidFill>
              <w14:schemeClr w14:val="tx1"/>
            </w14:solidFill>
          </w14:textFill>
        </w:rPr>
        <w:t>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ascii="宋体" w:hAnsi="宋体" w:eastAsia="宋体" w:cs="Times New Roman"/>
          <w:bCs w:val="0"/>
          <w:color w:val="000000" w:themeColor="text1"/>
          <w:kern w:val="2"/>
          <w:sz w:val="21"/>
          <w:szCs w:val="21"/>
          <w:highlight w:val="none"/>
          <w:lang w:val="en-US" w:eastAsia="zh-CN" w:bidi="ar-SA"/>
          <w14:textFill>
            <w14:solidFill>
              <w14:schemeClr w14:val="tx1"/>
            </w14:solidFill>
          </w14:textFill>
        </w:rPr>
        <w:t>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身份证件类型代码；</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olor w:val="000000" w:themeColor="text1"/>
          <w:sz w:val="21"/>
          <w:szCs w:val="21"/>
          <w:highlight w:val="none"/>
          <w:lang w:val="en-US" w:eastAsia="zh-CN"/>
          <w14:textFill>
            <w14:solidFill>
              <w14:schemeClr w14:val="tx1"/>
            </w14:solidFill>
          </w14:textFill>
        </w:rPr>
        <w:t>buildingUnit</w:t>
      </w:r>
      <w:r>
        <w:rPr>
          <w:rFonts w:hint="eastAsia" w:cs="Times New Roman"/>
          <w:color w:val="000000" w:themeColor="text1"/>
          <w:kern w:val="2"/>
          <w:sz w:val="21"/>
          <w:szCs w:val="21"/>
          <w:highlight w:val="none"/>
          <w:lang w:val="en-US" w:eastAsia="zh-CN" w:bidi="ar-SA"/>
          <w14:textFill>
            <w14:solidFill>
              <w14:schemeClr w14:val="tx1"/>
            </w14:solidFill>
          </w14:textFill>
        </w:rPr>
        <w:t>P</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rojectManagerIDTypeCode；</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名：SG</w:t>
      </w:r>
      <w:r>
        <w:rPr>
          <w:rFonts w:hint="eastAsia" w:cs="Times New Roman"/>
          <w:color w:val="000000" w:themeColor="text1"/>
          <w:kern w:val="2"/>
          <w:sz w:val="21"/>
          <w:szCs w:val="21"/>
          <w:highlight w:val="none"/>
          <w:lang w:val="en-US" w:eastAsia="zh-CN" w:bidi="ar-SA"/>
          <w14:textFill>
            <w14:solidFill>
              <w14:schemeClr w14:val="tx1"/>
            </w14:solidFill>
          </w14:textFill>
        </w:rPr>
        <w:t>DW</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XMFZRSFZJLXDM；</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义：施工</w:t>
      </w:r>
      <w:r>
        <w:rPr>
          <w:rFonts w:hint="eastAsia" w:hAnsi="宋体" w:cs="Times New Roman"/>
          <w:bCs w:val="0"/>
          <w:color w:val="000000" w:themeColor="text1"/>
          <w:sz w:val="21"/>
          <w:szCs w:val="18"/>
          <w:highlight w:val="none"/>
          <w:lang w:val="en-US" w:eastAsia="zh-CN" w:bidi="ar-SA"/>
          <w14:textFill>
            <w14:solidFill>
              <w14:schemeClr w14:val="tx1"/>
            </w14:solidFill>
          </w14:textFill>
        </w:rPr>
        <w:t>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ascii="宋体" w:hAnsi="宋体" w:eastAsia="宋体" w:cs="Times New Roman"/>
          <w:bCs w:val="0"/>
          <w:color w:val="000000" w:themeColor="text1"/>
          <w:kern w:val="2"/>
          <w:sz w:val="21"/>
          <w:szCs w:val="21"/>
          <w:highlight w:val="none"/>
          <w:lang w:val="en-US" w:eastAsia="zh-CN" w:bidi="ar-SA"/>
          <w14:textFill>
            <w14:solidFill>
              <w14:schemeClr w14:val="tx1"/>
            </w14:solidFill>
          </w14:textFill>
        </w:rPr>
        <w:t>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的有效身份证件类型的代码；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C</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3；</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w:t>
      </w:r>
      <w:r>
        <w:rPr>
          <w:rFonts w:hint="eastAsia" w:cs="Times New Roman"/>
          <w:color w:val="000000" w:themeColor="text1"/>
          <w:kern w:val="2"/>
          <w:sz w:val="21"/>
          <w:szCs w:val="21"/>
          <w:highlight w:val="none"/>
          <w:lang w:val="en-US" w:eastAsia="zh-CN" w:bidi="ar-SA"/>
          <w14:textFill>
            <w14:solidFill>
              <w14:schemeClr w14:val="tx1"/>
            </w14:solidFill>
          </w14:textFill>
        </w:rPr>
        <w:t>应符合GB/T 36903—2018的附录A</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约束条件：必选，工程项目采用工程总承包模式时，可与工程总承包单位的</w:t>
      </w:r>
      <w:r>
        <w:rPr>
          <w:rFonts w:hint="eastAsia" w:cs="Times New Roman"/>
          <w:color w:val="000000" w:themeColor="text1"/>
          <w:kern w:val="2"/>
          <w:sz w:val="21"/>
          <w:szCs w:val="21"/>
          <w:highlight w:val="none"/>
          <w:lang w:val="en-US" w:eastAsia="zh-CN" w:bidi="ar-SA"/>
          <w14:textFill>
            <w14:solidFill>
              <w14:schemeClr w14:val="tx1"/>
            </w14:solidFill>
          </w14:textFill>
        </w:rPr>
        <w:t>项目经理信息</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一致；</w:t>
      </w:r>
    </w:p>
    <w:p>
      <w:pPr>
        <w:spacing w:line="240" w:lineRule="auto"/>
        <w:ind w:firstLine="420"/>
        <w:jc w:val="both"/>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取值示例：</w:t>
      </w:r>
      <w:r>
        <w:rPr>
          <w:rFonts w:hint="eastAsia" w:ascii="宋体" w:hAnsi="宋体" w:eastAsia="宋体"/>
          <w:color w:val="000000" w:themeColor="text1"/>
          <w:sz w:val="21"/>
          <w:szCs w:val="21"/>
          <w:highlight w:val="none"/>
          <w:lang w:val="en-US" w:eastAsia="zh-CN"/>
          <w14:textFill>
            <w14:solidFill>
              <w14:schemeClr w14:val="tx1"/>
            </w14:solidFill>
          </w14:textFill>
        </w:rPr>
        <w:t>111</w:t>
      </w:r>
      <w:r>
        <w:rPr>
          <w:rFonts w:hint="eastAsia" w:ascii="宋体" w:hAnsi="宋体" w:eastAsia="宋体"/>
          <w:color w:val="000000" w:themeColor="text1"/>
          <w:sz w:val="21"/>
          <w:szCs w:val="21"/>
          <w:highlight w:val="none"/>
          <w14:textFill>
            <w14:solidFill>
              <w14:schemeClr w14:val="tx1"/>
            </w14:solidFill>
          </w14:textFill>
        </w:rPr>
        <w:t>。</w:t>
      </w:r>
    </w:p>
    <w:p>
      <w:pPr>
        <w:pStyle w:val="9"/>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pPr>
      <w:r>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t xml:space="preserve"> </w:t>
      </w:r>
      <w:r>
        <w:rPr>
          <w:rFonts w:hint="eastAsia" w:hAnsi="宋体" w:cs="Times New Roman"/>
          <w:bCs w:val="0"/>
          <w:color w:val="000000" w:themeColor="text1"/>
          <w:sz w:val="21"/>
          <w:szCs w:val="18"/>
          <w:highlight w:val="none"/>
          <w:lang w:val="en-US" w:eastAsia="zh-CN" w:bidi="ar-SA"/>
          <w14:textFill>
            <w14:solidFill>
              <w14:schemeClr w14:val="tx1"/>
            </w14:solidFill>
          </w14:textFill>
        </w:rPr>
        <w:t>施工单位</w:t>
      </w:r>
      <w:r>
        <w:rPr>
          <w:rFonts w:hint="eastAsia" w:ascii="黑体" w:hAnsi="宋体" w:eastAsia="黑体" w:cs="Times New Roman"/>
          <w:bCs w:val="0"/>
          <w:color w:val="000000" w:themeColor="text1"/>
          <w:sz w:val="21"/>
          <w:szCs w:val="18"/>
          <w:highlight w:val="none"/>
          <w:lang w:val="en-US" w:eastAsia="zh-CN" w:bidi="ar-SA"/>
          <w14:textFill>
            <w14:solidFill>
              <w14:schemeClr w14:val="tx1"/>
            </w14:solidFill>
          </w14:textFill>
        </w:rPr>
        <w:t>项目负责人身份证件号码</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中文名称：施工</w:t>
      </w:r>
      <w:r>
        <w:rPr>
          <w:rFonts w:hint="eastAsia" w:hAnsi="宋体" w:cs="Times New Roman"/>
          <w:bCs w:val="0"/>
          <w:color w:val="000000" w:themeColor="text1"/>
          <w:sz w:val="21"/>
          <w:szCs w:val="18"/>
          <w:highlight w:val="none"/>
          <w:lang w:val="en-US" w:eastAsia="zh-CN" w:bidi="ar-SA"/>
          <w14:textFill>
            <w14:solidFill>
              <w14:schemeClr w14:val="tx1"/>
            </w14:solidFill>
          </w14:textFill>
        </w:rPr>
        <w:t>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ascii="宋体" w:hAnsi="宋体" w:eastAsia="宋体" w:cs="Times New Roman"/>
          <w:bCs w:val="0"/>
          <w:color w:val="000000" w:themeColor="text1"/>
          <w:sz w:val="21"/>
          <w:szCs w:val="21"/>
          <w:highlight w:val="none"/>
          <w:lang w:val="en-US" w:eastAsia="zh-CN" w:bidi="ar-SA"/>
          <w14:textFill>
            <w14:solidFill>
              <w14:schemeClr w14:val="tx1"/>
            </w14:solidFill>
          </w14:textFill>
        </w:rPr>
        <w:t>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身份证件号码；</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olor w:val="000000" w:themeColor="text1"/>
          <w:sz w:val="21"/>
          <w:szCs w:val="21"/>
          <w:highlight w:val="none"/>
          <w:lang w:val="en-US" w:eastAsia="zh-CN"/>
          <w14:textFill>
            <w14:solidFill>
              <w14:schemeClr w14:val="tx1"/>
            </w14:solidFill>
          </w14:textFill>
        </w:rPr>
        <w:t>buildingUnit</w:t>
      </w:r>
      <w:r>
        <w:rPr>
          <w:rFonts w:hint="eastAsia" w:cs="Times New Roman"/>
          <w:color w:val="000000" w:themeColor="text1"/>
          <w:kern w:val="2"/>
          <w:sz w:val="21"/>
          <w:szCs w:val="21"/>
          <w:highlight w:val="none"/>
          <w:lang w:val="en-US" w:eastAsia="zh-CN" w:bidi="ar-SA"/>
          <w14:textFill>
            <w14:solidFill>
              <w14:schemeClr w14:val="tx1"/>
            </w14:solidFill>
          </w14:textFill>
        </w:rPr>
        <w:t>P</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rojectManagerID；</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名：SG</w:t>
      </w:r>
      <w:r>
        <w:rPr>
          <w:rFonts w:hint="eastAsia" w:cs="Times New Roman"/>
          <w:color w:val="000000" w:themeColor="text1"/>
          <w:kern w:val="2"/>
          <w:sz w:val="21"/>
          <w:szCs w:val="21"/>
          <w:highlight w:val="none"/>
          <w:lang w:val="en-US" w:eastAsia="zh-CN" w:bidi="ar-SA"/>
          <w14:textFill>
            <w14:solidFill>
              <w14:schemeClr w14:val="tx1"/>
            </w14:solidFill>
          </w14:textFill>
        </w:rPr>
        <w:t>DW</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XMFZRSFZJHM；</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义：施工</w:t>
      </w:r>
      <w:r>
        <w:rPr>
          <w:rFonts w:hint="eastAsia" w:cs="Times New Roman"/>
          <w:color w:val="000000" w:themeColor="text1"/>
          <w:kern w:val="2"/>
          <w:sz w:val="21"/>
          <w:szCs w:val="21"/>
          <w:highlight w:val="none"/>
          <w:lang w:val="en-US" w:eastAsia="zh-CN" w:bidi="ar-SA"/>
          <w14:textFill>
            <w14:solidFill>
              <w14:schemeClr w14:val="tx1"/>
            </w14:solidFill>
          </w14:textFill>
        </w:rPr>
        <w:t>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ascii="宋体" w:hAnsi="宋体" w:eastAsia="宋体" w:cs="Times New Roman"/>
          <w:bCs w:val="0"/>
          <w:color w:val="000000" w:themeColor="text1"/>
          <w:sz w:val="21"/>
          <w:szCs w:val="21"/>
          <w:highlight w:val="none"/>
          <w:lang w:val="en-US" w:eastAsia="zh-CN" w:bidi="ar-SA"/>
          <w14:textFill>
            <w14:solidFill>
              <w14:schemeClr w14:val="tx1"/>
            </w14:solidFill>
          </w14:textFill>
        </w:rPr>
        <w:t>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的有效身份证件号码；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C..</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18；</w:t>
      </w:r>
    </w:p>
    <w:p>
      <w:pPr>
        <w:keepNext w:val="0"/>
        <w:keepLines w:val="0"/>
        <w:widowControl/>
        <w:suppressLineNumbers w:val="0"/>
        <w:spacing w:line="240" w:lineRule="auto"/>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域：施工</w:t>
      </w:r>
      <w:r>
        <w:rPr>
          <w:rFonts w:hint="eastAsia" w:cs="Times New Roman"/>
          <w:color w:val="000000" w:themeColor="text1"/>
          <w:kern w:val="2"/>
          <w:sz w:val="21"/>
          <w:szCs w:val="21"/>
          <w:highlight w:val="none"/>
          <w:lang w:val="en-US" w:eastAsia="zh-CN" w:bidi="ar-SA"/>
          <w14:textFill>
            <w14:solidFill>
              <w14:schemeClr w14:val="tx1"/>
            </w14:solidFill>
          </w14:textFill>
        </w:rPr>
        <w:t>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ascii="宋体" w:hAnsi="宋体" w:eastAsia="宋体" w:cs="Times New Roman"/>
          <w:bCs w:val="0"/>
          <w:color w:val="000000" w:themeColor="text1"/>
          <w:sz w:val="21"/>
          <w:szCs w:val="21"/>
          <w:highlight w:val="none"/>
          <w:lang w:val="en-US" w:eastAsia="zh-CN" w:bidi="ar-SA"/>
          <w14:textFill>
            <w14:solidFill>
              <w14:schemeClr w14:val="tx1"/>
            </w14:solidFill>
          </w14:textFill>
        </w:rPr>
        <w:t>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color w:val="000000"/>
          <w:kern w:val="2"/>
          <w:sz w:val="21"/>
          <w:szCs w:val="21"/>
          <w:lang w:val="en-US" w:eastAsia="zh-CN" w:bidi="ar-SA"/>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约束条件：必选，工程项目采用工程总承包模式时，可与工程总承包单位的</w:t>
      </w:r>
      <w:r>
        <w:rPr>
          <w:rFonts w:hint="eastAsia" w:cs="Times New Roman"/>
          <w:color w:val="000000" w:themeColor="text1"/>
          <w:kern w:val="2"/>
          <w:sz w:val="21"/>
          <w:szCs w:val="21"/>
          <w:highlight w:val="none"/>
          <w:lang w:val="en-US" w:eastAsia="zh-CN" w:bidi="ar-SA"/>
          <w14:textFill>
            <w14:solidFill>
              <w14:schemeClr w14:val="tx1"/>
            </w14:solidFill>
          </w14:textFill>
        </w:rPr>
        <w:t>项目经理信息</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一致；</w:t>
      </w:r>
    </w:p>
    <w:p>
      <w:pPr>
        <w:spacing w:line="240" w:lineRule="auto"/>
        <w:ind w:firstLine="420" w:firstLineChars="200"/>
        <w:jc w:val="both"/>
      </w:pPr>
      <w:r>
        <w:rPr>
          <w:rFonts w:hint="eastAsia" w:ascii="宋体" w:hAnsi="宋体" w:eastAsia="宋体"/>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bidi w:val="0"/>
        <w:ind w:left="576" w:leftChars="0" w:hanging="576"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勘察单位信息</w:t>
      </w:r>
    </w:p>
    <w:p>
      <w:pPr>
        <w:pStyle w:val="9"/>
        <w:spacing w:before="156" w:after="156"/>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勘察单位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prospectingUnit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w:t>
      </w:r>
      <w:r>
        <w:rPr>
          <w:rFonts w:hint="eastAsia"/>
          <w:color w:val="000000" w:themeColor="text1"/>
          <w:highlight w:val="none"/>
          <w14:textFill>
            <w14:solidFill>
              <w14:schemeClr w14:val="tx1"/>
            </w14:solidFill>
          </w14:textFill>
        </w:rPr>
        <w:t>；</w:t>
      </w:r>
    </w:p>
    <w:p>
      <w:pPr>
        <w:pStyle w:val="29"/>
        <w:ind w:firstLine="420" w:firstLineChars="200"/>
        <w:jc w:val="left"/>
        <w:rPr>
          <w:rFonts w:hint="eastAsia"/>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工程项目的勘察单位的名称</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**有限责任公司。</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勘察单位统一社会信用代码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prospectingUnitUnifiedSocialCreditCode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KCDWTYSHXYDM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勘察单位的统一社会信用代码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sz w:val="21"/>
          <w:szCs w:val="21"/>
          <w:highlight w:val="none"/>
          <w14:textFill>
            <w14:solidFill>
              <w14:schemeClr w14:val="tx1"/>
            </w14:solidFill>
          </w14:textFill>
        </w:rPr>
        <w:t>应符合GB 32100规定</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lang w:val="en-US" w:eastAsia="zh-CN"/>
          <w14:textFill>
            <w14:solidFill>
              <w14:schemeClr w14:val="tx1"/>
            </w14:solidFill>
          </w14:textFill>
        </w:rPr>
        <w:t>。</w:t>
      </w:r>
    </w:p>
    <w:p>
      <w:pPr>
        <w:pStyle w:val="9"/>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勘察单位法定代表人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勘察单位法定代表人</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eastAsia="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prospecting</w:t>
      </w:r>
      <w:r>
        <w:rPr>
          <w:rFonts w:hint="eastAsia"/>
          <w:color w:val="000000" w:themeColor="text1"/>
          <w:sz w:val="21"/>
          <w:szCs w:val="21"/>
          <w:highlight w:val="none"/>
          <w:lang w:val="en-US" w:eastAsia="zh-CN"/>
          <w14:textFill>
            <w14:solidFill>
              <w14:schemeClr w14:val="tx1"/>
            </w14:solidFill>
          </w14:textFill>
        </w:rPr>
        <w:t>Unit</w:t>
      </w:r>
      <w:r>
        <w:rPr>
          <w:rFonts w:hint="eastAsia" w:cs="宋体"/>
          <w:color w:val="000000" w:themeColor="text1"/>
          <w:kern w:val="0"/>
          <w:sz w:val="21"/>
          <w:szCs w:val="21"/>
          <w:highlight w:val="none"/>
          <w:lang w:val="en-US" w:eastAsia="zh-CN" w:bidi="ar"/>
          <w14:textFill>
            <w14:solidFill>
              <w14:schemeClr w14:val="tx1"/>
            </w14:solidFill>
          </w14:textFill>
        </w:rPr>
        <w:t>LegalRep</w:t>
      </w:r>
      <w:r>
        <w:rPr>
          <w:rFonts w:hint="eastAsia"/>
          <w:color w:val="000000" w:themeColor="text1"/>
          <w:sz w:val="21"/>
          <w:szCs w:val="21"/>
          <w:highlight w:val="none"/>
          <w:lang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KCDWFDDBR</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勘察单位的法定代表人；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勘察单位法定代表人身份证件类型代码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勘察单位法定代表人身份证件类型代码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prospectingUnitLegalRep</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KCDWFDDBRSFZJLXDM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勘察单位法定代表人的有效身份证件类型代码；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勘察单位法定代表人身份证件号码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勘察单位法定代表人身份证件号码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prospectingUnitLegalRep</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KCDWFDDBRSFZJHM</w:t>
      </w:r>
      <w:r>
        <w:rPr>
          <w:rFonts w:hint="eastAsia"/>
          <w:color w:val="000000" w:themeColor="text1"/>
          <w:highlight w:val="none"/>
          <w14:textFill>
            <w14:solidFill>
              <w14:schemeClr w14:val="tx1"/>
            </w14:solidFill>
          </w14:textFill>
        </w:rPr>
        <w:t>；</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勘察单位法定代表人的有效身份证件号码；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color w:val="000000" w:themeColor="text1"/>
          <w:highlight w:val="none"/>
          <w:shd w:val="clear" w:fill="FFFFFF"/>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勘察单位法定代表人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spacing w:line="240" w:lineRule="auto"/>
        <w:ind w:firstLine="420"/>
        <w:jc w:val="both"/>
        <w:rPr>
          <w:rFonts w:hint="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勘察单位项目负责人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勘察单位项目负责人</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prospectingManager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KCDWXMFZR</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勘察单位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指定的为</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cs="Times New Roman"/>
          <w:color w:val="000000" w:themeColor="text1"/>
          <w:kern w:val="2"/>
          <w:sz w:val="21"/>
          <w:szCs w:val="21"/>
          <w:highlight w:val="none"/>
          <w:lang w:val="en-US" w:eastAsia="zh-CN" w:bidi="ar-SA"/>
          <w14:textFill>
            <w14:solidFill>
              <w14:schemeClr w14:val="tx1"/>
            </w14:solidFill>
          </w14:textFill>
        </w:rPr>
        <w:t>勘察服务结果</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负责的责任人</w:t>
      </w:r>
      <w:r>
        <w:rPr>
          <w:rFonts w:hint="eastAsia"/>
          <w:color w:val="000000" w:themeColor="text1"/>
          <w:sz w:val="21"/>
          <w:szCs w:val="2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自由文本，</w:t>
      </w:r>
      <w:r>
        <w:rPr>
          <w:rFonts w:hint="eastAsia" w:cs="宋体"/>
          <w:color w:val="000000" w:themeColor="text1"/>
          <w:kern w:val="0"/>
          <w:sz w:val="21"/>
          <w:szCs w:val="21"/>
          <w:highlight w:val="none"/>
          <w:lang w:val="en-US" w:eastAsia="zh-CN" w:bidi="ar"/>
          <w14:textFill>
            <w14:solidFill>
              <w14:schemeClr w14:val="tx1"/>
            </w14:solidFill>
          </w14:textFill>
        </w:rPr>
        <w:t>应与其有效</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身份证件上的姓名一致</w:t>
      </w:r>
      <w:r>
        <w:rPr>
          <w:rFonts w:hint="eastAsia"/>
          <w:color w:val="000000" w:themeColor="text1"/>
          <w:sz w:val="21"/>
          <w:szCs w:val="21"/>
          <w:highlight w:val="none"/>
          <w14:textFill>
            <w14:solidFill>
              <w14:schemeClr w14:val="tx1"/>
            </w14:solidFill>
          </w14:textFill>
        </w:rPr>
        <w:t>；</w:t>
      </w:r>
    </w:p>
    <w:p>
      <w:pPr>
        <w:pStyle w:val="29"/>
        <w:spacing w:before="0" w:after="0"/>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李XX。</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勘察单位项目负责人身份证件类型代码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勘察单位项目负责人身份证件类型代码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prospectingManagerIDTypeCode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KCDWXMFZRSFZJLXDM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勘察单位项目负责人的有效身份证件类型的代码；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ascii="宋体" w:hAnsi="宋体" w:eastAsia="宋体" w:cs="Times New Roman"/>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勘察单位项目负责人身份证件号码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勘察单位项目负责人身份证件号码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prospectingManagerID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KCDWXMFZRSFZJHM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勘察单位项目负责人的有效身份证件号码；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勘察单位项目负责人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勘察单位时必填；</w:t>
      </w:r>
    </w:p>
    <w:p>
      <w:pPr>
        <w:spacing w:line="240" w:lineRule="auto"/>
        <w:ind w:firstLine="420" w:firstLineChars="20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bidi w:val="0"/>
        <w:ind w:left="576" w:leftChars="0" w:hanging="576" w:firstLineChars="0"/>
        <w:rPr>
          <w:rFonts w:hint="default" w:cs="Times New Roman"/>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设计单位信息</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设计单位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designingUnit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w:t>
      </w:r>
      <w:r>
        <w:rPr>
          <w:rFonts w:hint="eastAsia"/>
          <w:color w:val="000000" w:themeColor="text1"/>
          <w:highlight w:val="none"/>
          <w14:textFill>
            <w14:solidFill>
              <w14:schemeClr w14:val="tx1"/>
            </w14:solidFill>
          </w14:textFill>
        </w:rPr>
        <w:t>；</w:t>
      </w:r>
    </w:p>
    <w:p>
      <w:pPr>
        <w:pStyle w:val="29"/>
        <w:ind w:firstLine="420" w:firstLineChars="0"/>
        <w:rPr>
          <w:rFonts w:hint="eastAsia"/>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工程</w:t>
      </w:r>
      <w:r>
        <w:rPr>
          <w:rFonts w:hint="eastAsia" w:ascii="宋体" w:hAnsi="宋体" w:eastAsia="宋体" w:cs="Times New Roman"/>
          <w:color w:val="000000" w:themeColor="text1"/>
          <w:highlight w:val="none"/>
          <w:lang w:val="en-US" w:eastAsia="zh-CN"/>
          <w14:textFill>
            <w14:solidFill>
              <w14:schemeClr w14:val="tx1"/>
            </w14:solidFill>
          </w14:textFill>
        </w:rPr>
        <w:t>项目的设计单位的名称</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单位时必填</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工程项目采用工程总承包模式时，可与工程总承包单位一致</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**有限责任公司。</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设计单位统一社会信用代码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designingUnitUnifiedSocialCreditCode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SJDWTYSHXYDM</w:t>
      </w:r>
      <w:r>
        <w:rPr>
          <w:rFonts w:hint="eastAsia"/>
          <w:color w:val="000000" w:themeColor="text1"/>
          <w:highlight w:val="none"/>
          <w14:textFill>
            <w14:solidFill>
              <w14:schemeClr w14:val="tx1"/>
            </w14:solidFill>
          </w14:textFill>
        </w:rPr>
        <w:t>；</w:t>
      </w:r>
    </w:p>
    <w:p>
      <w:pPr>
        <w:pStyle w:val="29"/>
        <w:ind w:firstLine="420" w:firstLineChars="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设计单位的统一社会信用代码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sz w:val="21"/>
          <w:szCs w:val="21"/>
          <w:highlight w:val="none"/>
          <w14:textFill>
            <w14:solidFill>
              <w14:schemeClr w14:val="tx1"/>
            </w14:solidFill>
          </w14:textFill>
        </w:rPr>
        <w:t>应符合GB 32100规定</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单位时必填</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工程项目采用工程总承包模式时，可与工程总承包单位的相应信息一致</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lang w:val="en-US" w:eastAsia="zh-CN"/>
          <w14:textFill>
            <w14:solidFill>
              <w14:schemeClr w14:val="tx1"/>
            </w14:solidFill>
          </w14:textFill>
        </w:rPr>
        <w:t>。</w:t>
      </w:r>
    </w:p>
    <w:p>
      <w:pPr>
        <w:pStyle w:val="9"/>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设计</w:t>
      </w:r>
      <w:r>
        <w:rPr>
          <w:rFonts w:hint="eastAsia" w:cs="Times New Roman"/>
          <w:color w:val="000000" w:themeColor="text1"/>
          <w:highlight w:val="none"/>
          <w:lang w:val="zh-CN" w:eastAsia="zh-CN"/>
          <w14:textFill>
            <w14:solidFill>
              <w14:schemeClr w14:val="tx1"/>
            </w14:solidFill>
          </w14:textFill>
        </w:rPr>
        <w:t>单位法定代表人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设计单位法定代表人</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eastAsia="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designingUnit</w:t>
      </w:r>
      <w:r>
        <w:rPr>
          <w:rFonts w:hint="eastAsia" w:cs="宋体"/>
          <w:color w:val="000000" w:themeColor="text1"/>
          <w:kern w:val="0"/>
          <w:sz w:val="21"/>
          <w:szCs w:val="21"/>
          <w:highlight w:val="none"/>
          <w:lang w:val="en-US" w:eastAsia="zh-CN" w:bidi="ar"/>
          <w14:textFill>
            <w14:solidFill>
              <w14:schemeClr w14:val="tx1"/>
            </w14:solidFill>
          </w14:textFill>
        </w:rPr>
        <w:t>LegalRep</w:t>
      </w:r>
      <w:r>
        <w:rPr>
          <w:rFonts w:hint="eastAsia"/>
          <w:color w:val="000000" w:themeColor="text1"/>
          <w:sz w:val="21"/>
          <w:szCs w:val="21"/>
          <w:highlight w:val="none"/>
          <w:lang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SJDWFDDBR</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设计单位的法定代表人；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单位时必填</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工程项目采用工程总承包模式时，可与工程总承包单位的相应信息一致</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设计单位法定代表人身份证件类型代码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设计单位法定代表人身份证件类型代码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designing</w:t>
      </w:r>
      <w:r>
        <w:rPr>
          <w:rFonts w:hint="eastAsia" w:cs="宋体"/>
          <w:color w:val="000000" w:themeColor="text1"/>
          <w:kern w:val="0"/>
          <w:sz w:val="21"/>
          <w:szCs w:val="21"/>
          <w:highlight w:val="none"/>
          <w:lang w:val="en-US" w:eastAsia="zh-CN" w:bidi="ar"/>
          <w14:textFill>
            <w14:solidFill>
              <w14:schemeClr w14:val="tx1"/>
            </w14:solidFill>
          </w14:textFill>
        </w:rPr>
        <w:t>UnitLegalRep</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SJDWFDDBRSFZJLXDM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设计单位法定代表人的有效身份证件类型的代码；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单位时必填</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工程项目采用工程总承包模式时，可与工程总承包单位的相应信息一致</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设计单位法定代表人身份证件号码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设计单位法定代表人身份证件号码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designing</w:t>
      </w:r>
      <w:r>
        <w:rPr>
          <w:rFonts w:hint="eastAsia" w:cs="宋体"/>
          <w:color w:val="000000" w:themeColor="text1"/>
          <w:kern w:val="0"/>
          <w:sz w:val="21"/>
          <w:szCs w:val="21"/>
          <w:highlight w:val="none"/>
          <w:lang w:val="en-US" w:eastAsia="zh-CN" w:bidi="ar"/>
          <w14:textFill>
            <w14:solidFill>
              <w14:schemeClr w14:val="tx1"/>
            </w14:solidFill>
          </w14:textFill>
        </w:rPr>
        <w:t>UnitLegalRep</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SJDWFDDBRSFZJHM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设计单位法定代表人的有效身份证件号码；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设计单位法定代表人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单位时必填</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工程项目采用工程总承包模式时，可与工程总承包单位的相应信息一致</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设计单位项目负责人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设计单位项目负责人</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designingManager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SJDWXMFZR</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设计单位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指定的为</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cs="Times New Roman"/>
          <w:color w:val="000000" w:themeColor="text1"/>
          <w:kern w:val="2"/>
          <w:sz w:val="21"/>
          <w:szCs w:val="21"/>
          <w:highlight w:val="none"/>
          <w:lang w:val="en-US" w:eastAsia="zh-CN" w:bidi="ar-SA"/>
          <w14:textFill>
            <w14:solidFill>
              <w14:schemeClr w14:val="tx1"/>
            </w14:solidFill>
          </w14:textFill>
        </w:rPr>
        <w:t>设计服务结果</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负责的责任人</w:t>
      </w:r>
      <w:r>
        <w:rPr>
          <w:rFonts w:hint="eastAsia"/>
          <w:color w:val="000000" w:themeColor="text1"/>
          <w:sz w:val="21"/>
          <w:szCs w:val="2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自由文本，</w:t>
      </w:r>
      <w:r>
        <w:rPr>
          <w:rFonts w:hint="eastAsia" w:cs="宋体"/>
          <w:color w:val="000000" w:themeColor="text1"/>
          <w:kern w:val="0"/>
          <w:sz w:val="21"/>
          <w:szCs w:val="21"/>
          <w:highlight w:val="none"/>
          <w:lang w:val="en-US" w:eastAsia="zh-CN" w:bidi="ar"/>
          <w14:textFill>
            <w14:solidFill>
              <w14:schemeClr w14:val="tx1"/>
            </w14:solidFill>
          </w14:textFill>
        </w:rPr>
        <w:t>应与其有效</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身份证件上的姓名一致</w:t>
      </w:r>
      <w:r>
        <w:rPr>
          <w:rFonts w:hint="eastAsia"/>
          <w:color w:val="000000" w:themeColor="text1"/>
          <w:sz w:val="21"/>
          <w:szCs w:val="21"/>
          <w:highlight w:val="none"/>
          <w14:textFill>
            <w14:solidFill>
              <w14:schemeClr w14:val="tx1"/>
            </w14:solidFill>
          </w14:textFill>
        </w:rPr>
        <w:t>；</w:t>
      </w:r>
    </w:p>
    <w:p>
      <w:pPr>
        <w:pStyle w:val="29"/>
        <w:spacing w:before="0" w:after="0"/>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w:t>
      </w:r>
      <w:r>
        <w:rPr>
          <w:rFonts w:hint="eastAsia"/>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李XX。</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设计单位项目负责人身份证件类型代码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设计单位项目负责人身份证件类型代码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designingManagerIDTypeCode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SJDWXMFZRSFZJLXDM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设计单位项目负责人的有效身份证件类型的代码；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w:t>
      </w:r>
      <w:r>
        <w:rPr>
          <w:rFonts w:hint="eastAsia"/>
          <w:color w:val="000000" w:themeColor="text1"/>
          <w:highlight w:val="none"/>
          <w14:textFill>
            <w14:solidFill>
              <w14:schemeClr w14:val="tx1"/>
            </w14:solidFill>
          </w14:textFill>
        </w:rPr>
        <w:t>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w:t>
      </w:r>
      <w:r>
        <w:rPr>
          <w:rFonts w:hint="eastAsia"/>
          <w:color w:val="000000" w:themeColor="text1"/>
          <w:highlight w:val="none"/>
          <w:lang w:val="en-US" w:eastAsia="zh-CN"/>
          <w14:textFill>
            <w14:solidFill>
              <w14:schemeClr w14:val="tx1"/>
            </w14:solidFill>
          </w14:textFill>
        </w:rPr>
        <w:t>必填</w:t>
      </w:r>
      <w:r>
        <w:rPr>
          <w:rFonts w:hint="eastAsia"/>
          <w:color w:val="000000" w:themeColor="text1"/>
          <w:sz w:val="21"/>
          <w:szCs w:val="2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ascii="宋体" w:hAnsi="宋体" w:eastAsia="宋体" w:cs="Times New Roman"/>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设计单位项目负责人身份证件号码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设计单位项目负责人身份证件号码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designingManagerID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SJDWXMFZRSFZJHM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设计单位项目负责人的有效身份证件号码；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color w:val="000000" w:themeColor="text1"/>
          <w:highlight w:val="none"/>
          <w:shd w:val="clear" w:fill="FFFFFF"/>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设计单位项目负责人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工程项目涉及设计</w:t>
      </w:r>
      <w:r>
        <w:rPr>
          <w:rFonts w:hint="eastAsia"/>
          <w:color w:val="000000" w:themeColor="text1"/>
          <w:highlight w:val="none"/>
          <w14:textFill>
            <w14:solidFill>
              <w14:schemeClr w14:val="tx1"/>
            </w14:solidFill>
          </w14:textFill>
        </w:rPr>
        <w:t>单位时</w:t>
      </w:r>
      <w:r>
        <w:rPr>
          <w:rFonts w:hint="eastAsia"/>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bidi w:val="0"/>
        <w:ind w:left="576" w:leftChars="0" w:hanging="576" w:firstLineChars="0"/>
        <w:rPr>
          <w:rFonts w:hint="default" w:cs="Times New Roman"/>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监理单位信息</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监理单位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监理单位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supervisionUnit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JLDW</w:t>
      </w:r>
      <w:r>
        <w:rPr>
          <w:rFonts w:hint="eastAsia"/>
          <w:color w:val="000000" w:themeColor="text1"/>
          <w:highlight w:val="none"/>
          <w14:textFill>
            <w14:solidFill>
              <w14:schemeClr w14:val="tx1"/>
            </w14:solidFill>
          </w14:textFill>
        </w:rPr>
        <w:t>；</w:t>
      </w:r>
    </w:p>
    <w:p>
      <w:pPr>
        <w:spacing w:line="240" w:lineRule="auto"/>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s="Times New Roman"/>
          <w:color w:val="000000" w:themeColor="text1"/>
          <w:sz w:val="21"/>
          <w:szCs w:val="21"/>
          <w:highlight w:val="none"/>
          <w:lang w:val="en-US" w:eastAsia="zh-CN"/>
          <w14:textFill>
            <w14:solidFill>
              <w14:schemeClr w14:val="tx1"/>
            </w14:solidFill>
          </w14:textFill>
        </w:rPr>
        <w:t>工程</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项目的监理单位的名称</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color w:val="000000" w:themeColor="text1"/>
          <w:highlight w:val="none"/>
          <w:shd w:val="clear" w:fill="FFFFFF"/>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监理单位时必填；</w:t>
      </w:r>
    </w:p>
    <w:p>
      <w:pPr>
        <w:spacing w:line="240" w:lineRule="auto"/>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监理单位统一社会信用代码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监理单位统一社会信用代码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supervisionUnitUnifiedSocialCreditCode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JLDWTYSHXYDM</w:t>
      </w:r>
      <w:r>
        <w:rPr>
          <w:rFonts w:hint="eastAsia"/>
          <w:color w:val="000000" w:themeColor="text1"/>
          <w:highlight w:val="none"/>
          <w14:textFill>
            <w14:solidFill>
              <w14:schemeClr w14:val="tx1"/>
            </w14:solidFill>
          </w14:textFill>
        </w:rPr>
        <w:t>；</w:t>
      </w:r>
    </w:p>
    <w:p>
      <w:pPr>
        <w:spacing w:line="240" w:lineRule="auto"/>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监理单位的统一社会信用代码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sz w:val="21"/>
          <w:szCs w:val="21"/>
          <w:highlight w:val="none"/>
          <w14:textFill>
            <w14:solidFill>
              <w14:schemeClr w14:val="tx1"/>
            </w14:solidFill>
          </w14:textFill>
        </w:rPr>
        <w:t>应符合GB 32100规定</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监理单位时必填；</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lang w:val="en-US" w:eastAsia="zh-CN"/>
          <w14:textFill>
            <w14:solidFill>
              <w14:schemeClr w14:val="tx1"/>
            </w14:solidFill>
          </w14:textFill>
        </w:rPr>
        <w:t>。</w:t>
      </w:r>
    </w:p>
    <w:p>
      <w:pPr>
        <w:pStyle w:val="9"/>
        <w:spacing w:before="156" w:after="156"/>
        <w:rPr>
          <w:rFonts w:hint="default" w:cs="Times New Roman"/>
          <w:color w:val="000000" w:themeColor="text1"/>
          <w:highlight w:val="none"/>
          <w:lang w:val="en-US"/>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监理单位法定代表人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监理单位法定代表人</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eastAsia="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supervisionUnit</w:t>
      </w:r>
      <w:r>
        <w:rPr>
          <w:rFonts w:hint="eastAsia" w:cs="宋体"/>
          <w:color w:val="000000" w:themeColor="text1"/>
          <w:kern w:val="0"/>
          <w:sz w:val="21"/>
          <w:szCs w:val="21"/>
          <w:highlight w:val="none"/>
          <w:lang w:val="en-US" w:eastAsia="zh-CN" w:bidi="ar"/>
          <w14:textFill>
            <w14:solidFill>
              <w14:schemeClr w14:val="tx1"/>
            </w14:solidFill>
          </w14:textFill>
        </w:rPr>
        <w:t>LegalRep</w:t>
      </w:r>
      <w:r>
        <w:rPr>
          <w:rFonts w:hint="eastAsia"/>
          <w:color w:val="000000" w:themeColor="text1"/>
          <w:sz w:val="21"/>
          <w:szCs w:val="21"/>
          <w:highlight w:val="none"/>
          <w:lang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JLDWFDDBR</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监理单位的法定代表人；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监理单位时必填；</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监理单位法定代表人身份证件类型代码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监理单位法定代表人身份证件类型代码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supervisionUnit</w:t>
      </w:r>
      <w:r>
        <w:rPr>
          <w:rFonts w:hint="eastAsia" w:cs="宋体"/>
          <w:color w:val="000000" w:themeColor="text1"/>
          <w:kern w:val="0"/>
          <w:sz w:val="21"/>
          <w:szCs w:val="21"/>
          <w:highlight w:val="none"/>
          <w:lang w:val="en-US" w:eastAsia="zh-CN" w:bidi="ar"/>
          <w14:textFill>
            <w14:solidFill>
              <w14:schemeClr w14:val="tx1"/>
            </w14:solidFill>
          </w14:textFill>
        </w:rPr>
        <w:t>LegalRep</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JLDWFDDBRSFZJLXDM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监理单位法定代表人的有效身份证件类型的代码；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ascii="Times New Roman" w:eastAsia="宋体"/>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监理单位时必填；</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监理单位法定代表人身份证件号码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监理单位法定代表人身份证件号码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supervisionUnit</w:t>
      </w:r>
      <w:r>
        <w:rPr>
          <w:rFonts w:hint="eastAsia" w:cs="宋体"/>
          <w:color w:val="000000" w:themeColor="text1"/>
          <w:kern w:val="0"/>
          <w:sz w:val="21"/>
          <w:szCs w:val="21"/>
          <w:highlight w:val="none"/>
          <w:lang w:val="en-US" w:eastAsia="zh-CN" w:bidi="ar"/>
          <w14:textFill>
            <w14:solidFill>
              <w14:schemeClr w14:val="tx1"/>
            </w14:solidFill>
          </w14:textFill>
        </w:rPr>
        <w:t>LegalRep</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JLDWFDDBRSFZJHM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监理单位法定代表人的有效身份证件号码；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监理单位法定代表人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工程项目涉及</w:t>
      </w:r>
      <w:r>
        <w:rPr>
          <w:rFonts w:hint="eastAsia"/>
          <w:color w:val="000000" w:themeColor="text1"/>
          <w:highlight w:val="none"/>
          <w14:textFill>
            <w14:solidFill>
              <w14:schemeClr w14:val="tx1"/>
            </w14:solidFill>
          </w14:textFill>
        </w:rPr>
        <w:t>监理单位时必填；</w:t>
      </w:r>
    </w:p>
    <w:p>
      <w:pPr>
        <w:spacing w:line="240" w:lineRule="auto"/>
        <w:ind w:firstLine="42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总监理工程师</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总监理工程师</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supervisionManager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ZJLGCS</w:t>
      </w:r>
      <w:r>
        <w:rPr>
          <w:rFonts w:hint="eastAsia"/>
          <w:color w:val="000000" w:themeColor="text1"/>
          <w:highlight w:val="none"/>
          <w14:textFill>
            <w14:solidFill>
              <w14:schemeClr w14:val="tx1"/>
            </w14:solidFill>
          </w14:textFill>
        </w:rPr>
        <w:t>；</w:t>
      </w:r>
    </w:p>
    <w:p>
      <w:pPr>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监理单位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指定的为</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cs="Times New Roman"/>
          <w:color w:val="000000" w:themeColor="text1"/>
          <w:kern w:val="2"/>
          <w:sz w:val="21"/>
          <w:szCs w:val="21"/>
          <w:highlight w:val="none"/>
          <w:lang w:val="en-US" w:eastAsia="zh-CN" w:bidi="ar-SA"/>
          <w14:textFill>
            <w14:solidFill>
              <w14:schemeClr w14:val="tx1"/>
            </w14:solidFill>
          </w14:textFill>
        </w:rPr>
        <w:t>提供监督、控制和评价</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的责任人</w:t>
      </w:r>
      <w:r>
        <w:rPr>
          <w:rFonts w:hint="eastAsia"/>
          <w:color w:val="000000" w:themeColor="text1"/>
          <w:sz w:val="21"/>
          <w:szCs w:val="2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自由文本，</w:t>
      </w:r>
      <w:r>
        <w:rPr>
          <w:rFonts w:hint="eastAsia" w:cs="宋体"/>
          <w:color w:val="000000" w:themeColor="text1"/>
          <w:kern w:val="0"/>
          <w:sz w:val="21"/>
          <w:szCs w:val="21"/>
          <w:highlight w:val="none"/>
          <w:lang w:val="en-US" w:eastAsia="zh-CN" w:bidi="ar"/>
          <w14:textFill>
            <w14:solidFill>
              <w14:schemeClr w14:val="tx1"/>
            </w14:solidFill>
          </w14:textFill>
        </w:rPr>
        <w:t>应与其有效</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身份证件上的姓名一致</w:t>
      </w:r>
      <w:r>
        <w:rPr>
          <w:rFonts w:hint="eastAsia"/>
          <w:color w:val="000000" w:themeColor="text1"/>
          <w:sz w:val="21"/>
          <w:szCs w:val="21"/>
          <w:highlight w:val="none"/>
          <w14:textFill>
            <w14:solidFill>
              <w14:schemeClr w14:val="tx1"/>
            </w14:solidFill>
          </w14:textFill>
        </w:rPr>
        <w:t>；</w:t>
      </w:r>
    </w:p>
    <w:p>
      <w:pPr>
        <w:pStyle w:val="29"/>
        <w:spacing w:before="0" w:after="0"/>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工程项目涉及监理单位时必填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李XX。</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总监理工程师身份证件类型代码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总监理工程师身份证件类型代码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supervisionManagerIDTypeCode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ZJLGCSSFZJLXDM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总监理工程师的有效身份证件类型的代码；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工程项目涉及监理单位时必填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ascii="宋体" w:hAnsi="宋体" w:eastAsia="宋体" w:cs="Times New Roman"/>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总监理工程师身份证件号码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总监理工程师身份证件号码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supervisionManagerID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ZJLGCSSFZJHM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总监理工程师的有效身份证件号码；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总监理工程师</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工程项目涉及监理单位时必填</w:t>
      </w:r>
      <w:r>
        <w:rPr>
          <w:rFonts w:hint="eastAsia"/>
          <w:color w:val="000000" w:themeColor="text1"/>
          <w:highlight w:val="none"/>
          <w14:textFill>
            <w14:solidFill>
              <w14:schemeClr w14:val="tx1"/>
            </w14:solidFill>
          </w14:textFill>
        </w:rPr>
        <w:t>；</w:t>
      </w:r>
    </w:p>
    <w:p>
      <w:pPr>
        <w:spacing w:line="240" w:lineRule="auto"/>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keepNext/>
        <w:numPr>
          <w:ilvl w:val="3"/>
          <w:numId w:val="1"/>
        </w:numPr>
        <w:spacing w:before="156" w:beforeLines="50" w:after="156" w:afterLines="50" w:line="300" w:lineRule="exact"/>
        <w:ind w:left="0" w:firstLine="0" w:firstLineChars="0"/>
        <w:jc w:val="left"/>
        <w:outlineLvl w:val="3"/>
        <w:rPr>
          <w:rFonts w:hint="eastAsia" w:ascii="黑体" w:hAnsi="宋体" w:eastAsia="黑体" w:cs="Times New Roman"/>
          <w:color w:val="000000" w:themeColor="text1"/>
          <w:kern w:val="0"/>
          <w:sz w:val="21"/>
          <w:szCs w:val="18"/>
          <w:highlight w:val="none"/>
          <w:lang w:val="zh-CN" w:eastAsia="zh-CN" w:bidi="ar-SA"/>
          <w14:textFill>
            <w14:solidFill>
              <w14:schemeClr w14:val="tx1"/>
            </w14:solidFill>
          </w14:textFill>
        </w:rPr>
      </w:pPr>
      <w:r>
        <w:rPr>
          <w:rFonts w:hint="eastAsia" w:ascii="黑体" w:hAnsi="宋体" w:eastAsia="黑体" w:cs="Times New Roman"/>
          <w:color w:val="000000" w:themeColor="text1"/>
          <w:kern w:val="0"/>
          <w:sz w:val="21"/>
          <w:szCs w:val="18"/>
          <w:highlight w:val="none"/>
          <w:lang w:val="en-US" w:eastAsia="zh-CN" w:bidi="ar-SA"/>
          <w14:textFill>
            <w14:solidFill>
              <w14:schemeClr w14:val="tx1"/>
            </w14:solidFill>
          </w14:textFill>
        </w:rPr>
        <w:t xml:space="preserve"> 总监理工程师代表</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中文名称：总监理工程师代表；</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supervisionManager</w:t>
      </w:r>
      <w:r>
        <w:rPr>
          <w:rFonts w:hint="eastAsia" w:ascii="宋体" w:hAnsi="宋体" w:eastAsia="宋体" w:cs="宋体"/>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Representative</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名：ZJDB；</w:t>
      </w:r>
    </w:p>
    <w:p>
      <w:pPr>
        <w:jc w:val="left"/>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定    义：</w:t>
      </w:r>
      <w:r>
        <w:rPr>
          <w:rFonts w:hint="eastAsia" w:ascii="宋体" w:hAnsi="宋体" w:eastAsia="宋体" w:cs="Times New Roman"/>
          <w:color w:val="000000" w:themeColor="text1"/>
          <w:sz w:val="21"/>
          <w:szCs w:val="21"/>
          <w:highlight w:val="none"/>
          <w14:textFill>
            <w14:solidFill>
              <w14:schemeClr w14:val="tx1"/>
            </w14:solidFill>
          </w14:textFill>
        </w:rPr>
        <w:t>经监理单位法定代表人同意，由总监理工程师书面授权，代为行使部分现场监理管理工作的现场监理管理人员</w:t>
      </w:r>
      <w:r>
        <w:rPr>
          <w:rFonts w:hint="eastAsia" w:ascii="宋体" w:hAnsi="宋体" w:eastAsia="宋体"/>
          <w:color w:val="000000" w:themeColor="text1"/>
          <w:sz w:val="21"/>
          <w:szCs w:val="21"/>
          <w:highlight w:val="none"/>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C</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..50；</w:t>
      </w:r>
    </w:p>
    <w:p>
      <w:pPr>
        <w:jc w:val="left"/>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自由文本，</w:t>
      </w:r>
      <w:r>
        <w:rPr>
          <w:rFonts w:hint="eastAsia" w:cs="宋体"/>
          <w:color w:val="000000" w:themeColor="text1"/>
          <w:kern w:val="0"/>
          <w:sz w:val="21"/>
          <w:szCs w:val="21"/>
          <w:highlight w:val="none"/>
          <w:lang w:val="en-US" w:eastAsia="zh-CN" w:bidi="ar"/>
          <w14:textFill>
            <w14:solidFill>
              <w14:schemeClr w14:val="tx1"/>
            </w14:solidFill>
          </w14:textFill>
        </w:rPr>
        <w:t>应与其有效</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身份证件上的姓名一致</w:t>
      </w:r>
      <w:r>
        <w:rPr>
          <w:rFonts w:hint="eastAsia" w:ascii="宋体" w:hAnsi="宋体" w:eastAsia="宋体"/>
          <w:color w:val="000000" w:themeColor="text1"/>
          <w:sz w:val="21"/>
          <w:szCs w:val="21"/>
          <w:highlight w:val="none"/>
          <w14:textFill>
            <w14:solidFill>
              <w14:schemeClr w14:val="tx1"/>
            </w14:solidFill>
          </w14:textFill>
        </w:rPr>
        <w:t>；</w:t>
      </w:r>
    </w:p>
    <w:p>
      <w:pPr>
        <w:spacing w:before="0" w:after="0"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项目设置总监理工程师代表时</w:t>
      </w:r>
      <w:r>
        <w:rPr>
          <w:rFonts w:hint="eastAsia" w:cs="Times New Roman"/>
          <w:color w:val="000000" w:themeColor="text1"/>
          <w:kern w:val="2"/>
          <w:sz w:val="21"/>
          <w:szCs w:val="21"/>
          <w:highlight w:val="none"/>
          <w:lang w:val="en-US" w:eastAsia="zh-CN" w:bidi="ar-SA"/>
          <w14:textFill>
            <w14:solidFill>
              <w14:schemeClr w14:val="tx1"/>
            </w14:solidFill>
          </w14:textFill>
        </w:rPr>
        <w:t>必填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取值示例：李XX。</w:t>
      </w:r>
    </w:p>
    <w:p>
      <w:pPr>
        <w:keepNext/>
        <w:numPr>
          <w:ilvl w:val="3"/>
          <w:numId w:val="1"/>
        </w:numPr>
        <w:spacing w:before="156" w:beforeLines="50" w:after="156" w:afterLines="50" w:line="300" w:lineRule="exact"/>
        <w:ind w:left="0" w:firstLine="0" w:firstLineChars="0"/>
        <w:jc w:val="left"/>
        <w:outlineLvl w:val="3"/>
        <w:rPr>
          <w:rFonts w:hint="eastAsia" w:ascii="黑体" w:hAnsi="宋体" w:eastAsia="黑体" w:cs="Times New Roman"/>
          <w:color w:val="000000" w:themeColor="text1"/>
          <w:kern w:val="0"/>
          <w:sz w:val="21"/>
          <w:szCs w:val="18"/>
          <w:highlight w:val="none"/>
          <w:lang w:val="zh-CN" w:eastAsia="zh-CN" w:bidi="ar-SA"/>
          <w14:textFill>
            <w14:solidFill>
              <w14:schemeClr w14:val="tx1"/>
            </w14:solidFill>
          </w14:textFill>
        </w:rPr>
      </w:pPr>
      <w:r>
        <w:rPr>
          <w:rFonts w:hint="eastAsia" w:ascii="黑体" w:hAnsi="宋体" w:eastAsia="黑体" w:cs="Times New Roman"/>
          <w:color w:val="000000" w:themeColor="text1"/>
          <w:kern w:val="0"/>
          <w:sz w:val="21"/>
          <w:szCs w:val="18"/>
          <w:highlight w:val="none"/>
          <w:lang w:val="en-US" w:eastAsia="zh-CN" w:bidi="ar-SA"/>
          <w14:textFill>
            <w14:solidFill>
              <w14:schemeClr w14:val="tx1"/>
            </w14:solidFill>
          </w14:textFill>
        </w:rPr>
        <w:t xml:space="preserve"> 总监理工程师代表身</w:t>
      </w:r>
      <w:r>
        <w:rPr>
          <w:rFonts w:hint="eastAsia" w:ascii="黑体" w:hAnsi="宋体" w:eastAsia="黑体" w:cs="Times New Roman"/>
          <w:color w:val="000000" w:themeColor="text1"/>
          <w:kern w:val="0"/>
          <w:sz w:val="21"/>
          <w:szCs w:val="18"/>
          <w:highlight w:val="none"/>
          <w:lang w:val="zh-CN" w:eastAsia="zh-CN" w:bidi="ar-SA"/>
          <w14:textFill>
            <w14:solidFill>
              <w14:schemeClr w14:val="tx1"/>
            </w14:solidFill>
          </w14:textFill>
        </w:rPr>
        <w:t>份证件类型代码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中文名称：总监理工程师代表身份证件类型代码；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supervisionManager</w:t>
      </w:r>
      <w:r>
        <w:rPr>
          <w:rFonts w:hint="eastAsia" w:ascii="宋体" w:hAnsi="宋体" w:eastAsia="宋体" w:cs="宋体"/>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Representative</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IDTypeCode；</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名：ZJDBSFZJLXDM；</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义：总监理工程师代表的有效身份证件类型的代码；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C</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3；</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w:t>
      </w:r>
      <w:r>
        <w:rPr>
          <w:rFonts w:hint="eastAsia" w:cs="Times New Roman"/>
          <w:color w:val="000000" w:themeColor="text1"/>
          <w:kern w:val="2"/>
          <w:sz w:val="21"/>
          <w:szCs w:val="21"/>
          <w:highlight w:val="none"/>
          <w:lang w:val="en-US" w:eastAsia="zh-CN" w:bidi="ar-SA"/>
          <w14:textFill>
            <w14:solidFill>
              <w14:schemeClr w14:val="tx1"/>
            </w14:solidFill>
          </w14:textFill>
        </w:rPr>
        <w:t>应符合GB/T 36903—2018的附录A</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项目设置总监理工程师代表时</w:t>
      </w:r>
      <w:r>
        <w:rPr>
          <w:rFonts w:hint="eastAsia" w:cs="Times New Roman"/>
          <w:color w:val="000000" w:themeColor="text1"/>
          <w:kern w:val="2"/>
          <w:sz w:val="21"/>
          <w:szCs w:val="21"/>
          <w:highlight w:val="none"/>
          <w:lang w:val="en-US" w:eastAsia="zh-CN" w:bidi="ar-SA"/>
          <w14:textFill>
            <w14:solidFill>
              <w14:schemeClr w14:val="tx1"/>
            </w14:solidFill>
          </w14:textFill>
        </w:rPr>
        <w:t>必填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olor w:val="000000" w:themeColor="text1"/>
          <w:sz w:val="21"/>
          <w:szCs w:val="21"/>
          <w:highlight w:val="none"/>
          <w:lang w:val="zh-CN"/>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取值示例：</w:t>
      </w:r>
      <w:r>
        <w:rPr>
          <w:rFonts w:hint="eastAsia" w:ascii="宋体" w:hAnsi="宋体" w:eastAsia="宋体"/>
          <w:color w:val="000000" w:themeColor="text1"/>
          <w:sz w:val="21"/>
          <w:szCs w:val="21"/>
          <w:highlight w:val="none"/>
          <w:lang w:val="en-US" w:eastAsia="zh-CN"/>
          <w14:textFill>
            <w14:solidFill>
              <w14:schemeClr w14:val="tx1"/>
            </w14:solidFill>
          </w14:textFill>
        </w:rPr>
        <w:t>111（公民身份号码）</w:t>
      </w:r>
      <w:r>
        <w:rPr>
          <w:rFonts w:hint="eastAsia" w:ascii="宋体" w:hAnsi="宋体" w:eastAsia="宋体" w:cs="Times New Roman"/>
          <w:color w:val="000000" w:themeColor="text1"/>
          <w:sz w:val="21"/>
          <w:szCs w:val="21"/>
          <w:highlight w:val="none"/>
          <w14:textFill>
            <w14:solidFill>
              <w14:schemeClr w14:val="tx1"/>
            </w14:solidFill>
          </w14:textFill>
        </w:rPr>
        <w:t>。</w:t>
      </w:r>
    </w:p>
    <w:p>
      <w:pPr>
        <w:keepNext/>
        <w:numPr>
          <w:ilvl w:val="3"/>
          <w:numId w:val="1"/>
        </w:numPr>
        <w:spacing w:before="156" w:beforeLines="50" w:after="156" w:afterLines="50" w:line="300" w:lineRule="exact"/>
        <w:ind w:left="0" w:firstLine="0" w:firstLineChars="0"/>
        <w:jc w:val="left"/>
        <w:outlineLvl w:val="3"/>
        <w:rPr>
          <w:rFonts w:hint="eastAsia" w:ascii="黑体" w:hAnsi="宋体" w:eastAsia="黑体" w:cs="Times New Roman"/>
          <w:color w:val="000000" w:themeColor="text1"/>
          <w:kern w:val="0"/>
          <w:sz w:val="21"/>
          <w:szCs w:val="18"/>
          <w:highlight w:val="none"/>
          <w:lang w:val="zh-CN" w:eastAsia="zh-CN" w:bidi="ar-SA"/>
          <w14:textFill>
            <w14:solidFill>
              <w14:schemeClr w14:val="tx1"/>
            </w14:solidFill>
          </w14:textFill>
        </w:rPr>
      </w:pPr>
      <w:r>
        <w:rPr>
          <w:rFonts w:hint="eastAsia" w:ascii="黑体" w:hAnsi="宋体" w:eastAsia="黑体" w:cs="Times New Roman"/>
          <w:color w:val="000000" w:themeColor="text1"/>
          <w:kern w:val="0"/>
          <w:sz w:val="21"/>
          <w:szCs w:val="18"/>
          <w:highlight w:val="none"/>
          <w:lang w:val="en-US" w:eastAsia="zh-CN" w:bidi="ar-SA"/>
          <w14:textFill>
            <w14:solidFill>
              <w14:schemeClr w14:val="tx1"/>
            </w14:solidFill>
          </w14:textFill>
        </w:rPr>
        <w:t xml:space="preserve"> 总监理工程师代表身</w:t>
      </w:r>
      <w:r>
        <w:rPr>
          <w:rFonts w:hint="eastAsia" w:ascii="黑体" w:hAnsi="宋体" w:eastAsia="黑体" w:cs="Times New Roman"/>
          <w:color w:val="000000" w:themeColor="text1"/>
          <w:kern w:val="0"/>
          <w:sz w:val="21"/>
          <w:szCs w:val="18"/>
          <w:highlight w:val="none"/>
          <w:lang w:val="zh-CN" w:eastAsia="zh-CN" w:bidi="ar-SA"/>
          <w14:textFill>
            <w14:solidFill>
              <w14:schemeClr w14:val="tx1"/>
            </w14:solidFill>
          </w14:textFill>
        </w:rPr>
        <w:t>份证件号码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中文名称：总监理工程师代表身份证件号码；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supervisionManager</w:t>
      </w:r>
      <w:r>
        <w:rPr>
          <w:rFonts w:hint="eastAsia" w:ascii="宋体" w:hAnsi="宋体" w:eastAsia="宋体" w:cs="宋体"/>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Representative</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ID；</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名：ZJDBSFZJHM；</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义：总监理工程师代表的有效身份证件号码；</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C</w:t>
      </w:r>
      <w:r>
        <w:rPr>
          <w:rFonts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18；</w:t>
      </w:r>
    </w:p>
    <w:p>
      <w:pPr>
        <w:keepNext w:val="0"/>
        <w:keepLines w:val="0"/>
        <w:widowControl/>
        <w:suppressLineNumbers w:val="0"/>
        <w:spacing w:line="240" w:lineRule="auto"/>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域：总监理工程师代表为公民并持有居民身份证的，取其公民身份号码（符合GB 11643），否则采用其他有效身份证件号码</w:t>
      </w:r>
      <w:r>
        <w:rPr>
          <w:rFonts w:hint="eastAsia" w:ascii="宋体" w:hAnsi="宋体" w:eastAsia="宋体" w:cs="宋体"/>
          <w:color w:val="000000"/>
          <w:kern w:val="2"/>
          <w:sz w:val="21"/>
          <w:szCs w:val="21"/>
          <w:lang w:val="en-US" w:eastAsia="zh-CN" w:bidi="ar-SA"/>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项目设置总监理工程师代表时</w:t>
      </w:r>
      <w:r>
        <w:rPr>
          <w:rFonts w:hint="eastAsia" w:cs="Times New Roman"/>
          <w:color w:val="000000" w:themeColor="text1"/>
          <w:kern w:val="2"/>
          <w:sz w:val="21"/>
          <w:szCs w:val="21"/>
          <w:highlight w:val="none"/>
          <w:lang w:val="en-US" w:eastAsia="zh-CN" w:bidi="ar-SA"/>
          <w14:textFill>
            <w14:solidFill>
              <w14:schemeClr w14:val="tx1"/>
            </w14:solidFill>
          </w14:textFill>
        </w:rPr>
        <w:t>必填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jc w:val="both"/>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14:textFill>
            <w14:solidFill>
              <w14:schemeClr w14:val="tx1"/>
            </w14:solidFill>
          </w14:textFill>
        </w:rPr>
        <w:t>专业监理工程师</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专业监理工程师</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rofessionalSupervisingEngineer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ZYJLGCS</w:t>
      </w:r>
      <w:r>
        <w:rPr>
          <w:rFonts w:hint="eastAsia"/>
          <w:color w:val="000000" w:themeColor="text1"/>
          <w:highlight w:val="none"/>
          <w14:textFill>
            <w14:solidFill>
              <w14:schemeClr w14:val="tx1"/>
            </w14:solidFill>
          </w14:textFill>
        </w:rPr>
        <w:t>；</w:t>
      </w:r>
    </w:p>
    <w:p>
      <w:pPr>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义：由总监理工程师授权，负责实施某一专业或某一岗位监理工作</w:t>
      </w:r>
      <w:r>
        <w:rPr>
          <w:rFonts w:hint="eastAsia"/>
          <w:color w:val="000000" w:themeColor="text1"/>
          <w:sz w:val="21"/>
          <w:szCs w:val="21"/>
          <w:highlight w:val="none"/>
          <w:lang w:val="en-US" w:eastAsia="zh-CN"/>
          <w14:textFill>
            <w14:solidFill>
              <w14:schemeClr w14:val="tx1"/>
            </w14:solidFill>
          </w14:textFill>
        </w:rPr>
        <w:t>的人员</w:t>
      </w:r>
      <w:r>
        <w:rPr>
          <w:rFonts w:hint="eastAsia"/>
          <w:color w:val="000000" w:themeColor="text1"/>
          <w:sz w:val="21"/>
          <w:szCs w:val="2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自由文本，</w:t>
      </w:r>
      <w:r>
        <w:rPr>
          <w:rFonts w:hint="eastAsia" w:cs="宋体"/>
          <w:color w:val="000000" w:themeColor="text1"/>
          <w:kern w:val="0"/>
          <w:sz w:val="21"/>
          <w:szCs w:val="21"/>
          <w:highlight w:val="none"/>
          <w:lang w:val="en-US" w:eastAsia="zh-CN" w:bidi="ar"/>
          <w14:textFill>
            <w14:solidFill>
              <w14:schemeClr w14:val="tx1"/>
            </w14:solidFill>
          </w14:textFill>
        </w:rPr>
        <w:t>应与其有效</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身份证件上的姓名一致</w:t>
      </w:r>
      <w:r>
        <w:rPr>
          <w:rFonts w:hint="eastAsia"/>
          <w:color w:val="000000" w:themeColor="text1"/>
          <w:sz w:val="21"/>
          <w:szCs w:val="21"/>
          <w:highlight w:val="none"/>
          <w14:textFill>
            <w14:solidFill>
              <w14:schemeClr w14:val="tx1"/>
            </w14:solidFill>
          </w14:textFill>
        </w:rPr>
        <w:t>；</w:t>
      </w:r>
    </w:p>
    <w:p>
      <w:pPr>
        <w:pStyle w:val="29"/>
        <w:spacing w:before="0" w:after="0"/>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项目设置</w:t>
      </w:r>
      <w:r>
        <w:rPr>
          <w:rFonts w:hint="eastAsia" w:ascii="Times New Roman" w:eastAsia="宋体"/>
          <w:color w:val="000000" w:themeColor="text1"/>
          <w:highlight w:val="none"/>
          <w:lang w:val="en-US" w:eastAsia="zh-CN"/>
          <w14:textFill>
            <w14:solidFill>
              <w14:schemeClr w14:val="tx1"/>
            </w14:solidFill>
          </w14:textFill>
        </w:rPr>
        <w:t>专业监理工程师时</w:t>
      </w:r>
      <w:r>
        <w:rPr>
          <w:rFonts w:hint="eastAsia" w:ascii="Times New Roman"/>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李XX。</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14:textFill>
            <w14:solidFill>
              <w14:schemeClr w14:val="tx1"/>
            </w14:solidFill>
          </w14:textFill>
        </w:rPr>
        <w:t>专业监理工程师身份证件类型代码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专业监理工程师身份证件类型代码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rofessionalSupervisingEngineer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ZYJLGCSSFZJLXDM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专业监理工程师的有效身份证件类型的代码；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项目设置</w:t>
      </w:r>
      <w:r>
        <w:rPr>
          <w:rFonts w:hint="eastAsia" w:ascii="Times New Roman" w:eastAsia="宋体"/>
          <w:color w:val="000000" w:themeColor="text1"/>
          <w:highlight w:val="none"/>
          <w:lang w:val="en-US" w:eastAsia="zh-CN"/>
          <w14:textFill>
            <w14:solidFill>
              <w14:schemeClr w14:val="tx1"/>
            </w14:solidFill>
          </w14:textFill>
        </w:rPr>
        <w:t>专业监理工程师时</w:t>
      </w:r>
      <w:r>
        <w:rPr>
          <w:rFonts w:hint="eastAsia" w:ascii="Times New Roman"/>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lang w:val="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ascii="宋体" w:hAnsi="宋体" w:eastAsia="宋体" w:cs="Times New Roman"/>
          <w:color w:val="000000" w:themeColor="text1"/>
          <w:sz w:val="21"/>
          <w:szCs w:val="21"/>
          <w:highlight w:val="none"/>
          <w14:textFill>
            <w14:solidFill>
              <w14:schemeClr w14:val="tx1"/>
            </w14:solidFill>
          </w14:textFill>
        </w:rPr>
        <w:t>。</w:t>
      </w:r>
    </w:p>
    <w:p>
      <w:pPr>
        <w:pStyle w:val="9"/>
        <w:spacing w:before="156" w:after="156"/>
        <w:rPr>
          <w:rFonts w:hint="eastAsia"/>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14:textFill>
            <w14:solidFill>
              <w14:schemeClr w14:val="tx1"/>
            </w14:solidFill>
          </w14:textFill>
        </w:rPr>
        <w:t>专业监理工程师身份证件号码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专业监理工程师身份证件号码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rofessionalSupervisingEngineer</w:t>
      </w:r>
      <w:r>
        <w:rPr>
          <w:rFonts w:hint="eastAsia"/>
          <w:color w:val="000000" w:themeColor="text1"/>
          <w:highlight w:val="none"/>
          <w:lang w:val="en-US" w:eastAsia="zh-CN"/>
          <w14:textFill>
            <w14:solidFill>
              <w14:schemeClr w14:val="tx1"/>
            </w14:solidFill>
          </w14:textFill>
        </w:rPr>
        <w:t>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ZYJLGCSSFZJHM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专业监理工程师的有效身份证件号码；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专业监理工程师</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项目设置</w:t>
      </w:r>
      <w:r>
        <w:rPr>
          <w:rFonts w:hint="eastAsia"/>
          <w:color w:val="000000" w:themeColor="text1"/>
          <w:highlight w:val="none"/>
          <w:lang w:val="en-US" w:eastAsia="zh-CN"/>
          <w14:textFill>
            <w14:solidFill>
              <w14:schemeClr w14:val="tx1"/>
            </w14:solidFill>
          </w14:textFill>
        </w:rPr>
        <w:t>专业监理工程师时</w:t>
      </w:r>
      <w:r>
        <w:rPr>
          <w:rFonts w:hint="eastAsia" w:ascii="Times New Roman"/>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spacing w:line="240" w:lineRule="auto"/>
        <w:jc w:val="both"/>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bidi w:val="0"/>
        <w:ind w:left="576" w:leftChars="0" w:hanging="576" w:firstLineChars="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专业分包单位信息</w:t>
      </w:r>
    </w:p>
    <w:p>
      <w:pPr>
        <w:pStyle w:val="9"/>
        <w:spacing w:before="156" w:after="15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专业分包单位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英文名称：specialized</w:t>
      </w:r>
      <w:r>
        <w:rPr>
          <w:rFonts w:hint="eastAsia"/>
          <w:color w:val="000000" w:themeColor="text1"/>
          <w:highlight w:val="none"/>
          <w:lang w:val="en-US" w:eastAsia="zh-CN"/>
          <w14:textFill>
            <w14:solidFill>
              <w14:schemeClr w14:val="tx1"/>
            </w14:solidFill>
          </w14:textFill>
        </w:rPr>
        <w:t>SubC</w:t>
      </w:r>
      <w:r>
        <w:rPr>
          <w:rFonts w:hint="eastAsia"/>
          <w:color w:val="000000" w:themeColor="text1"/>
          <w:highlight w:val="none"/>
          <w14:textFill>
            <w14:solidFill>
              <w14:schemeClr w14:val="tx1"/>
            </w14:solidFill>
          </w14:textFill>
        </w:rPr>
        <w:t>ontract</w:t>
      </w:r>
      <w:r>
        <w:rPr>
          <w:rFonts w:hint="eastAsia"/>
          <w:color w:val="000000" w:themeColor="text1"/>
          <w:highlight w:val="none"/>
          <w:lang w:val="en-US" w:eastAsia="zh-CN"/>
          <w14:textFill>
            <w14:solidFill>
              <w14:schemeClr w14:val="tx1"/>
            </w14:solidFill>
          </w14:textFill>
        </w:rPr>
        <w:t>Unit</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w:t>
      </w:r>
      <w:r>
        <w:rPr>
          <w:rFonts w:hint="eastAsia"/>
          <w:color w:val="000000" w:themeColor="text1"/>
          <w:highlight w:val="none"/>
          <w14:textFill>
            <w14:solidFill>
              <w14:schemeClr w14:val="tx1"/>
            </w14:solidFill>
          </w14:textFill>
        </w:rPr>
        <w:t>；</w:t>
      </w:r>
    </w:p>
    <w:p>
      <w:pPr>
        <w:spacing w:line="240" w:lineRule="auto"/>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义：承接总承包单位发包的</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具备专业承包序列资质的</w:t>
      </w:r>
      <w:r>
        <w:rPr>
          <w:rFonts w:hint="eastAsia"/>
          <w:color w:val="000000" w:themeColor="text1"/>
          <w:sz w:val="21"/>
          <w:szCs w:val="21"/>
          <w:highlight w:val="none"/>
          <w14:textFill>
            <w14:solidFill>
              <w14:schemeClr w14:val="tx1"/>
            </w14:solidFill>
          </w14:textFill>
        </w:rPr>
        <w:t>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spacing w:line="240" w:lineRule="auto"/>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p>
    <w:p>
      <w:pPr>
        <w:pStyle w:val="9"/>
        <w:spacing w:before="156" w:after="15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专业分包单位统一社会信用代码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英文名称：specialized</w:t>
      </w:r>
      <w:r>
        <w:rPr>
          <w:rFonts w:hint="eastAsia"/>
          <w:color w:val="000000" w:themeColor="text1"/>
          <w:highlight w:val="none"/>
          <w:lang w:val="en-US" w:eastAsia="zh-CN"/>
          <w14:textFill>
            <w14:solidFill>
              <w14:schemeClr w14:val="tx1"/>
            </w14:solidFill>
          </w14:textFill>
        </w:rPr>
        <w:t>UnifiedSocialCreditCode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ZYFBDWTYSHXYDM</w:t>
      </w:r>
      <w:r>
        <w:rPr>
          <w:rFonts w:hint="eastAsia"/>
          <w:color w:val="000000" w:themeColor="text1"/>
          <w:highlight w:val="none"/>
          <w14:textFill>
            <w14:solidFill>
              <w14:schemeClr w14:val="tx1"/>
            </w14:solidFill>
          </w14:textFill>
        </w:rPr>
        <w:t>；</w:t>
      </w:r>
    </w:p>
    <w:p>
      <w:pPr>
        <w:spacing w:line="240" w:lineRule="auto"/>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专业分包单位的统一社会信用代码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sz w:val="21"/>
          <w:szCs w:val="21"/>
          <w:highlight w:val="none"/>
          <w14:textFill>
            <w14:solidFill>
              <w14:schemeClr w14:val="tx1"/>
            </w14:solidFill>
          </w14:textFill>
        </w:rPr>
        <w:t>应符合GB 32100规定</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lang w:val="en-US" w:eastAsia="zh-CN"/>
          <w14:textFill>
            <w14:solidFill>
              <w14:schemeClr w14:val="tx1"/>
            </w14:solidFill>
          </w14:textFill>
        </w:rPr>
        <w:t>。</w:t>
      </w:r>
    </w:p>
    <w:p>
      <w:pPr>
        <w:pStyle w:val="9"/>
        <w:spacing w:before="156" w:after="156"/>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专业分包类型</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专业分包类型</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英文名称：specialized</w:t>
      </w:r>
      <w:r>
        <w:rPr>
          <w:rFonts w:hint="eastAsia"/>
          <w:color w:val="000000" w:themeColor="text1"/>
          <w:highlight w:val="none"/>
          <w:lang w:val="en-US" w:eastAsia="zh-CN"/>
          <w14:textFill>
            <w14:solidFill>
              <w14:schemeClr w14:val="tx1"/>
            </w14:solidFill>
          </w14:textFill>
        </w:rPr>
        <w:t>SubC</w:t>
      </w:r>
      <w:r>
        <w:rPr>
          <w:rFonts w:hint="eastAsia"/>
          <w:color w:val="000000" w:themeColor="text1"/>
          <w:highlight w:val="none"/>
          <w14:textFill>
            <w14:solidFill>
              <w14:schemeClr w14:val="tx1"/>
            </w14:solidFill>
          </w14:textFill>
        </w:rPr>
        <w:t>ontrac</w:t>
      </w:r>
      <w:r>
        <w:rPr>
          <w:rFonts w:hint="eastAsia"/>
          <w:color w:val="000000" w:themeColor="text1"/>
          <w:highlight w:val="none"/>
          <w:lang w:val="en-US" w:eastAsia="zh-CN"/>
          <w14:textFill>
            <w14:solidFill>
              <w14:schemeClr w14:val="tx1"/>
            </w14:solidFill>
          </w14:textFill>
        </w:rPr>
        <w:t>tType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ZYFBLX；</w:t>
      </w:r>
    </w:p>
    <w:p>
      <w:pPr>
        <w:spacing w:line="240" w:lineRule="auto"/>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专业分包的类型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color w:val="000000" w:themeColor="text1"/>
          <w:highlight w:val="none"/>
          <w:lang w:val="en-US" w:eastAsia="zh-CN"/>
          <w14:textFill>
            <w14:solidFill>
              <w14:schemeClr w14:val="tx1"/>
            </w14:solidFill>
          </w14:textFill>
        </w:rPr>
        <w:t>C..50</w:t>
      </w:r>
      <w:r>
        <w:rPr>
          <w:rFonts w:hint="eastAsia"/>
          <w:color w:val="000000" w:themeColor="text1"/>
          <w:highlight w:val="none"/>
          <w14:textFill>
            <w14:solidFill>
              <w14:schemeClr w14:val="tx1"/>
            </w14:solidFill>
          </w14:textFill>
        </w:rPr>
        <w:t>；</w:t>
      </w:r>
    </w:p>
    <w:p>
      <w:pPr>
        <w:pStyle w:val="17"/>
        <w:keepNext w:val="0"/>
        <w:keepLines w:val="0"/>
        <w:widowControl/>
        <w:suppressLineNumbers w:val="0"/>
        <w:spacing w:before="0" w:beforeAutospacing="0" w:after="0" w:afterAutospacing="0"/>
        <w:ind w:left="0" w:right="0" w:firstLine="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kern w:val="2"/>
          <w:sz w:val="21"/>
          <w:szCs w:val="21"/>
          <w:highlight w:val="none"/>
          <w:lang w:val="en-US" w:eastAsia="zh-CN" w:bidi="ar-SA"/>
          <w14:textFill>
            <w14:solidFill>
              <w14:schemeClr w14:val="tx1"/>
            </w14:solidFill>
          </w14:textFill>
        </w:rPr>
        <w:t>自由文本，应符合《建筑业企业资质标准》等文件的规定</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地基基础工程专业承包。</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专业分包单位法定代表人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w:t>
      </w:r>
      <w:r>
        <w:rPr>
          <w:rFonts w:hint="eastAsia" w:cs="Times New Roman"/>
          <w:color w:val="000000" w:themeColor="text1"/>
          <w:highlight w:val="none"/>
          <w:lang w:val="en-US" w:eastAsia="zh-CN"/>
          <w14:textFill>
            <w14:solidFill>
              <w14:schemeClr w14:val="tx1"/>
            </w14:solidFill>
          </w14:textFill>
        </w:rPr>
        <w:t>法定代表人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specialized</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LegalRep</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ZYFBDWFDDBR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专业分包单位</w:t>
      </w:r>
      <w:r>
        <w:rPr>
          <w:rFonts w:hint="eastAsia" w:cs="Times New Roman"/>
          <w:b w:val="0"/>
          <w:bCs w:val="0"/>
          <w:color w:val="000000" w:themeColor="text1"/>
          <w:highlight w:val="none"/>
          <w:lang w:val="en-US" w:eastAsia="zh-CN"/>
          <w14:textFill>
            <w14:solidFill>
              <w14:schemeClr w14:val="tx1"/>
            </w14:solidFill>
          </w14:textFill>
        </w:rPr>
        <w:t>的法定代表人</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专业分包单位法定代表人身份证件类型代码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专业分包单位法定代表人身份证件类型代码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specialized</w:t>
      </w:r>
      <w:r>
        <w:rPr>
          <w:rFonts w:hint="eastAsia" w:cs="宋体"/>
          <w:color w:val="000000" w:themeColor="text1"/>
          <w:kern w:val="0"/>
          <w:sz w:val="21"/>
          <w:szCs w:val="21"/>
          <w:highlight w:val="none"/>
          <w:lang w:val="en-US" w:eastAsia="zh-CN" w:bidi="ar"/>
          <w14:textFill>
            <w14:solidFill>
              <w14:schemeClr w14:val="tx1"/>
            </w14:solidFill>
          </w14:textFill>
        </w:rPr>
        <w:t>L</w:t>
      </w:r>
      <w:r>
        <w:rPr>
          <w:rFonts w:hint="eastAsia"/>
          <w:color w:val="000000" w:themeColor="text1"/>
          <w:sz w:val="21"/>
          <w:szCs w:val="21"/>
          <w:highlight w:val="none"/>
          <w14:textFill>
            <w14:solidFill>
              <w14:schemeClr w14:val="tx1"/>
            </w14:solidFill>
          </w14:textFill>
        </w:rPr>
        <w:t>egalRep</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w:t>
      </w:r>
      <w:r>
        <w:rPr>
          <w:rFonts w:hint="eastAsia" w:cs="Times New Roman"/>
          <w:color w:val="000000" w:themeColor="text1"/>
          <w:highlight w:val="none"/>
          <w:lang w:val="en-US" w:eastAsia="zh-CN"/>
          <w14:textFill>
            <w14:solidFill>
              <w14:schemeClr w14:val="tx1"/>
            </w14:solidFill>
          </w14:textFill>
        </w:rPr>
        <w:t>FDDBR</w:t>
      </w:r>
      <w:r>
        <w:rPr>
          <w:rFonts w:hint="eastAsia"/>
          <w:color w:val="000000" w:themeColor="text1"/>
          <w:highlight w:val="none"/>
          <w:lang w:val="en-US" w:eastAsia="zh-CN"/>
          <w14:textFill>
            <w14:solidFill>
              <w14:schemeClr w14:val="tx1"/>
            </w14:solidFill>
          </w14:textFill>
        </w:rPr>
        <w:t>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专业分包单位法定代表人的有效身份证件类型的代码；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专业分包单位法定代表人身份证件号码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专业分包单位</w:t>
      </w:r>
      <w:r>
        <w:rPr>
          <w:rFonts w:hint="eastAsia"/>
          <w:color w:val="000000" w:themeColor="text1"/>
          <w:highlight w:val="none"/>
          <w:lang w:val="en-US" w:eastAsia="zh-CN"/>
          <w14:textFill>
            <w14:solidFill>
              <w14:schemeClr w14:val="tx1"/>
            </w14:solidFill>
          </w14:textFill>
        </w:rPr>
        <w:t>法定代表人身份证件号码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specialized</w:t>
      </w:r>
      <w:r>
        <w:rPr>
          <w:rFonts w:hint="eastAsia" w:cs="宋体"/>
          <w:color w:val="000000" w:themeColor="text1"/>
          <w:kern w:val="0"/>
          <w:sz w:val="21"/>
          <w:szCs w:val="21"/>
          <w:highlight w:val="none"/>
          <w:lang w:val="en-US" w:eastAsia="zh-CN" w:bidi="ar"/>
          <w14:textFill>
            <w14:solidFill>
              <w14:schemeClr w14:val="tx1"/>
            </w14:solidFill>
          </w14:textFill>
        </w:rPr>
        <w:t>L</w:t>
      </w:r>
      <w:r>
        <w:rPr>
          <w:rFonts w:hint="eastAsia"/>
          <w:color w:val="000000" w:themeColor="text1"/>
          <w:sz w:val="21"/>
          <w:szCs w:val="21"/>
          <w:highlight w:val="none"/>
          <w14:textFill>
            <w14:solidFill>
              <w14:schemeClr w14:val="tx1"/>
            </w14:solidFill>
          </w14:textFill>
        </w:rPr>
        <w:t>egalRep</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w:t>
      </w:r>
      <w:r>
        <w:rPr>
          <w:rFonts w:hint="eastAsia" w:cs="Times New Roman"/>
          <w:color w:val="000000" w:themeColor="text1"/>
          <w:highlight w:val="none"/>
          <w:lang w:val="en-US" w:eastAsia="zh-CN"/>
          <w14:textFill>
            <w14:solidFill>
              <w14:schemeClr w14:val="tx1"/>
            </w14:solidFill>
          </w14:textFill>
        </w:rPr>
        <w:t>FDDBR</w:t>
      </w:r>
      <w:r>
        <w:rPr>
          <w:rFonts w:hint="eastAsia"/>
          <w:color w:val="000000" w:themeColor="text1"/>
          <w:highlight w:val="none"/>
          <w:lang w:val="en-US" w:eastAsia="zh-CN"/>
          <w14:textFill>
            <w14:solidFill>
              <w14:schemeClr w14:val="tx1"/>
            </w14:solidFill>
          </w14:textFill>
        </w:rPr>
        <w:t>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专业分包单位法定代表人的有效身份证件号码；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专业分包单位</w:t>
      </w:r>
      <w:r>
        <w:rPr>
          <w:rFonts w:hint="eastAsia"/>
          <w:color w:val="000000" w:themeColor="text1"/>
          <w:highlight w:val="none"/>
          <w:lang w:val="en-US" w:eastAsia="zh-CN"/>
          <w14:textFill>
            <w14:solidFill>
              <w14:schemeClr w14:val="tx1"/>
            </w14:solidFill>
          </w14:textFill>
        </w:rPr>
        <w:t>法定代表人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专业分包单位企业技术负责人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specialized</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TechDir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ZYFBDWQYJSFZR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专业分包单位</w:t>
      </w:r>
      <w:r>
        <w:rPr>
          <w:rFonts w:hint="eastAsia" w:cs="Times New Roman"/>
          <w:b w:val="0"/>
          <w:bCs w:val="0"/>
          <w:color w:val="000000" w:themeColor="text1"/>
          <w:highlight w:val="none"/>
          <w:lang w:val="en-US" w:eastAsia="zh-CN"/>
          <w14:textFill>
            <w14:solidFill>
              <w14:schemeClr w14:val="tx1"/>
            </w14:solidFill>
          </w14:textFill>
        </w:rPr>
        <w:t>的</w:t>
      </w:r>
      <w:r>
        <w:rPr>
          <w:rFonts w:hint="eastAsia" w:cs="Times New Roman"/>
          <w:color w:val="000000" w:themeColor="text1"/>
          <w:highlight w:val="none"/>
          <w:lang w:val="en-US" w:eastAsia="zh-CN"/>
          <w14:textFill>
            <w14:solidFill>
              <w14:schemeClr w14:val="tx1"/>
            </w14:solidFill>
          </w14:textFill>
        </w:rPr>
        <w:t>企业技术负责人；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w:t>
      </w:r>
      <w:r>
        <w:rPr>
          <w:rFonts w:hint="eastAsia" w:cs="Times New Roman"/>
          <w:color w:val="000000" w:themeColor="text1"/>
          <w:highlight w:val="none"/>
          <w:shd w:val="clear" w:fill="FFFFFF"/>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专业分包单位企业技术负责人身份证件类型代码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olor w:val="000000" w:themeColor="text1"/>
          <w:highlight w:val="none"/>
          <w:lang w:val="en-US" w:eastAsia="zh-CN"/>
          <w14:textFill>
            <w14:solidFill>
              <w14:schemeClr w14:val="tx1"/>
            </w14:solidFill>
          </w14:textFill>
        </w:rPr>
        <w:t>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specialized</w:t>
      </w:r>
      <w:r>
        <w:rPr>
          <w:rFonts w:hint="eastAsia" w:cs="宋体"/>
          <w:color w:val="000000" w:themeColor="text1"/>
          <w:kern w:val="0"/>
          <w:sz w:val="21"/>
          <w:szCs w:val="21"/>
          <w:highlight w:val="none"/>
          <w:lang w:val="en-US" w:eastAsia="zh-CN" w:bidi="ar"/>
          <w14:textFill>
            <w14:solidFill>
              <w14:schemeClr w14:val="tx1"/>
            </w14:solidFill>
          </w14:textFill>
        </w:rPr>
        <w:t>TechDir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w:t>
      </w:r>
      <w:r>
        <w:rPr>
          <w:rFonts w:hint="eastAsia" w:cs="Times New Roman"/>
          <w:color w:val="000000" w:themeColor="text1"/>
          <w:highlight w:val="none"/>
          <w:lang w:val="en-US" w:eastAsia="zh-CN"/>
          <w14:textFill>
            <w14:solidFill>
              <w14:schemeClr w14:val="tx1"/>
            </w14:solidFill>
          </w14:textFill>
        </w:rPr>
        <w:t>QYJSFZR</w:t>
      </w:r>
      <w:r>
        <w:rPr>
          <w:rFonts w:hint="eastAsia"/>
          <w:color w:val="000000" w:themeColor="text1"/>
          <w:highlight w:val="none"/>
          <w:lang w:val="en-US" w:eastAsia="zh-CN"/>
          <w14:textFill>
            <w14:solidFill>
              <w14:schemeClr w14:val="tx1"/>
            </w14:solidFill>
          </w14:textFill>
        </w:rPr>
        <w:t>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专业分包单位</w:t>
      </w:r>
      <w:r>
        <w:rPr>
          <w:rFonts w:hint="eastAsia" w:cs="Times New Roman"/>
          <w:color w:val="000000" w:themeColor="text1"/>
          <w:highlight w:val="none"/>
          <w:lang w:val="en-US" w:eastAsia="zh-CN"/>
          <w14:textFill>
            <w14:solidFill>
              <w14:schemeClr w14:val="tx1"/>
            </w14:solidFill>
          </w14:textFill>
        </w:rPr>
        <w:t>企业技术负责人</w:t>
      </w:r>
      <w:r>
        <w:rPr>
          <w:rFonts w:hint="eastAsia"/>
          <w:color w:val="000000" w:themeColor="text1"/>
          <w:highlight w:val="none"/>
          <w:lang w:val="en-US" w:eastAsia="zh-CN"/>
          <w14:textFill>
            <w14:solidFill>
              <w14:schemeClr w14:val="tx1"/>
            </w14:solidFill>
          </w14:textFill>
        </w:rPr>
        <w:t>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专业分包单位企业技术负责人身份证件号码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专业分包单位企业技术负责人</w:t>
      </w:r>
      <w:r>
        <w:rPr>
          <w:rFonts w:hint="eastAsia"/>
          <w:color w:val="000000" w:themeColor="text1"/>
          <w:highlight w:val="none"/>
          <w:lang w:val="en-US" w:eastAsia="zh-CN"/>
          <w14:textFill>
            <w14:solidFill>
              <w14:schemeClr w14:val="tx1"/>
            </w14:solidFill>
          </w14:textFill>
        </w:rPr>
        <w:t>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lang w:val="en-US" w:eastAsia="zh-CN"/>
          <w14:textFill>
            <w14:solidFill>
              <w14:schemeClr w14:val="tx1"/>
            </w14:solidFill>
          </w14:textFill>
        </w:rPr>
        <w:t>specialized</w:t>
      </w:r>
      <w:r>
        <w:rPr>
          <w:rFonts w:hint="eastAsia" w:cs="宋体"/>
          <w:color w:val="000000" w:themeColor="text1"/>
          <w:kern w:val="0"/>
          <w:sz w:val="21"/>
          <w:szCs w:val="21"/>
          <w:highlight w:val="none"/>
          <w:lang w:val="en-US" w:eastAsia="zh-CN" w:bidi="ar"/>
          <w14:textFill>
            <w14:solidFill>
              <w14:schemeClr w14:val="tx1"/>
            </w14:solidFill>
          </w14:textFill>
        </w:rPr>
        <w:t>TechDir</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w:t>
      </w:r>
      <w:r>
        <w:rPr>
          <w:rFonts w:hint="eastAsia" w:cs="Times New Roman"/>
          <w:color w:val="000000" w:themeColor="text1"/>
          <w:highlight w:val="none"/>
          <w:lang w:val="en-US" w:eastAsia="zh-CN"/>
          <w14:textFill>
            <w14:solidFill>
              <w14:schemeClr w14:val="tx1"/>
            </w14:solidFill>
          </w14:textFill>
        </w:rPr>
        <w:t>QYJSFZR</w:t>
      </w:r>
      <w:r>
        <w:rPr>
          <w:rFonts w:hint="eastAsia"/>
          <w:color w:val="000000" w:themeColor="text1"/>
          <w:highlight w:val="none"/>
          <w:lang w:val="en-US" w:eastAsia="zh-CN"/>
          <w14:textFill>
            <w14:solidFill>
              <w14:schemeClr w14:val="tx1"/>
            </w14:solidFill>
          </w14:textFill>
        </w:rPr>
        <w:t>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专业分包单位企业技术负责人的有效身份证件号码；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专业分包单位企业技术负责人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 xml:space="preserve"> 专业分包单位项目负责人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专业分包单位项目负责人</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英文名称：specialized</w:t>
      </w:r>
      <w:r>
        <w:rPr>
          <w:rFonts w:hint="eastAsia"/>
          <w:color w:val="000000" w:themeColor="text1"/>
          <w:highlight w:val="none"/>
          <w:lang w:val="en-US" w:eastAsia="zh-CN"/>
          <w14:textFill>
            <w14:solidFill>
              <w14:schemeClr w14:val="tx1"/>
            </w14:solidFill>
          </w14:textFill>
        </w:rPr>
        <w:t>ProjectManager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ZYFBDWXMFZR</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专业分包单位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指定的为</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项目施工进度及质量负责的责任人</w:t>
      </w:r>
      <w:r>
        <w:rPr>
          <w:rFonts w:hint="eastAsia"/>
          <w:color w:val="000000" w:themeColor="text1"/>
          <w:sz w:val="21"/>
          <w:szCs w:val="2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自由文本，</w:t>
      </w:r>
      <w:r>
        <w:rPr>
          <w:rFonts w:hint="eastAsia" w:cs="宋体"/>
          <w:color w:val="000000" w:themeColor="text1"/>
          <w:kern w:val="0"/>
          <w:sz w:val="21"/>
          <w:szCs w:val="21"/>
          <w:highlight w:val="none"/>
          <w:lang w:val="en-US" w:eastAsia="zh-CN" w:bidi="ar"/>
          <w14:textFill>
            <w14:solidFill>
              <w14:schemeClr w14:val="tx1"/>
            </w14:solidFill>
          </w14:textFill>
        </w:rPr>
        <w:t>应与其有效</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身份证件上的姓名一致</w:t>
      </w:r>
      <w:r>
        <w:rPr>
          <w:rFonts w:hint="eastAsia"/>
          <w:color w:val="000000" w:themeColor="text1"/>
          <w:sz w:val="21"/>
          <w:szCs w:val="21"/>
          <w:highlight w:val="none"/>
          <w14:textFill>
            <w14:solidFill>
              <w14:schemeClr w14:val="tx1"/>
            </w14:solidFill>
          </w14:textFill>
        </w:rPr>
        <w:t>；</w:t>
      </w:r>
    </w:p>
    <w:p>
      <w:pPr>
        <w:pStyle w:val="29"/>
        <w:spacing w:before="0" w:after="0"/>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李XX。</w:t>
      </w:r>
    </w:p>
    <w:p>
      <w:pPr>
        <w:pStyle w:val="9"/>
        <w:spacing w:before="156" w:after="156"/>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 xml:space="preserve"> 专业分包单位项目负责人身份证件类型代码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专业分包单位项目负责人身份证件类型代码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英文名称：specialized</w:t>
      </w:r>
      <w:r>
        <w:rPr>
          <w:rFonts w:hint="eastAsia"/>
          <w:color w:val="000000" w:themeColor="text1"/>
          <w:highlight w:val="none"/>
          <w:lang w:val="en-US" w:eastAsia="zh-CN"/>
          <w14:textFill>
            <w14:solidFill>
              <w14:schemeClr w14:val="tx1"/>
            </w14:solidFill>
          </w14:textFill>
        </w:rPr>
        <w:t>ProjectManagerIDTypeCode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ZYFBDWXMFZRZJLXDM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专业分包单位项目负责人的有效身份证件类型的代码；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 xml:space="preserve"> 专业分包单位项目负责人身份证件号码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专业分包单位项目负责人身份证件号码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英文名称：specialized</w:t>
      </w:r>
      <w:r>
        <w:rPr>
          <w:rFonts w:hint="eastAsia"/>
          <w:color w:val="000000" w:themeColor="text1"/>
          <w:highlight w:val="none"/>
          <w:lang w:val="en-US" w:eastAsia="zh-CN"/>
          <w14:textFill>
            <w14:solidFill>
              <w14:schemeClr w14:val="tx1"/>
            </w14:solidFill>
          </w14:textFill>
        </w:rPr>
        <w:t>ProjectManagerID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ZYFBDWXMFZRZJHM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专业分包单位项目负责人的有效身份证件号码；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专业分包单位项目负责人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约束条件：条件必选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项目涉及专业分包时必填</w:t>
      </w:r>
      <w:r>
        <w:rPr>
          <w:rFonts w:hint="eastAsia"/>
          <w:color w:val="000000" w:themeColor="text1"/>
          <w:sz w:val="21"/>
          <w:szCs w:val="2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bidi w:val="0"/>
        <w:ind w:left="576" w:leftChars="0" w:hanging="576" w:firstLineChars="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422" w:name="_Toc7459"/>
      <w:r>
        <w:rPr>
          <w:rFonts w:hint="eastAsia"/>
          <w:color w:val="000000" w:themeColor="text1"/>
          <w:highlight w:val="none"/>
          <w:lang w:val="en-US" w:eastAsia="zh-CN"/>
          <w14:textFill>
            <w14:solidFill>
              <w14:schemeClr w14:val="tx1"/>
            </w14:solidFill>
          </w14:textFill>
        </w:rPr>
        <w:t>劳务分包单位信息</w:t>
      </w:r>
      <w:bookmarkEnd w:id="422"/>
    </w:p>
    <w:p>
      <w:pPr>
        <w:pStyle w:val="9"/>
        <w:spacing w:before="156" w:after="15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劳务分包单位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劳务分包单位</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l</w:t>
      </w:r>
      <w:r>
        <w:rPr>
          <w:rFonts w:hint="eastAsia"/>
          <w:color w:val="000000" w:themeColor="text1"/>
          <w:highlight w:val="none"/>
          <w14:textFill>
            <w14:solidFill>
              <w14:schemeClr w14:val="tx1"/>
            </w14:solidFill>
          </w14:textFill>
        </w:rPr>
        <w:t>abor</w:t>
      </w:r>
      <w:r>
        <w:rPr>
          <w:rFonts w:hint="eastAsia"/>
          <w:color w:val="000000" w:themeColor="text1"/>
          <w:highlight w:val="none"/>
          <w:lang w:val="en-US" w:eastAsia="zh-CN"/>
          <w14:textFill>
            <w14:solidFill>
              <w14:schemeClr w14:val="tx1"/>
            </w14:solidFill>
          </w14:textFill>
        </w:rPr>
        <w:t>S</w:t>
      </w:r>
      <w:r>
        <w:rPr>
          <w:rFonts w:hint="eastAsia"/>
          <w:color w:val="000000" w:themeColor="text1"/>
          <w:highlight w:val="none"/>
          <w14:textFill>
            <w14:solidFill>
              <w14:schemeClr w14:val="tx1"/>
            </w14:solidFill>
          </w14:textFill>
        </w:rPr>
        <w:t>ub</w:t>
      </w:r>
      <w:r>
        <w:rPr>
          <w:rFonts w:hint="eastAsia"/>
          <w:color w:val="000000" w:themeColor="text1"/>
          <w:highlight w:val="none"/>
          <w:lang w:val="en-US" w:eastAsia="zh-CN"/>
          <w14:textFill>
            <w14:solidFill>
              <w14:schemeClr w14:val="tx1"/>
            </w14:solidFill>
          </w14:textFill>
        </w:rPr>
        <w:t>C</w:t>
      </w:r>
      <w:r>
        <w:rPr>
          <w:rFonts w:hint="eastAsia"/>
          <w:color w:val="000000" w:themeColor="text1"/>
          <w:highlight w:val="none"/>
          <w14:textFill>
            <w14:solidFill>
              <w14:schemeClr w14:val="tx1"/>
            </w14:solidFill>
          </w14:textFill>
        </w:rPr>
        <w:t>ontracting</w:t>
      </w:r>
      <w:r>
        <w:rPr>
          <w:rFonts w:hint="eastAsia"/>
          <w:color w:val="000000" w:themeColor="text1"/>
          <w:highlight w:val="none"/>
          <w:lang w:val="en-US" w:eastAsia="zh-CN"/>
          <w14:textFill>
            <w14:solidFill>
              <w14:schemeClr w14:val="tx1"/>
            </w14:solidFill>
          </w14:textFill>
        </w:rPr>
        <w:t>Unit</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ab/>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LWFBDW</w:t>
      </w:r>
      <w:r>
        <w:rPr>
          <w:rFonts w:hint="eastAsia"/>
          <w:color w:val="000000" w:themeColor="text1"/>
          <w:highlight w:val="none"/>
          <w14:textFill>
            <w14:solidFill>
              <w14:schemeClr w14:val="tx1"/>
            </w14:solidFill>
          </w14:textFill>
        </w:rPr>
        <w:t>；</w:t>
      </w:r>
    </w:p>
    <w:p>
      <w:pPr>
        <w:spacing w:line="240" w:lineRule="auto"/>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义：承接施工总承包企业或者专业承包企业</w:t>
      </w:r>
      <w:r>
        <w:rPr>
          <w:rFonts w:hint="eastAsia"/>
          <w:color w:val="000000" w:themeColor="text1"/>
          <w:sz w:val="21"/>
          <w:szCs w:val="21"/>
          <w:highlight w:val="none"/>
          <w:lang w:val="en-US" w:eastAsia="zh-CN"/>
          <w14:textFill>
            <w14:solidFill>
              <w14:schemeClr w14:val="tx1"/>
            </w14:solidFill>
          </w14:textFill>
        </w:rPr>
        <w:t>发包的</w:t>
      </w:r>
      <w:r>
        <w:rPr>
          <w:rFonts w:hint="eastAsia"/>
          <w:color w:val="000000" w:themeColor="text1"/>
          <w:sz w:val="21"/>
          <w:szCs w:val="21"/>
          <w:highlight w:val="none"/>
          <w14:textFill>
            <w14:solidFill>
              <w14:schemeClr w14:val="tx1"/>
            </w14:solidFill>
          </w14:textFill>
        </w:rPr>
        <w:t>劳务作业</w:t>
      </w:r>
      <w:r>
        <w:rPr>
          <w:rFonts w:hint="eastAsia"/>
          <w:color w:val="000000" w:themeColor="text1"/>
          <w:sz w:val="21"/>
          <w:szCs w:val="21"/>
          <w:highlight w:val="none"/>
          <w:lang w:val="en-US" w:eastAsia="zh-CN"/>
          <w14:textFill>
            <w14:solidFill>
              <w14:schemeClr w14:val="tx1"/>
            </w14:solidFill>
          </w14:textFill>
        </w:rPr>
        <w:t>的单位；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p>
    <w:p>
      <w:pPr>
        <w:pStyle w:val="9"/>
        <w:spacing w:before="156" w:after="15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劳务分包单位统一社会信用代码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劳务分包单位统一社会信用代码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eastAsia="zh-CN"/>
          <w14:textFill>
            <w14:solidFill>
              <w14:schemeClr w14:val="tx1"/>
            </w14:solidFill>
          </w14:textFill>
        </w:rPr>
        <w:t>labor</w:t>
      </w:r>
      <w:r>
        <w:rPr>
          <w:rFonts w:hint="eastAsia"/>
          <w:color w:val="000000" w:themeColor="text1"/>
          <w:highlight w:val="none"/>
          <w:lang w:val="en-US" w:eastAsia="zh-CN"/>
          <w14:textFill>
            <w14:solidFill>
              <w14:schemeClr w14:val="tx1"/>
            </w14:solidFill>
          </w14:textFill>
        </w:rPr>
        <w:t>UnifiedSocialCreditCode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LWFBDWTYSHXYDM</w:t>
      </w:r>
      <w:r>
        <w:rPr>
          <w:rFonts w:hint="eastAsia"/>
          <w:color w:val="000000" w:themeColor="text1"/>
          <w:highlight w:val="none"/>
          <w14:textFill>
            <w14:solidFill>
              <w14:schemeClr w14:val="tx1"/>
            </w14:solidFill>
          </w14:textFill>
        </w:rPr>
        <w:t>；</w:t>
      </w:r>
    </w:p>
    <w:p>
      <w:pPr>
        <w:spacing w:line="240" w:lineRule="auto"/>
        <w:ind w:firstLine="420" w:firstLineChars="200"/>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劳务分包单位的统一社会信用代码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sz w:val="21"/>
          <w:szCs w:val="21"/>
          <w:highlight w:val="none"/>
          <w14:textFill>
            <w14:solidFill>
              <w14:schemeClr w14:val="tx1"/>
            </w14:solidFill>
          </w14:textFill>
        </w:rPr>
        <w:t>应符合GB 32100规定</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lang w:val="en-US" w:eastAsia="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劳务分包单位法定代表人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劳务分包单位</w:t>
      </w:r>
      <w:r>
        <w:rPr>
          <w:rFonts w:hint="eastAsia" w:cs="Times New Roman"/>
          <w:color w:val="000000" w:themeColor="text1"/>
          <w:highlight w:val="none"/>
          <w:lang w:val="en-US" w:eastAsia="zh-CN"/>
          <w14:textFill>
            <w14:solidFill>
              <w14:schemeClr w14:val="tx1"/>
            </w14:solidFill>
          </w14:textFill>
        </w:rPr>
        <w:t>法定代表人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labor</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LegalRep</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LWFBDWFDDBR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劳务分包单位</w:t>
      </w:r>
      <w:r>
        <w:rPr>
          <w:rFonts w:hint="eastAsia" w:cs="Times New Roman"/>
          <w:b w:val="0"/>
          <w:bCs w:val="0"/>
          <w:color w:val="000000" w:themeColor="text1"/>
          <w:highlight w:val="none"/>
          <w:lang w:val="en-US" w:eastAsia="zh-CN"/>
          <w14:textFill>
            <w14:solidFill>
              <w14:schemeClr w14:val="tx1"/>
            </w14:solidFill>
          </w14:textFill>
        </w:rPr>
        <w:t>的法定代表人</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9"/>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劳务分包单位法定代表人身份证件类型代码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劳务分包单位法定代表人身份证件类型代码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labor</w:t>
      </w:r>
      <w:r>
        <w:rPr>
          <w:rFonts w:hint="eastAsia" w:cs="宋体"/>
          <w:color w:val="000000" w:themeColor="text1"/>
          <w:kern w:val="0"/>
          <w:sz w:val="21"/>
          <w:szCs w:val="21"/>
          <w:highlight w:val="none"/>
          <w:lang w:val="en-US" w:eastAsia="zh-CN" w:bidi="ar"/>
          <w14:textFill>
            <w14:solidFill>
              <w14:schemeClr w14:val="tx1"/>
            </w14:solidFill>
          </w14:textFill>
        </w:rPr>
        <w:t>L</w:t>
      </w:r>
      <w:r>
        <w:rPr>
          <w:rFonts w:hint="eastAsia"/>
          <w:color w:val="000000" w:themeColor="text1"/>
          <w:sz w:val="21"/>
          <w:szCs w:val="21"/>
          <w:highlight w:val="none"/>
          <w14:textFill>
            <w14:solidFill>
              <w14:schemeClr w14:val="tx1"/>
            </w14:solidFill>
          </w14:textFill>
        </w:rPr>
        <w:t>egalRep</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LWDWFDDBRZJLXDM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劳务分包单位法定代表人的有效身份证件类型的代码；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劳务分包单位法定代表人身份证件号码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劳务分包单位</w:t>
      </w:r>
      <w:r>
        <w:rPr>
          <w:rFonts w:hint="eastAsia"/>
          <w:color w:val="000000" w:themeColor="text1"/>
          <w:highlight w:val="none"/>
          <w:lang w:val="en-US" w:eastAsia="zh-CN"/>
          <w14:textFill>
            <w14:solidFill>
              <w14:schemeClr w14:val="tx1"/>
            </w14:solidFill>
          </w14:textFill>
        </w:rPr>
        <w:t>法定代表人身份证件号码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olor w:val="000000" w:themeColor="text1"/>
          <w:sz w:val="21"/>
          <w:szCs w:val="21"/>
          <w:highlight w:val="none"/>
          <w:shd w:val="clear" w:fill="FFFFFF"/>
          <w:lang w:val="en-US" w:eastAsia="zh-CN"/>
          <w14:textFill>
            <w14:solidFill>
              <w14:schemeClr w14:val="tx1"/>
            </w14:solidFill>
          </w14:textFill>
        </w:rPr>
        <w:t>labor</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L</w:t>
      </w:r>
      <w:r>
        <w:rPr>
          <w:rFonts w:hint="eastAsia"/>
          <w:color w:val="000000" w:themeColor="text1"/>
          <w:sz w:val="21"/>
          <w:szCs w:val="21"/>
          <w:highlight w:val="none"/>
          <w:shd w:val="clear" w:fill="FFFFFF"/>
          <w14:textFill>
            <w14:solidFill>
              <w14:schemeClr w14:val="tx1"/>
            </w14:solidFill>
          </w14:textFill>
        </w:rPr>
        <w:t>egalRep</w:t>
      </w:r>
      <w:r>
        <w:rPr>
          <w:rFonts w:hint="eastAsia"/>
          <w:color w:val="000000" w:themeColor="text1"/>
          <w:sz w:val="21"/>
          <w:szCs w:val="21"/>
          <w:highlight w:val="none"/>
          <w:shd w:val="clear" w:fill="FFFFFF"/>
          <w:lang w:val="en-US" w:eastAsia="zh-CN"/>
          <w14:textFill>
            <w14:solidFill>
              <w14:schemeClr w14:val="tx1"/>
            </w14:solidFill>
          </w14:textFill>
        </w:rPr>
        <w: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LWDWFDDBRZJHM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劳务分包单位法定代表人的有效身份证件号码；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劳务分包单位法定代表人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9"/>
        <w:spacing w:before="156" w:after="156"/>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 xml:space="preserve"> 劳务分包单位项目负责人</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劳务分包单位项目负责人</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eastAsia="zh-CN"/>
          <w14:textFill>
            <w14:solidFill>
              <w14:schemeClr w14:val="tx1"/>
            </w14:solidFill>
          </w14:textFill>
        </w:rPr>
        <w:t>labor</w:t>
      </w:r>
      <w:r>
        <w:rPr>
          <w:rFonts w:hint="eastAsia"/>
          <w:color w:val="000000" w:themeColor="text1"/>
          <w:highlight w:val="none"/>
          <w:shd w:val="clear" w:fill="FFFFFF"/>
          <w:lang w:val="en-US" w:eastAsia="zh-CN"/>
          <w14:textFill>
            <w14:solidFill>
              <w14:schemeClr w14:val="tx1"/>
            </w14:solidFill>
          </w14:textFill>
        </w:rPr>
        <w:t>ProjectManager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LWDWXMFZR</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劳务分包单位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指定的</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项目的责任人</w:t>
      </w:r>
      <w:r>
        <w:rPr>
          <w:rFonts w:hint="eastAsia"/>
          <w:color w:val="000000" w:themeColor="text1"/>
          <w:sz w:val="21"/>
          <w:szCs w:val="2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shd w:val="clear" w:fill="FFFFFF"/>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自由文本，</w:t>
      </w:r>
      <w:r>
        <w:rPr>
          <w:rFonts w:hint="eastAsia" w:cs="宋体"/>
          <w:color w:val="000000" w:themeColor="text1"/>
          <w:kern w:val="0"/>
          <w:sz w:val="21"/>
          <w:szCs w:val="21"/>
          <w:highlight w:val="none"/>
          <w:lang w:val="en-US" w:eastAsia="zh-CN" w:bidi="ar"/>
          <w14:textFill>
            <w14:solidFill>
              <w14:schemeClr w14:val="tx1"/>
            </w14:solidFill>
          </w14:textFill>
        </w:rPr>
        <w:t>应与其有效</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身份证件上的姓名一致</w:t>
      </w:r>
      <w:r>
        <w:rPr>
          <w:rFonts w:hint="eastAsia"/>
          <w:color w:val="000000" w:themeColor="text1"/>
          <w:sz w:val="21"/>
          <w:szCs w:val="21"/>
          <w:highlight w:val="none"/>
          <w14:textFill>
            <w14:solidFill>
              <w14:schemeClr w14:val="tx1"/>
            </w14:solidFill>
          </w14:textFill>
        </w:rPr>
        <w:t>；</w:t>
      </w:r>
    </w:p>
    <w:p>
      <w:pPr>
        <w:pStyle w:val="29"/>
        <w:spacing w:before="0" w:after="0"/>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李XX。</w:t>
      </w:r>
    </w:p>
    <w:p>
      <w:pPr>
        <w:pStyle w:val="9"/>
        <w:spacing w:before="156" w:after="156"/>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 xml:space="preserve"> 劳务分包单位项目负责人身份证件类型代码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劳务分包单位项目负责人身份证件类型代码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eastAsia="zh-CN"/>
          <w14:textFill>
            <w14:solidFill>
              <w14:schemeClr w14:val="tx1"/>
            </w14:solidFill>
          </w14:textFill>
        </w:rPr>
        <w:t>labor</w:t>
      </w:r>
      <w:r>
        <w:rPr>
          <w:rFonts w:hint="eastAsia"/>
          <w:color w:val="000000" w:themeColor="text1"/>
          <w:highlight w:val="none"/>
          <w:lang w:val="en-US" w:eastAsia="zh-CN"/>
          <w14:textFill>
            <w14:solidFill>
              <w14:schemeClr w14:val="tx1"/>
            </w14:solidFill>
          </w14:textFill>
        </w:rPr>
        <w:t>ProjectManagerIDTypeCode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LWDWXMFZRZJLXDM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劳务分包单位项目负责人的有效身份证件类型的代码；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9"/>
        <w:spacing w:before="156" w:after="156"/>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 xml:space="preserve"> 劳务分包单位项目负责人身份证件号码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劳务分包单位项目负责人身份证件号码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eastAsia="zh-CN"/>
          <w14:textFill>
            <w14:solidFill>
              <w14:schemeClr w14:val="tx1"/>
            </w14:solidFill>
          </w14:textFill>
        </w:rPr>
        <w:t>labor</w:t>
      </w:r>
      <w:r>
        <w:rPr>
          <w:rFonts w:hint="eastAsia"/>
          <w:color w:val="000000" w:themeColor="text1"/>
          <w:highlight w:val="none"/>
          <w:lang w:val="en-US" w:eastAsia="zh-CN"/>
          <w14:textFill>
            <w14:solidFill>
              <w14:schemeClr w14:val="tx1"/>
            </w14:solidFill>
          </w14:textFill>
        </w:rPr>
        <w:t>ProjectManagerID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LWDWXMFZRZJHM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劳务分包单位项目负责人的有效身份证件号码；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劳务分包单位项目负责人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约束条件：条件必选</w:t>
      </w:r>
      <w:r>
        <w:rPr>
          <w:rFonts w:hint="eastAsia"/>
          <w:color w:val="000000" w:themeColor="text1"/>
          <w:highlight w:val="none"/>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工程</w:t>
      </w:r>
      <w:r>
        <w:rPr>
          <w:rFonts w:hint="eastAsia" w:ascii="Times New Roman"/>
          <w:color w:val="000000" w:themeColor="text1"/>
          <w:highlight w:val="none"/>
          <w:lang w:val="en-US" w:eastAsia="zh-CN"/>
          <w14:textFill>
            <w14:solidFill>
              <w14:schemeClr w14:val="tx1"/>
            </w14:solidFill>
          </w14:textFill>
        </w:rPr>
        <w:t>项目涉及</w:t>
      </w:r>
      <w:r>
        <w:rPr>
          <w:rFonts w:hint="eastAsia"/>
          <w:color w:val="000000" w:themeColor="text1"/>
          <w:highlight w:val="none"/>
          <w:lang w:val="en-US" w:eastAsia="zh-CN"/>
          <w14:textFill>
            <w14:solidFill>
              <w14:schemeClr w14:val="tx1"/>
            </w14:solidFill>
          </w14:textFill>
        </w:rPr>
        <w:t>劳务分包</w:t>
      </w:r>
      <w:r>
        <w:rPr>
          <w:rFonts w:hint="eastAsia" w:ascii="Times New Roman"/>
          <w:color w:val="000000" w:themeColor="text1"/>
          <w:highlight w:val="none"/>
          <w:lang w:val="en-US" w:eastAsia="zh-CN"/>
          <w14:textFill>
            <w14:solidFill>
              <w14:schemeClr w14:val="tx1"/>
            </w14:solidFill>
          </w14:textFill>
        </w:rPr>
        <w:t>时必填</w:t>
      </w:r>
      <w:r>
        <w:rPr>
          <w:rFonts w:hint="eastAsia"/>
          <w:color w:val="000000" w:themeColor="text1"/>
          <w:sz w:val="21"/>
          <w:szCs w:val="21"/>
          <w:highlight w:val="none"/>
          <w14:textFill>
            <w14:solidFill>
              <w14:schemeClr w14:val="tx1"/>
            </w14:solidFill>
          </w14:textFill>
        </w:rPr>
        <w:t>；</w:t>
      </w:r>
    </w:p>
    <w:p>
      <w:pPr>
        <w:spacing w:line="240" w:lineRule="auto"/>
        <w:ind w:firstLine="420" w:firstLineChars="200"/>
        <w:jc w:val="both"/>
        <w:rPr>
          <w:rFonts w:hint="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5"/>
        <w:bidi w:val="0"/>
        <w:ind w:left="0" w:leftChars="0" w:firstLine="0" w:firstLineChars="0"/>
        <w:rPr>
          <w:rFonts w:hint="eastAsia"/>
          <w:color w:val="000000" w:themeColor="text1"/>
          <w:sz w:val="21"/>
          <w:szCs w:val="21"/>
          <w:highlight w:val="none"/>
          <w:lang w:val="en-US" w:eastAsia="zh-CN"/>
          <w14:textFill>
            <w14:solidFill>
              <w14:schemeClr w14:val="tx1"/>
            </w14:solidFill>
          </w14:textFill>
        </w:rPr>
      </w:pPr>
      <w:bookmarkStart w:id="423" w:name="_Toc20515"/>
      <w:bookmarkStart w:id="424" w:name="_Toc26344"/>
      <w:bookmarkStart w:id="425" w:name="_Toc27283"/>
      <w:bookmarkStart w:id="426" w:name="_Toc13022"/>
      <w:bookmarkStart w:id="427" w:name="_Toc13768"/>
      <w:bookmarkStart w:id="428" w:name="_Toc27738"/>
      <w:bookmarkStart w:id="429" w:name="_Toc15715"/>
      <w:bookmarkStart w:id="430" w:name="_Toc10467"/>
      <w:bookmarkStart w:id="431" w:name="_Toc17774"/>
      <w:bookmarkStart w:id="432" w:name="_Toc9608"/>
      <w:bookmarkStart w:id="433" w:name="_Toc5375"/>
      <w:bookmarkStart w:id="434" w:name="_Toc166087513"/>
      <w:bookmarkStart w:id="435" w:name="_Toc135667835"/>
      <w:bookmarkStart w:id="436" w:name="_Toc10673"/>
      <w:bookmarkStart w:id="437" w:name="_Toc11897"/>
      <w:bookmarkStart w:id="438" w:name="_Toc11770"/>
      <w:bookmarkStart w:id="439" w:name="_Toc5185"/>
      <w:bookmarkStart w:id="440" w:name="_Toc164756465"/>
      <w:bookmarkStart w:id="441" w:name="_Toc21820"/>
      <w:bookmarkStart w:id="442" w:name="_Toc25967"/>
      <w:bookmarkStart w:id="443" w:name="_Toc14363"/>
      <w:bookmarkStart w:id="444" w:name="_Toc11037"/>
      <w:r>
        <w:rPr>
          <w:rFonts w:hint="eastAsia"/>
          <w:color w:val="000000" w:themeColor="text1"/>
          <w:sz w:val="21"/>
          <w:szCs w:val="21"/>
          <w:highlight w:val="none"/>
          <w:lang w:val="en-US" w:eastAsia="zh-CN"/>
          <w14:textFill>
            <w14:solidFill>
              <w14:schemeClr w14:val="tx1"/>
            </w14:solidFill>
          </w14:textFill>
        </w:rPr>
        <w:t xml:space="preserve"> </w:t>
      </w:r>
      <w:bookmarkStart w:id="445" w:name="_Toc16103"/>
      <w:bookmarkStart w:id="446" w:name="_Toc31797"/>
      <w:bookmarkStart w:id="447" w:name="_Toc14441"/>
      <w:bookmarkStart w:id="448" w:name="_Toc1848"/>
      <w:bookmarkStart w:id="449" w:name="_Toc11204"/>
      <w:bookmarkStart w:id="450" w:name="_Toc28169"/>
      <w:bookmarkStart w:id="451" w:name="_Toc3125"/>
      <w:bookmarkStart w:id="452" w:name="_Toc12610"/>
      <w:bookmarkStart w:id="453" w:name="_Toc28368"/>
      <w:bookmarkStart w:id="454" w:name="_Toc18894"/>
      <w:bookmarkStart w:id="455" w:name="_Toc2269"/>
      <w:bookmarkStart w:id="456" w:name="_Toc29597"/>
      <w:bookmarkStart w:id="457" w:name="_Toc26375"/>
      <w:bookmarkStart w:id="458" w:name="_Toc24738"/>
      <w:bookmarkStart w:id="459" w:name="_Toc22512"/>
      <w:r>
        <w:rPr>
          <w:rFonts w:hint="eastAsia" w:ascii="黑体" w:hAnsi="Calibri"/>
          <w:color w:val="000000" w:themeColor="text1"/>
          <w:sz w:val="21"/>
          <w:szCs w:val="21"/>
          <w:highlight w:val="none"/>
          <w:lang w:val="zh-CN"/>
          <w14:textFill>
            <w14:solidFill>
              <w14:schemeClr w14:val="tx1"/>
            </w14:solidFill>
          </w14:textFill>
        </w:rPr>
        <w:t>项目</w:t>
      </w:r>
      <w:r>
        <w:rPr>
          <w:rFonts w:hint="eastAsia" w:ascii="黑体" w:hAnsi="Calibri"/>
          <w:color w:val="000000" w:themeColor="text1"/>
          <w:sz w:val="21"/>
          <w:szCs w:val="21"/>
          <w:highlight w:val="none"/>
          <w:lang w:val="en-US" w:eastAsia="zh-CN"/>
          <w14:textFill>
            <w14:solidFill>
              <w14:schemeClr w14:val="tx1"/>
            </w14:solidFill>
          </w14:textFill>
        </w:rPr>
        <w:t>关键岗位</w:t>
      </w:r>
      <w:r>
        <w:rPr>
          <w:rFonts w:hint="eastAsia" w:ascii="黑体" w:hAnsi="Calibri"/>
          <w:color w:val="000000" w:themeColor="text1"/>
          <w:sz w:val="21"/>
          <w:szCs w:val="21"/>
          <w:highlight w:val="none"/>
          <w:lang w:val="zh-CN"/>
          <w14:textFill>
            <w14:solidFill>
              <w14:schemeClr w14:val="tx1"/>
            </w14:solidFill>
          </w14:textFill>
        </w:rPr>
        <w:t>人员信息</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项目经理</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中文名称：项目经理；</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projectManager</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短    名：XMJL；</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    义：工程项目的责任人；</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数据类型：C..50；</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域：自由文本，应与其有效身份证件上的姓名一致；</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取值示例：李XX。</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项目经理身份证件类型代码</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中文名称：项目经理身份证件类型代码；</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英文名称：projectManager</w:t>
      </w:r>
      <w:r>
        <w:rPr>
          <w:rFonts w:hint="eastAsia"/>
          <w:color w:val="000000" w:themeColor="text1"/>
          <w:highlight w:val="none"/>
          <w:lang w:val="en-US" w:eastAsia="zh-CN"/>
          <w14:textFill>
            <w14:solidFill>
              <w14:schemeClr w14:val="tx1"/>
            </w14:solidFill>
          </w14:textFill>
        </w:rPr>
        <w:t>IDTypeCode</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短    名：XMJLSFZJLXDM；</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    义：项目经理的</w:t>
      </w:r>
      <w:r>
        <w:rPr>
          <w:rFonts w:hint="eastAsia"/>
          <w:color w:val="000000" w:themeColor="text1"/>
          <w:highlight w:val="none"/>
          <w:lang w:val="en-US" w:eastAsia="zh-CN"/>
          <w14:textFill>
            <w14:solidFill>
              <w14:schemeClr w14:val="tx1"/>
            </w14:solidFill>
          </w14:textFill>
        </w:rPr>
        <w:t>有效身份证件类型的代码</w:t>
      </w:r>
      <w:r>
        <w:rPr>
          <w:rFonts w:hint="eastAsia" w:cs="Times New Roman"/>
          <w:color w:val="000000" w:themeColor="text1"/>
          <w:highlight w:val="none"/>
          <w:lang w:val="en-US"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14:textFill>
            <w14:solidFill>
              <w14:schemeClr w14:val="tx1"/>
            </w14:solidFill>
          </w14:textFill>
        </w:rPr>
        <w:t>必选</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项目经理身份证件号码</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中文名称：项目经理身份证件号码；</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projectManager</w:t>
      </w:r>
      <w:r>
        <w:rPr>
          <w:rFonts w:hint="eastAsia"/>
          <w:color w:val="000000" w:themeColor="text1"/>
          <w:highlight w:val="none"/>
          <w:shd w:val="clear" w:fill="FFFFFF"/>
          <w:lang w:val="en-US" w:eastAsia="zh-CN"/>
          <w14:textFill>
            <w14:solidFill>
              <w14:schemeClr w14:val="tx1"/>
            </w14:solidFill>
          </w14:textFill>
        </w:rPr>
        <w:t>ID</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短    名：XMJLSFZJHM；</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    义：项目经理的</w:t>
      </w:r>
      <w:r>
        <w:rPr>
          <w:rFonts w:hint="eastAsia"/>
          <w:color w:val="000000" w:themeColor="text1"/>
          <w:highlight w:val="none"/>
          <w:lang w:val="en-US" w:eastAsia="zh-CN"/>
          <w14:textFill>
            <w14:solidFill>
              <w14:schemeClr w14:val="tx1"/>
            </w14:solidFill>
          </w14:textFill>
        </w:rPr>
        <w:t>有效身份证件号码</w:t>
      </w:r>
      <w:r>
        <w:rPr>
          <w:rFonts w:hint="eastAsia" w:cs="Times New Roman"/>
          <w:color w:val="000000" w:themeColor="text1"/>
          <w:highlight w:val="none"/>
          <w:lang w:val="en-US"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项目经理</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w:t>
      </w:r>
      <w:r>
        <w:rPr>
          <w:rFonts w:hint="eastAsia" w:cs="Times New Roman"/>
          <w:color w:val="000000" w:themeColor="text1"/>
          <w:highlight w:val="none"/>
          <w14:textFill>
            <w14:solidFill>
              <w14:schemeClr w14:val="tx1"/>
            </w14:solidFill>
          </w14:textFill>
        </w:rPr>
        <w:t>必选</w:t>
      </w:r>
      <w:r>
        <w:rPr>
          <w:rFonts w:hint="eastAsia"/>
          <w:color w:val="000000" w:themeColor="text1"/>
          <w:sz w:val="21"/>
          <w:szCs w:val="2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项目经理</w:t>
      </w:r>
      <w:r>
        <w:rPr>
          <w:rFonts w:hint="eastAsia" w:cs="Times New Roman"/>
          <w:color w:val="000000" w:themeColor="text1"/>
          <w:highlight w:val="none"/>
          <w:lang w:val="zh-CN" w:eastAsia="zh-CN"/>
          <w14:textFill>
            <w14:solidFill>
              <w14:schemeClr w14:val="tx1"/>
            </w14:solidFill>
          </w14:textFill>
        </w:rPr>
        <w:t>所在单位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项目经理</w:t>
      </w:r>
      <w:r>
        <w:rPr>
          <w:rFonts w:hint="eastAsia"/>
          <w:color w:val="000000" w:themeColor="text1"/>
          <w:highlight w:val="none"/>
          <w:lang w:val="en-US" w:eastAsia="zh-CN"/>
          <w14:textFill>
            <w14:solidFill>
              <w14:schemeClr w14:val="tx1"/>
            </w14:solidFill>
          </w14:textFill>
        </w:rPr>
        <w:t>所在单位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projectManager</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XMJL</w:t>
      </w:r>
      <w:r>
        <w:rPr>
          <w:rFonts w:hint="eastAsia"/>
          <w:color w:val="000000" w:themeColor="text1"/>
          <w:highlight w:val="none"/>
          <w:lang w:val="en-US" w:eastAsia="zh-CN"/>
          <w14:textFill>
            <w14:solidFill>
              <w14:schemeClr w14:val="tx1"/>
            </w14:solidFill>
          </w14:textFill>
        </w:rPr>
        <w:t>SZDW</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项目经理</w:t>
      </w:r>
      <w:r>
        <w:rPr>
          <w:rFonts w:hint="eastAsia"/>
          <w:color w:val="000000" w:themeColor="text1"/>
          <w:highlight w:val="none"/>
          <w:lang w:val="en-US" w:eastAsia="zh-CN"/>
          <w14:textFill>
            <w14:solidFill>
              <w14:schemeClr w14:val="tx1"/>
            </w14:solidFill>
          </w14:textFill>
        </w:rPr>
        <w:t>所在单位的名称；</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zh-CN"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项目经理</w:t>
      </w:r>
      <w:r>
        <w:rPr>
          <w:rFonts w:hint="eastAsia"/>
          <w:color w:val="000000" w:themeColor="text1"/>
          <w:highlight w:val="none"/>
          <w:lang w:val="en-US" w:eastAsia="zh-CN"/>
          <w14:textFill>
            <w14:solidFill>
              <w14:schemeClr w14:val="tx1"/>
            </w14:solidFill>
          </w14:textFill>
        </w:rPr>
        <w:t>所在单位</w:t>
      </w:r>
      <w:r>
        <w:rPr>
          <w:rFonts w:hint="eastAsia" w:cs="Times New Roman"/>
          <w:color w:val="000000" w:themeColor="text1"/>
          <w:highlight w:val="none"/>
          <w:lang w:val="zh-CN" w:eastAsia="zh-CN"/>
          <w14:textFill>
            <w14:solidFill>
              <w14:schemeClr w14:val="tx1"/>
            </w14:solidFill>
          </w14:textFill>
        </w:rPr>
        <w:t>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项目经理</w:t>
      </w:r>
      <w:r>
        <w:rPr>
          <w:rFonts w:hint="eastAsia"/>
          <w:color w:val="000000" w:themeColor="text1"/>
          <w:highlight w:val="none"/>
          <w:lang w:val="en-US" w:eastAsia="zh-CN"/>
          <w14:textFill>
            <w14:solidFill>
              <w14:schemeClr w14:val="tx1"/>
            </w14:solidFill>
          </w14:textFill>
        </w:rPr>
        <w:t>所在单位统一社会信用代码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projectManager</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Code；</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XMJL</w:t>
      </w:r>
      <w:r>
        <w:rPr>
          <w:rFonts w:hint="eastAsia"/>
          <w:color w:val="000000" w:themeColor="text1"/>
          <w:highlight w:val="none"/>
          <w:lang w:val="en-US" w:eastAsia="zh-CN"/>
          <w14:textFill>
            <w14:solidFill>
              <w14:schemeClr w14:val="tx1"/>
            </w14:solidFill>
          </w14:textFill>
        </w:rPr>
        <w:t>SZDWTYSHXY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项目经理</w:t>
      </w:r>
      <w:r>
        <w:rPr>
          <w:rFonts w:hint="eastAsia"/>
          <w:color w:val="000000" w:themeColor="text1"/>
          <w:highlight w:val="none"/>
          <w:lang w:val="en-US" w:eastAsia="zh-CN"/>
          <w14:textFill>
            <w14:solidFill>
              <w14:schemeClr w14:val="tx1"/>
            </w14:solidFill>
          </w14:textFill>
        </w:rPr>
        <w:t>所在单位的统一社会信用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zh-CN"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pStyle w:val="29"/>
        <w:ind w:firstLine="420" w:firstLineChars="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7"/>
        <w:spacing w:before="156" w:after="156"/>
        <w:rPr>
          <w:rFonts w:hint="eastAsia" w:cs="Times New Roman"/>
          <w:b w:val="0"/>
          <w:bCs/>
          <w:color w:val="000000" w:themeColor="text1"/>
          <w:highlight w:val="none"/>
          <w:lang w:val="zh-CN" w:eastAsia="zh-CN"/>
          <w14:textFill>
            <w14:solidFill>
              <w14:schemeClr w14:val="tx1"/>
            </w14:solidFill>
          </w14:textFill>
        </w:rPr>
      </w:pPr>
      <w:r>
        <w:rPr>
          <w:rFonts w:hint="eastAsia" w:cs="Times New Roman"/>
          <w:b w:val="0"/>
          <w:bCs/>
          <w:color w:val="000000" w:themeColor="text1"/>
          <w:highlight w:val="none"/>
          <w:lang w:val="en-US" w:eastAsia="zh-CN"/>
          <w14:textFill>
            <w14:solidFill>
              <w14:schemeClr w14:val="tx1"/>
            </w14:solidFill>
          </w14:textFill>
        </w:rPr>
        <w:t xml:space="preserve"> 项目安全总监</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s="Times New Roman"/>
          <w:b w:val="0"/>
          <w:bCs w:val="0"/>
          <w:color w:val="000000" w:themeColor="text1"/>
          <w:highlight w:val="none"/>
          <w:lang w:val="en-US" w:eastAsia="zh-CN"/>
          <w14:textFill>
            <w14:solidFill>
              <w14:schemeClr w14:val="tx1"/>
            </w14:solidFill>
          </w14:textFill>
        </w:rPr>
        <w:t>项目安全总监</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project</w:t>
      </w:r>
      <w:r>
        <w:rPr>
          <w:rFonts w:hint="eastAsia"/>
          <w:color w:val="000000" w:themeColor="text1"/>
          <w:highlight w:val="none"/>
          <w:shd w:val="clear" w:fill="FFFFFF"/>
          <w:lang w:val="en-US" w:eastAsia="zh-CN"/>
          <w14:textFill>
            <w14:solidFill>
              <w14:schemeClr w14:val="tx1"/>
            </w14:solidFill>
          </w14:textFill>
        </w:rPr>
        <w:t>SecurityDir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XMAQZJ</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该工程项目的</w:t>
      </w:r>
      <w:r>
        <w:rPr>
          <w:rFonts w:hint="eastAsia" w:cs="Times New Roman"/>
          <w:b w:val="0"/>
          <w:bCs w:val="0"/>
          <w:color w:val="000000" w:themeColor="text1"/>
          <w:highlight w:val="none"/>
          <w:lang w:val="en-US" w:eastAsia="zh-CN"/>
          <w14:textFill>
            <w14:solidFill>
              <w14:schemeClr w14:val="tx1"/>
            </w14:solidFill>
          </w14:textFill>
        </w:rPr>
        <w:t>安全总监</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zh-CN" w:eastAsia="zh-CN"/>
          <w14:textFill>
            <w14:solidFill>
              <w14:schemeClr w14:val="tx1"/>
            </w14:solidFill>
          </w14:textFill>
        </w:rPr>
        <w:t>条件必选，</w:t>
      </w:r>
      <w:r>
        <w:rPr>
          <w:rFonts w:hint="eastAsia" w:cs="Times New Roman"/>
          <w:color w:val="000000" w:themeColor="text1"/>
          <w:highlight w:val="none"/>
          <w:lang w:val="en-US" w:eastAsia="zh-CN"/>
          <w14:textFill>
            <w14:solidFill>
              <w14:schemeClr w14:val="tx1"/>
            </w14:solidFill>
          </w14:textFill>
        </w:rPr>
        <w:t>工程项目设置</w:t>
      </w:r>
      <w:r>
        <w:rPr>
          <w:rFonts w:hint="eastAsia" w:ascii="Times New Roman"/>
          <w:color w:val="000000" w:themeColor="text1"/>
          <w:highlight w:val="none"/>
          <w:lang w:val="en-US" w:eastAsia="zh-CN"/>
          <w14:textFill>
            <w14:solidFill>
              <w14:schemeClr w14:val="tx1"/>
            </w14:solidFill>
          </w14:textFill>
        </w:rPr>
        <w:t>项目安全总监</w:t>
      </w:r>
      <w:r>
        <w:rPr>
          <w:rFonts w:hint="eastAsia" w:ascii="Times New Roman" w:eastAsia="宋体"/>
          <w:color w:val="000000" w:themeColor="text1"/>
          <w:highlight w:val="none"/>
          <w:lang w:val="en-US" w:eastAsia="zh-CN"/>
          <w14:textFill>
            <w14:solidFill>
              <w14:schemeClr w14:val="tx1"/>
            </w14:solidFill>
          </w14:textFill>
        </w:rPr>
        <w:t>时</w:t>
      </w:r>
      <w:r>
        <w:rPr>
          <w:rFonts w:hint="eastAsia" w:ascii="Times New Roman"/>
          <w:color w:val="000000" w:themeColor="text1"/>
          <w:highlight w:val="none"/>
          <w:lang w:val="en-US" w:eastAsia="zh-CN"/>
          <w14:textFill>
            <w14:solidFill>
              <w14:schemeClr w14:val="tx1"/>
            </w14:solidFill>
          </w14:textFill>
        </w:rPr>
        <w:t>必填</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7"/>
        <w:numPr>
          <w:ilvl w:val="2"/>
          <w:numId w:val="1"/>
        </w:numPr>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b w:val="0"/>
          <w:bCs/>
          <w:color w:val="000000" w:themeColor="text1"/>
          <w:highlight w:val="none"/>
          <w:lang w:val="en-US" w:eastAsia="zh-CN"/>
          <w14:textFill>
            <w14:solidFill>
              <w14:schemeClr w14:val="tx1"/>
            </w14:solidFill>
          </w14:textFill>
        </w:rPr>
        <w:t>项目安全总监</w:t>
      </w:r>
      <w:r>
        <w:rPr>
          <w:rFonts w:hint="eastAsia" w:cs="Times New Roman"/>
          <w:color w:val="000000" w:themeColor="text1"/>
          <w:highlight w:val="none"/>
          <w:lang w:val="en-US" w:eastAsia="zh-CN"/>
          <w14:textFill>
            <w14:solidFill>
              <w14:schemeClr w14:val="tx1"/>
            </w14:solidFill>
          </w14:textFill>
        </w:rPr>
        <w:t>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b w:val="0"/>
          <w:bCs w:val="0"/>
          <w:color w:val="000000" w:themeColor="text1"/>
          <w:highlight w:val="none"/>
          <w:lang w:val="en-US" w:eastAsia="zh-CN"/>
          <w14:textFill>
            <w14:solidFill>
              <w14:schemeClr w14:val="tx1"/>
            </w14:solidFill>
          </w14:textFill>
        </w:rPr>
        <w:t>项目安全总监</w:t>
      </w:r>
      <w:r>
        <w:rPr>
          <w:rFonts w:hint="eastAsia"/>
          <w:color w:val="000000" w:themeColor="text1"/>
          <w:highlight w:val="none"/>
          <w:lang w:val="en-US" w:eastAsia="zh-CN"/>
          <w14:textFill>
            <w14:solidFill>
              <w14:schemeClr w14:val="tx1"/>
            </w14:solidFill>
          </w14:textFill>
        </w:rPr>
        <w:t>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project</w:t>
      </w:r>
      <w:r>
        <w:rPr>
          <w:rFonts w:hint="eastAsia"/>
          <w:color w:val="000000" w:themeColor="text1"/>
          <w:highlight w:val="none"/>
          <w:lang w:val="en-US" w:eastAsia="zh-CN"/>
          <w14:textFill>
            <w14:solidFill>
              <w14:schemeClr w14:val="tx1"/>
            </w14:solidFill>
          </w14:textFill>
        </w:rPr>
        <w:t>SecurityDirIDTypeCode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XMAQZJ</w:t>
      </w:r>
      <w:r>
        <w:rPr>
          <w:rFonts w:hint="eastAsia"/>
          <w:color w:val="000000" w:themeColor="text1"/>
          <w:highlight w:val="none"/>
          <w:lang w:val="en-US" w:eastAsia="zh-CN"/>
          <w14:textFill>
            <w14:solidFill>
              <w14:schemeClr w14:val="tx1"/>
            </w14:solidFill>
          </w14:textFill>
        </w:rPr>
        <w:t>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项目安全总监有效身份证件类型的代码；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zh-CN" w:eastAsia="zh-CN"/>
          <w14:textFill>
            <w14:solidFill>
              <w14:schemeClr w14:val="tx1"/>
            </w14:solidFill>
          </w14:textFill>
        </w:rPr>
        <w:t>条件必选，</w:t>
      </w:r>
      <w:r>
        <w:rPr>
          <w:rFonts w:hint="eastAsia" w:cs="Times New Roman"/>
          <w:color w:val="000000" w:themeColor="text1"/>
          <w:highlight w:val="none"/>
          <w:lang w:val="en-US" w:eastAsia="zh-CN"/>
          <w14:textFill>
            <w14:solidFill>
              <w14:schemeClr w14:val="tx1"/>
            </w14:solidFill>
          </w14:textFill>
        </w:rPr>
        <w:t>工程项目设置</w:t>
      </w:r>
      <w:r>
        <w:rPr>
          <w:rFonts w:hint="eastAsia" w:ascii="Times New Roman"/>
          <w:color w:val="000000" w:themeColor="text1"/>
          <w:highlight w:val="none"/>
          <w:lang w:val="en-US" w:eastAsia="zh-CN"/>
          <w14:textFill>
            <w14:solidFill>
              <w14:schemeClr w14:val="tx1"/>
            </w14:solidFill>
          </w14:textFill>
        </w:rPr>
        <w:t>项目安全总监</w:t>
      </w:r>
      <w:r>
        <w:rPr>
          <w:rFonts w:hint="eastAsia" w:ascii="Times New Roman" w:eastAsia="宋体"/>
          <w:color w:val="000000" w:themeColor="text1"/>
          <w:highlight w:val="none"/>
          <w:lang w:val="en-US" w:eastAsia="zh-CN"/>
          <w14:textFill>
            <w14:solidFill>
              <w14:schemeClr w14:val="tx1"/>
            </w14:solidFill>
          </w14:textFill>
        </w:rPr>
        <w:t>时</w:t>
      </w:r>
      <w:r>
        <w:rPr>
          <w:rFonts w:hint="eastAsia" w:ascii="Times New Roman"/>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7"/>
        <w:numPr>
          <w:ilvl w:val="2"/>
          <w:numId w:val="1"/>
        </w:numPr>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b w:val="0"/>
          <w:bCs/>
          <w:color w:val="000000" w:themeColor="text1"/>
          <w:highlight w:val="none"/>
          <w:lang w:val="en-US" w:eastAsia="zh-CN"/>
          <w14:textFill>
            <w14:solidFill>
              <w14:schemeClr w14:val="tx1"/>
            </w14:solidFill>
          </w14:textFill>
        </w:rPr>
        <w:t>项目安全总监</w:t>
      </w:r>
      <w:r>
        <w:rPr>
          <w:rFonts w:hint="eastAsia" w:cs="Times New Roman"/>
          <w:color w:val="000000" w:themeColor="text1"/>
          <w:highlight w:val="none"/>
          <w:lang w:val="en-US" w:eastAsia="zh-CN"/>
          <w14:textFill>
            <w14:solidFill>
              <w14:schemeClr w14:val="tx1"/>
            </w14:solidFill>
          </w14:textFill>
        </w:rPr>
        <w:t>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b w:val="0"/>
          <w:bCs w:val="0"/>
          <w:color w:val="000000" w:themeColor="text1"/>
          <w:highlight w:val="none"/>
          <w:lang w:val="en-US" w:eastAsia="zh-CN"/>
          <w14:textFill>
            <w14:solidFill>
              <w14:schemeClr w14:val="tx1"/>
            </w14:solidFill>
          </w14:textFill>
        </w:rPr>
        <w:t>项目安全总监</w:t>
      </w:r>
      <w:r>
        <w:rPr>
          <w:rFonts w:hint="eastAsia"/>
          <w:color w:val="000000" w:themeColor="text1"/>
          <w:highlight w:val="none"/>
          <w:lang w:val="en-US" w:eastAsia="zh-CN"/>
          <w14:textFill>
            <w14:solidFill>
              <w14:schemeClr w14:val="tx1"/>
            </w14:solidFill>
          </w14:textFill>
        </w:rPr>
        <w:t>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英文名称：projectSecurityDir</w:t>
      </w:r>
      <w:r>
        <w:rPr>
          <w:rFonts w:hint="eastAsia"/>
          <w:color w:val="000000" w:themeColor="text1"/>
          <w:sz w:val="21"/>
          <w:szCs w:val="21"/>
          <w:highlight w:val="none"/>
          <w:lang w:val="en-US" w:eastAsia="zh-CN"/>
          <w14:textFill>
            <w14:solidFill>
              <w14:schemeClr w14:val="tx1"/>
            </w14:solidFill>
          </w14:textFill>
        </w:rPr>
        <w:t>ID；</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XMAQZJ</w:t>
      </w:r>
      <w:r>
        <w:rPr>
          <w:rFonts w:hint="eastAsia"/>
          <w:color w:val="000000" w:themeColor="text1"/>
          <w:highlight w:val="none"/>
          <w:lang w:val="en-US" w:eastAsia="zh-CN"/>
          <w14:textFill>
            <w14:solidFill>
              <w14:schemeClr w14:val="tx1"/>
            </w14:solidFill>
          </w14:textFill>
        </w:rPr>
        <w:t>SFZJHM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项目安全总监的有效身份证件号码；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b w:val="0"/>
          <w:bCs w:val="0"/>
          <w:color w:val="000000" w:themeColor="text1"/>
          <w:highlight w:val="none"/>
          <w:lang w:val="en-US" w:eastAsia="zh-CN"/>
          <w14:textFill>
            <w14:solidFill>
              <w14:schemeClr w14:val="tx1"/>
            </w14:solidFill>
          </w14:textFill>
        </w:rPr>
        <w:t>项目安全总监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zh-CN" w:eastAsia="zh-CN"/>
          <w14:textFill>
            <w14:solidFill>
              <w14:schemeClr w14:val="tx1"/>
            </w14:solidFill>
          </w14:textFill>
        </w:rPr>
        <w:t>条件必选，</w:t>
      </w:r>
      <w:r>
        <w:rPr>
          <w:rFonts w:hint="eastAsia" w:cs="Times New Roman"/>
          <w:color w:val="000000" w:themeColor="text1"/>
          <w:highlight w:val="none"/>
          <w:lang w:val="en-US" w:eastAsia="zh-CN"/>
          <w14:textFill>
            <w14:solidFill>
              <w14:schemeClr w14:val="tx1"/>
            </w14:solidFill>
          </w14:textFill>
        </w:rPr>
        <w:t>工程项目设置</w:t>
      </w:r>
      <w:r>
        <w:rPr>
          <w:rFonts w:hint="eastAsia" w:ascii="Times New Roman"/>
          <w:color w:val="000000" w:themeColor="text1"/>
          <w:highlight w:val="none"/>
          <w:lang w:val="en-US" w:eastAsia="zh-CN"/>
          <w14:textFill>
            <w14:solidFill>
              <w14:schemeClr w14:val="tx1"/>
            </w14:solidFill>
          </w14:textFill>
        </w:rPr>
        <w:t>项目安全总监</w:t>
      </w:r>
      <w:r>
        <w:rPr>
          <w:rFonts w:hint="eastAsia" w:ascii="Times New Roman" w:eastAsia="宋体"/>
          <w:color w:val="000000" w:themeColor="text1"/>
          <w:highlight w:val="none"/>
          <w:lang w:val="en-US" w:eastAsia="zh-CN"/>
          <w14:textFill>
            <w14:solidFill>
              <w14:schemeClr w14:val="tx1"/>
            </w14:solidFill>
          </w14:textFill>
        </w:rPr>
        <w:t>时</w:t>
      </w:r>
      <w:r>
        <w:rPr>
          <w:rFonts w:hint="eastAsia" w:ascii="Times New Roman"/>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项目安全总监</w:t>
      </w:r>
      <w:r>
        <w:rPr>
          <w:rFonts w:hint="eastAsia" w:cs="Times New Roman"/>
          <w:color w:val="000000" w:themeColor="text1"/>
          <w:highlight w:val="none"/>
          <w:lang w:val="zh-CN" w:eastAsia="zh-CN"/>
          <w14:textFill>
            <w14:solidFill>
              <w14:schemeClr w14:val="tx1"/>
            </w14:solidFill>
          </w14:textFill>
        </w:rPr>
        <w:t>所在单位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项目安全总监</w:t>
      </w:r>
      <w:r>
        <w:rPr>
          <w:rFonts w:hint="eastAsia"/>
          <w:color w:val="000000" w:themeColor="text1"/>
          <w:highlight w:val="none"/>
          <w:lang w:val="en-US" w:eastAsia="zh-CN"/>
          <w14:textFill>
            <w14:solidFill>
              <w14:schemeClr w14:val="tx1"/>
            </w14:solidFill>
          </w14:textFill>
        </w:rPr>
        <w:t>所在单位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project</w:t>
      </w:r>
      <w:r>
        <w:rPr>
          <w:rFonts w:hint="eastAsia" w:cs="宋体"/>
          <w:color w:val="000000" w:themeColor="text1"/>
          <w:kern w:val="0"/>
          <w:sz w:val="21"/>
          <w:szCs w:val="21"/>
          <w:highlight w:val="none"/>
          <w:lang w:val="en-US" w:eastAsia="zh-CN" w:bidi="ar"/>
          <w14:textFill>
            <w14:solidFill>
              <w14:schemeClr w14:val="tx1"/>
            </w14:solidFill>
          </w14:textFill>
        </w:rPr>
        <w:t>S</w:t>
      </w:r>
      <w:r>
        <w:rPr>
          <w:rFonts w:hint="eastAsia"/>
          <w:color w:val="000000" w:themeColor="text1"/>
          <w:highlight w:val="none"/>
          <w:lang w:val="en-US" w:eastAsia="zh-CN"/>
          <w14:textFill>
            <w14:solidFill>
              <w14:schemeClr w14:val="tx1"/>
            </w14:solidFill>
          </w14:textFill>
        </w:rPr>
        <w:t>ecurityDir</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XMAQZJ</w:t>
      </w:r>
      <w:r>
        <w:rPr>
          <w:rFonts w:hint="eastAsia"/>
          <w:color w:val="000000" w:themeColor="text1"/>
          <w:highlight w:val="none"/>
          <w:lang w:val="en-US" w:eastAsia="zh-CN"/>
          <w14:textFill>
            <w14:solidFill>
              <w14:schemeClr w14:val="tx1"/>
            </w14:solidFill>
          </w14:textFill>
        </w:rPr>
        <w:t>SZDW</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项目安全总监</w:t>
      </w:r>
      <w:r>
        <w:rPr>
          <w:rFonts w:hint="eastAsia"/>
          <w:color w:val="000000" w:themeColor="text1"/>
          <w:highlight w:val="none"/>
          <w:lang w:val="en-US" w:eastAsia="zh-CN"/>
          <w14:textFill>
            <w14:solidFill>
              <w14:schemeClr w14:val="tx1"/>
            </w14:solidFill>
          </w14:textFill>
        </w:rPr>
        <w:t>所在单位的名称；</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color w:val="000000" w:themeColor="text1"/>
          <w:highlight w:val="none"/>
          <w:shd w:val="clear" w:fill="FFFFFF"/>
          <w14:textFill>
            <w14:solidFill>
              <w14:schemeClr w14:val="tx1"/>
            </w14:solidFill>
          </w14:textFill>
        </w:rPr>
        <w:t>..</w:t>
      </w:r>
      <w:r>
        <w:rPr>
          <w:color w:val="000000" w:themeColor="text1"/>
          <w:highlight w:val="none"/>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zh-CN" w:eastAsia="zh-CN"/>
          <w14:textFill>
            <w14:solidFill>
              <w14:schemeClr w14:val="tx1"/>
            </w14:solidFill>
          </w14:textFill>
        </w:rPr>
        <w:t>条件必选，</w:t>
      </w:r>
      <w:r>
        <w:rPr>
          <w:rFonts w:hint="eastAsia" w:cs="Times New Roman"/>
          <w:color w:val="000000" w:themeColor="text1"/>
          <w:highlight w:val="none"/>
          <w:lang w:val="en-US" w:eastAsia="zh-CN"/>
          <w14:textFill>
            <w14:solidFill>
              <w14:schemeClr w14:val="tx1"/>
            </w14:solidFill>
          </w14:textFill>
        </w:rPr>
        <w:t>工程项目设置</w:t>
      </w:r>
      <w:r>
        <w:rPr>
          <w:rFonts w:hint="eastAsia" w:ascii="Times New Roman"/>
          <w:color w:val="000000" w:themeColor="text1"/>
          <w:highlight w:val="none"/>
          <w:lang w:val="en-US" w:eastAsia="zh-CN"/>
          <w14:textFill>
            <w14:solidFill>
              <w14:schemeClr w14:val="tx1"/>
            </w14:solidFill>
          </w14:textFill>
        </w:rPr>
        <w:t>项目安全总监</w:t>
      </w:r>
      <w:r>
        <w:rPr>
          <w:rFonts w:hint="eastAsia" w:ascii="Times New Roman" w:eastAsia="宋体"/>
          <w:color w:val="000000" w:themeColor="text1"/>
          <w:highlight w:val="none"/>
          <w:lang w:val="en-US" w:eastAsia="zh-CN"/>
          <w14:textFill>
            <w14:solidFill>
              <w14:schemeClr w14:val="tx1"/>
            </w14:solidFill>
          </w14:textFill>
        </w:rPr>
        <w:t>时</w:t>
      </w:r>
      <w:r>
        <w:rPr>
          <w:rFonts w:hint="eastAsia" w:ascii="Times New Roman"/>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项目安全总监</w:t>
      </w:r>
      <w:r>
        <w:rPr>
          <w:rFonts w:hint="eastAsia"/>
          <w:color w:val="000000" w:themeColor="text1"/>
          <w:highlight w:val="none"/>
          <w:lang w:val="en-US" w:eastAsia="zh-CN"/>
          <w14:textFill>
            <w14:solidFill>
              <w14:schemeClr w14:val="tx1"/>
            </w14:solidFill>
          </w14:textFill>
        </w:rPr>
        <w:t>所在单位</w:t>
      </w:r>
      <w:r>
        <w:rPr>
          <w:rFonts w:hint="eastAsia" w:cs="Times New Roman"/>
          <w:color w:val="000000" w:themeColor="text1"/>
          <w:highlight w:val="none"/>
          <w:lang w:val="zh-CN" w:eastAsia="zh-CN"/>
          <w14:textFill>
            <w14:solidFill>
              <w14:schemeClr w14:val="tx1"/>
            </w14:solidFill>
          </w14:textFill>
        </w:rPr>
        <w:t>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项目安全总监</w:t>
      </w:r>
      <w:r>
        <w:rPr>
          <w:rFonts w:hint="eastAsia"/>
          <w:color w:val="000000" w:themeColor="text1"/>
          <w:highlight w:val="none"/>
          <w:lang w:val="en-US" w:eastAsia="zh-CN"/>
          <w14:textFill>
            <w14:solidFill>
              <w14:schemeClr w14:val="tx1"/>
            </w14:solidFill>
          </w14:textFill>
        </w:rPr>
        <w:t>所在单位统一社会信用代码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project</w:t>
      </w:r>
      <w:r>
        <w:rPr>
          <w:rFonts w:hint="eastAsia" w:cs="宋体"/>
          <w:color w:val="000000" w:themeColor="text1"/>
          <w:kern w:val="0"/>
          <w:sz w:val="21"/>
          <w:szCs w:val="21"/>
          <w:highlight w:val="none"/>
          <w:lang w:val="en-US" w:eastAsia="zh-CN" w:bidi="ar"/>
          <w14:textFill>
            <w14:solidFill>
              <w14:schemeClr w14:val="tx1"/>
            </w14:solidFill>
          </w14:textFill>
        </w:rPr>
        <w:t>S</w:t>
      </w:r>
      <w:r>
        <w:rPr>
          <w:rFonts w:hint="eastAsia"/>
          <w:color w:val="000000" w:themeColor="text1"/>
          <w:highlight w:val="none"/>
          <w:lang w:val="en-US" w:eastAsia="zh-CN"/>
          <w14:textFill>
            <w14:solidFill>
              <w14:schemeClr w14:val="tx1"/>
            </w14:solidFill>
          </w14:textFill>
        </w:rPr>
        <w:t>ecurityDir</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XMAQZJ</w:t>
      </w:r>
      <w:r>
        <w:rPr>
          <w:rFonts w:hint="eastAsia"/>
          <w:color w:val="000000" w:themeColor="text1"/>
          <w:highlight w:val="none"/>
          <w:lang w:val="en-US" w:eastAsia="zh-CN"/>
          <w14:textFill>
            <w14:solidFill>
              <w14:schemeClr w14:val="tx1"/>
            </w14:solidFill>
          </w14:textFill>
        </w:rPr>
        <w:t>SZDWTYSHXY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项目安全总监</w:t>
      </w:r>
      <w:r>
        <w:rPr>
          <w:rFonts w:hint="eastAsia"/>
          <w:color w:val="000000" w:themeColor="text1"/>
          <w:highlight w:val="none"/>
          <w:lang w:val="en-US" w:eastAsia="zh-CN"/>
          <w14:textFill>
            <w14:solidFill>
              <w14:schemeClr w14:val="tx1"/>
            </w14:solidFill>
          </w14:textFill>
        </w:rPr>
        <w:t>所在单位的统一社会信用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zh-CN" w:eastAsia="zh-CN"/>
          <w14:textFill>
            <w14:solidFill>
              <w14:schemeClr w14:val="tx1"/>
            </w14:solidFill>
          </w14:textFill>
        </w:rPr>
        <w:t>条件必选，</w:t>
      </w:r>
      <w:r>
        <w:rPr>
          <w:rFonts w:hint="eastAsia" w:cs="Times New Roman"/>
          <w:color w:val="000000" w:themeColor="text1"/>
          <w:highlight w:val="none"/>
          <w:lang w:val="en-US" w:eastAsia="zh-CN"/>
          <w14:textFill>
            <w14:solidFill>
              <w14:schemeClr w14:val="tx1"/>
            </w14:solidFill>
          </w14:textFill>
        </w:rPr>
        <w:t>工程项目设置</w:t>
      </w:r>
      <w:r>
        <w:rPr>
          <w:rFonts w:hint="eastAsia" w:ascii="Times New Roman"/>
          <w:color w:val="000000" w:themeColor="text1"/>
          <w:highlight w:val="none"/>
          <w:lang w:val="en-US" w:eastAsia="zh-CN"/>
          <w14:textFill>
            <w14:solidFill>
              <w14:schemeClr w14:val="tx1"/>
            </w14:solidFill>
          </w14:textFill>
        </w:rPr>
        <w:t>项目安全总监</w:t>
      </w:r>
      <w:r>
        <w:rPr>
          <w:rFonts w:hint="eastAsia" w:ascii="Times New Roman" w:eastAsia="宋体"/>
          <w:color w:val="000000" w:themeColor="text1"/>
          <w:highlight w:val="none"/>
          <w:lang w:val="en-US" w:eastAsia="zh-CN"/>
          <w14:textFill>
            <w14:solidFill>
              <w14:schemeClr w14:val="tx1"/>
            </w14:solidFill>
          </w14:textFill>
        </w:rPr>
        <w:t>时</w:t>
      </w:r>
      <w:r>
        <w:rPr>
          <w:rFonts w:hint="eastAsia" w:ascii="Times New Roman"/>
          <w:color w:val="000000" w:themeColor="text1"/>
          <w:highlight w:val="none"/>
          <w:lang w:val="en-US" w:eastAsia="zh-CN"/>
          <w14:textFill>
            <w14:solidFill>
              <w14:schemeClr w14:val="tx1"/>
            </w14:solidFill>
          </w14:textFill>
        </w:rPr>
        <w:t>必填</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7"/>
        <w:numPr>
          <w:ilvl w:val="2"/>
          <w:numId w:val="1"/>
        </w:numPr>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技术负责人</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p</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rojectTechDir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短    </w:t>
      </w:r>
      <w:r>
        <w:rPr>
          <w:rFonts w:hint="eastAsia" w:cs="Times New Roman"/>
          <w:color w:val="000000" w:themeColor="text1"/>
          <w:highlight w:val="none"/>
          <w:lang w:val="zh-CN"/>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XMJSFZR</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w:t>
      </w:r>
      <w:r>
        <w:rPr>
          <w:rFonts w:hint="eastAsia" w:cs="Times New Roman"/>
          <w:color w:val="000000" w:themeColor="text1"/>
          <w:highlight w:val="none"/>
          <w:lang w:val="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义</w:t>
      </w:r>
      <w:r>
        <w:rPr>
          <w:rFonts w:hint="eastAsia" w:cs="Times New Roman"/>
          <w:color w:val="000000" w:themeColor="text1"/>
          <w:highlight w:val="none"/>
          <w:lang w:val="zh-CN"/>
          <w14:textFill>
            <w14:solidFill>
              <w14:schemeClr w14:val="tx1"/>
            </w14:solidFill>
          </w14:textFill>
        </w:rPr>
        <w:t>：</w:t>
      </w:r>
      <w:r>
        <w:rPr>
          <w:rFonts w:hint="eastAsia" w:cs="Times New Roman"/>
          <w:b w:val="0"/>
          <w:bCs w:val="0"/>
          <w:color w:val="000000" w:themeColor="text1"/>
          <w:highlight w:val="none"/>
          <w:lang w:val="en-US" w:eastAsia="zh-CN"/>
          <w14:textFill>
            <w14:solidFill>
              <w14:schemeClr w14:val="tx1"/>
            </w14:solidFill>
          </w14:textFill>
        </w:rPr>
        <w:t>该工程项目的</w:t>
      </w:r>
      <w:r>
        <w:rPr>
          <w:rFonts w:hint="eastAsia" w:cs="Times New Roman"/>
          <w:color w:val="000000" w:themeColor="text1"/>
          <w:highlight w:val="none"/>
          <w:lang w:val="en-US" w:eastAsia="zh-CN"/>
          <w14:textFill>
            <w14:solidFill>
              <w14:schemeClr w14:val="tx1"/>
            </w14:solidFill>
          </w14:textFill>
        </w:rPr>
        <w:t>技术负责人；</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C..50</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值    域：</w:t>
      </w:r>
      <w:r>
        <w:rPr>
          <w:rFonts w:hint="eastAsia"/>
          <w:color w:val="000000" w:themeColor="text1"/>
          <w:highlight w:val="none"/>
          <w14:textFill>
            <w14:solidFill>
              <w14:schemeClr w14:val="tx1"/>
            </w14:solidFill>
          </w14:textFill>
        </w:rPr>
        <w:t>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w:t>
      </w:r>
      <w:r>
        <w:rPr>
          <w:rFonts w:hint="eastAsia" w:cs="Times New Roman"/>
          <w:color w:val="000000" w:themeColor="text1"/>
          <w:highlight w:val="none"/>
          <w:lang w:val="zh-CN"/>
          <w14:textFill>
            <w14:solidFill>
              <w14:schemeClr w14:val="tx1"/>
            </w14:solidFill>
          </w14:textFill>
        </w:rPr>
        <w:t>；</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zh-CN"/>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张三</w:t>
      </w:r>
      <w:r>
        <w:rPr>
          <w:rFonts w:hint="eastAsia" w:cs="Times New Roman"/>
          <w:color w:val="000000" w:themeColor="text1"/>
          <w:highlight w:val="none"/>
          <w:lang w:val="zh-CN"/>
          <w14:textFill>
            <w14:solidFill>
              <w14:schemeClr w14:val="tx1"/>
            </w14:solidFill>
          </w14:textFill>
        </w:rPr>
        <w:t>。</w:t>
      </w:r>
    </w:p>
    <w:p>
      <w:pPr>
        <w:pStyle w:val="7"/>
        <w:numPr>
          <w:ilvl w:val="2"/>
          <w:numId w:val="1"/>
        </w:numPr>
        <w:spacing w:before="156" w:after="156"/>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项目技术负责人身份证件类型代码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技术负责人</w:t>
      </w:r>
      <w:r>
        <w:rPr>
          <w:rFonts w:hint="eastAsia"/>
          <w:color w:val="000000" w:themeColor="text1"/>
          <w:highlight w:val="none"/>
          <w:lang w:val="en-US" w:eastAsia="zh-CN"/>
          <w14:textFill>
            <w14:solidFill>
              <w14:schemeClr w14:val="tx1"/>
            </w14:solidFill>
          </w14:textFill>
        </w:rPr>
        <w:t>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p</w:t>
      </w:r>
      <w:r>
        <w:rPr>
          <w:rFonts w:hint="eastAsia" w:cs="宋体"/>
          <w:color w:val="000000" w:themeColor="text1"/>
          <w:kern w:val="0"/>
          <w:sz w:val="21"/>
          <w:szCs w:val="21"/>
          <w:highlight w:val="none"/>
          <w:lang w:val="en-US" w:eastAsia="zh-CN" w:bidi="ar"/>
          <w14:textFill>
            <w14:solidFill>
              <w14:schemeClr w14:val="tx1"/>
            </w14:solidFill>
          </w14:textFill>
        </w:rPr>
        <w:t>rojectTechDir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w:t>
      </w:r>
      <w:r>
        <w:rPr>
          <w:rFonts w:hint="eastAsia" w:cs="Times New Roman"/>
          <w:color w:val="000000" w:themeColor="text1"/>
          <w:highlight w:val="none"/>
          <w:lang w:val="en-US" w:eastAsia="zh-CN"/>
          <w14:textFill>
            <w14:solidFill>
              <w14:schemeClr w14:val="tx1"/>
            </w14:solidFill>
          </w14:textFill>
        </w:rPr>
        <w:t>JSFZR</w:t>
      </w:r>
      <w:r>
        <w:rPr>
          <w:rFonts w:hint="eastAsia"/>
          <w:color w:val="000000" w:themeColor="text1"/>
          <w:highlight w:val="none"/>
          <w:lang w:val="en-US" w:eastAsia="zh-CN"/>
          <w14:textFill>
            <w14:solidFill>
              <w14:schemeClr w14:val="tx1"/>
            </w14:solidFill>
          </w14:textFill>
        </w:rPr>
        <w:t>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项目</w:t>
      </w:r>
      <w:r>
        <w:rPr>
          <w:rFonts w:hint="eastAsia" w:cs="Times New Roman"/>
          <w:color w:val="000000" w:themeColor="text1"/>
          <w:highlight w:val="none"/>
          <w:lang w:val="en-US" w:eastAsia="zh-CN"/>
          <w14:textFill>
            <w14:solidFill>
              <w14:schemeClr w14:val="tx1"/>
            </w14:solidFill>
          </w14:textFill>
        </w:rPr>
        <w:t>技术负责人</w:t>
      </w:r>
      <w:r>
        <w:rPr>
          <w:rFonts w:hint="eastAsia"/>
          <w:color w:val="000000" w:themeColor="text1"/>
          <w:highlight w:val="none"/>
          <w:lang w:val="en-US" w:eastAsia="zh-CN"/>
          <w14:textFill>
            <w14:solidFill>
              <w14:schemeClr w14:val="tx1"/>
            </w14:solidFill>
          </w14:textFill>
        </w:rPr>
        <w:t>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7"/>
        <w:numPr>
          <w:ilvl w:val="2"/>
          <w:numId w:val="1"/>
        </w:numPr>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项目技术负责人身份证件号码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项目技术负责人</w:t>
      </w:r>
      <w:r>
        <w:rPr>
          <w:rFonts w:hint="eastAsia"/>
          <w:color w:val="000000" w:themeColor="text1"/>
          <w:highlight w:val="none"/>
          <w:lang w:val="en-US" w:eastAsia="zh-CN"/>
          <w14:textFill>
            <w14:solidFill>
              <w14:schemeClr w14:val="tx1"/>
            </w14:solidFill>
          </w14:textFill>
        </w:rPr>
        <w:t>身份证件号码</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Times New Roman"/>
          <w:color w:val="000000" w:themeColor="text1"/>
          <w:sz w:val="21"/>
          <w:szCs w:val="21"/>
          <w:highlight w:val="none"/>
          <w:shd w:val="clear" w:fill="FFFFFF"/>
          <w:lang w:val="en-US" w:eastAsia="zh-CN"/>
          <w14:textFill>
            <w14:solidFill>
              <w14:schemeClr w14:val="tx1"/>
            </w14:solidFill>
          </w14:textFill>
        </w:rPr>
        <w:t>p</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rojectTechDir</w:t>
      </w:r>
      <w:r>
        <w:rPr>
          <w:rFonts w:hint="eastAsia"/>
          <w:color w:val="000000" w:themeColor="text1"/>
          <w:sz w:val="21"/>
          <w:szCs w:val="21"/>
          <w:highlight w:val="none"/>
          <w:shd w:val="clear" w:fill="FFFFFF"/>
          <w:lang w:val="en-US" w:eastAsia="zh-CN"/>
          <w14:textFill>
            <w14:solidFill>
              <w14:schemeClr w14:val="tx1"/>
            </w14:solidFill>
          </w14:textFill>
        </w:rPr>
        <w: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w:t>
      </w:r>
      <w:r>
        <w:rPr>
          <w:rFonts w:hint="eastAsia" w:cs="Times New Roman"/>
          <w:color w:val="000000" w:themeColor="text1"/>
          <w:highlight w:val="none"/>
          <w:lang w:val="en-US" w:eastAsia="zh-CN"/>
          <w14:textFill>
            <w14:solidFill>
              <w14:schemeClr w14:val="tx1"/>
            </w14:solidFill>
          </w14:textFill>
        </w:rPr>
        <w:t>JSFZR</w:t>
      </w:r>
      <w:r>
        <w:rPr>
          <w:rFonts w:hint="eastAsia"/>
          <w:color w:val="000000" w:themeColor="text1"/>
          <w:highlight w:val="none"/>
          <w:lang w:val="en-US" w:eastAsia="zh-CN"/>
          <w14:textFill>
            <w14:solidFill>
              <w14:schemeClr w14:val="tx1"/>
            </w14:solidFill>
          </w14:textFill>
        </w:rPr>
        <w:t>SFZJHM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项目技术负责人的有效身份证件号码；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项目技术负责人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项目技术负责人</w:t>
      </w:r>
      <w:r>
        <w:rPr>
          <w:rFonts w:hint="eastAsia" w:cs="Times New Roman"/>
          <w:color w:val="000000" w:themeColor="text1"/>
          <w:highlight w:val="none"/>
          <w:lang w:val="zh-CN" w:eastAsia="zh-CN"/>
          <w14:textFill>
            <w14:solidFill>
              <w14:schemeClr w14:val="tx1"/>
            </w14:solidFill>
          </w14:textFill>
        </w:rPr>
        <w:t>所在单位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项目技术负责人</w:t>
      </w:r>
      <w:r>
        <w:rPr>
          <w:rFonts w:hint="eastAsia"/>
          <w:color w:val="000000" w:themeColor="text1"/>
          <w:highlight w:val="none"/>
          <w:lang w:val="en-US" w:eastAsia="zh-CN"/>
          <w14:textFill>
            <w14:solidFill>
              <w14:schemeClr w14:val="tx1"/>
            </w14:solidFill>
          </w14:textFill>
        </w:rPr>
        <w:t>所在单位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sz w:val="21"/>
          <w:szCs w:val="21"/>
          <w:highlight w:val="none"/>
          <w:lang w:val="en-US" w:eastAsia="zh-CN"/>
          <w14:textFill>
            <w14:solidFill>
              <w14:schemeClr w14:val="tx1"/>
            </w14:solidFill>
          </w14:textFill>
        </w:rPr>
        <w:t>p</w:t>
      </w:r>
      <w:r>
        <w:rPr>
          <w:rFonts w:hint="eastAsia" w:cs="宋体"/>
          <w:color w:val="000000" w:themeColor="text1"/>
          <w:kern w:val="0"/>
          <w:sz w:val="21"/>
          <w:szCs w:val="21"/>
          <w:highlight w:val="none"/>
          <w:lang w:val="en-US" w:eastAsia="zh-CN" w:bidi="ar"/>
          <w14:textFill>
            <w14:solidFill>
              <w14:schemeClr w14:val="tx1"/>
            </w14:solidFill>
          </w14:textFill>
        </w:rPr>
        <w:t>rojectTechDir</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w:t>
      </w:r>
      <w:r>
        <w:rPr>
          <w:rFonts w:hint="eastAsia" w:cs="Times New Roman"/>
          <w:color w:val="000000" w:themeColor="text1"/>
          <w:highlight w:val="none"/>
          <w:lang w:val="en-US" w:eastAsia="zh-CN"/>
          <w14:textFill>
            <w14:solidFill>
              <w14:schemeClr w14:val="tx1"/>
            </w14:solidFill>
          </w14:textFill>
        </w:rPr>
        <w:t>JSFZR</w:t>
      </w:r>
      <w:r>
        <w:rPr>
          <w:rFonts w:hint="eastAsia"/>
          <w:color w:val="000000" w:themeColor="text1"/>
          <w:highlight w:val="none"/>
          <w:lang w:val="en-US" w:eastAsia="zh-CN"/>
          <w14:textFill>
            <w14:solidFill>
              <w14:schemeClr w14:val="tx1"/>
            </w14:solidFill>
          </w14:textFill>
        </w:rPr>
        <w:t>SZDW</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项目技术负责人</w:t>
      </w:r>
      <w:r>
        <w:rPr>
          <w:rFonts w:hint="eastAsia"/>
          <w:color w:val="000000" w:themeColor="text1"/>
          <w:highlight w:val="none"/>
          <w:lang w:val="en-US" w:eastAsia="zh-CN"/>
          <w14:textFill>
            <w14:solidFill>
              <w14:schemeClr w14:val="tx1"/>
            </w14:solidFill>
          </w14:textFill>
        </w:rPr>
        <w:t>所在单位的名称；</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项目技术负责人</w:t>
      </w:r>
      <w:r>
        <w:rPr>
          <w:rFonts w:hint="eastAsia"/>
          <w:color w:val="000000" w:themeColor="text1"/>
          <w:highlight w:val="none"/>
          <w:lang w:val="en-US" w:eastAsia="zh-CN"/>
          <w14:textFill>
            <w14:solidFill>
              <w14:schemeClr w14:val="tx1"/>
            </w14:solidFill>
          </w14:textFill>
        </w:rPr>
        <w:t>所在单位</w:t>
      </w:r>
      <w:r>
        <w:rPr>
          <w:rFonts w:hint="eastAsia" w:cs="Times New Roman"/>
          <w:color w:val="000000" w:themeColor="text1"/>
          <w:highlight w:val="none"/>
          <w:lang w:val="zh-CN" w:eastAsia="zh-CN"/>
          <w14:textFill>
            <w14:solidFill>
              <w14:schemeClr w14:val="tx1"/>
            </w14:solidFill>
          </w14:textFill>
        </w:rPr>
        <w:t>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项目技术负责人</w:t>
      </w:r>
      <w:r>
        <w:rPr>
          <w:rFonts w:hint="eastAsia"/>
          <w:color w:val="000000" w:themeColor="text1"/>
          <w:highlight w:val="none"/>
          <w:lang w:val="en-US" w:eastAsia="zh-CN"/>
          <w14:textFill>
            <w14:solidFill>
              <w14:schemeClr w14:val="tx1"/>
            </w14:solidFill>
          </w14:textFill>
        </w:rPr>
        <w:t>所在单位统一社会信用代码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sz w:val="21"/>
          <w:szCs w:val="21"/>
          <w:highlight w:val="none"/>
          <w:lang w:val="en-US" w:eastAsia="zh-CN"/>
          <w14:textFill>
            <w14:solidFill>
              <w14:schemeClr w14:val="tx1"/>
            </w14:solidFill>
          </w14:textFill>
        </w:rPr>
        <w:t>p</w:t>
      </w:r>
      <w:r>
        <w:rPr>
          <w:rFonts w:hint="eastAsia" w:cs="宋体"/>
          <w:color w:val="000000" w:themeColor="text1"/>
          <w:kern w:val="0"/>
          <w:sz w:val="21"/>
          <w:szCs w:val="21"/>
          <w:highlight w:val="none"/>
          <w:lang w:val="en-US" w:eastAsia="zh-CN" w:bidi="ar"/>
          <w14:textFill>
            <w14:solidFill>
              <w14:schemeClr w14:val="tx1"/>
            </w14:solidFill>
          </w14:textFill>
        </w:rPr>
        <w:t>rojectTechDir</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w:t>
      </w:r>
      <w:r>
        <w:rPr>
          <w:rFonts w:hint="eastAsia" w:cs="Times New Roman"/>
          <w:color w:val="000000" w:themeColor="text1"/>
          <w:highlight w:val="none"/>
          <w:lang w:val="en-US" w:eastAsia="zh-CN"/>
          <w14:textFill>
            <w14:solidFill>
              <w14:schemeClr w14:val="tx1"/>
            </w14:solidFill>
          </w14:textFill>
        </w:rPr>
        <w:t>JSFZR</w:t>
      </w:r>
      <w:r>
        <w:rPr>
          <w:rFonts w:hint="eastAsia"/>
          <w:color w:val="000000" w:themeColor="text1"/>
          <w:highlight w:val="none"/>
          <w:lang w:val="en-US" w:eastAsia="zh-CN"/>
          <w14:textFill>
            <w14:solidFill>
              <w14:schemeClr w14:val="tx1"/>
            </w14:solidFill>
          </w14:textFill>
        </w:rPr>
        <w:t>SZDWTYSHXY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项目技术负责人</w:t>
      </w:r>
      <w:r>
        <w:rPr>
          <w:rFonts w:hint="eastAsia"/>
          <w:color w:val="000000" w:themeColor="text1"/>
          <w:highlight w:val="none"/>
          <w:lang w:val="en-US" w:eastAsia="zh-CN"/>
          <w14:textFill>
            <w14:solidFill>
              <w14:schemeClr w14:val="tx1"/>
            </w14:solidFill>
          </w14:textFill>
        </w:rPr>
        <w:t>所在单位的统一社会信用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7"/>
        <w:spacing w:before="156" w:after="156"/>
        <w:rPr>
          <w:rFonts w:hint="eastAsia" w:cs="Times New Roman"/>
          <w:b w:val="0"/>
          <w:bCs/>
          <w:color w:val="000000" w:themeColor="text1"/>
          <w:highlight w:val="none"/>
          <w:lang w:val="zh-CN" w:eastAsia="zh-CN"/>
          <w14:textFill>
            <w14:solidFill>
              <w14:schemeClr w14:val="tx1"/>
            </w14:solidFill>
          </w14:textFill>
        </w:rPr>
      </w:pPr>
      <w:r>
        <w:rPr>
          <w:rFonts w:hint="eastAsia" w:cs="Times New Roman"/>
          <w:b w:val="0"/>
          <w:bCs/>
          <w:color w:val="000000" w:themeColor="text1"/>
          <w:highlight w:val="none"/>
          <w:lang w:val="en-US" w:eastAsia="zh-CN"/>
          <w14:textFill>
            <w14:solidFill>
              <w14:schemeClr w14:val="tx1"/>
            </w14:solidFill>
          </w14:textFill>
        </w:rPr>
        <w:t xml:space="preserve"> 项目专职安全生产管理人员</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w:t>
      </w:r>
      <w:r>
        <w:rPr>
          <w:rFonts w:hint="eastAsia" w:cs="Times New Roman"/>
          <w:b w:val="0"/>
          <w:bCs w:val="0"/>
          <w:color w:val="000000" w:themeColor="text1"/>
          <w:highlight w:val="none"/>
          <w:lang w:val="en-US" w:eastAsia="zh-CN"/>
          <w14:textFill>
            <w14:solidFill>
              <w14:schemeClr w14:val="tx1"/>
            </w14:solidFill>
          </w14:textFill>
        </w:rPr>
        <w:t>项目专职安全生产管理人员</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projectSafetyProdMgmtPers</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短    名：XMZZAQSCGLRY；</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定    义：项目专职安全生产管理人员的姓名；</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数据类型：C..50；</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域：自由文本，应与其有效身份证件上的姓名一致；</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约束条件：必选；</w:t>
      </w:r>
    </w:p>
    <w:p>
      <w:pPr>
        <w:pStyle w:val="29"/>
        <w:ind w:firstLine="420"/>
        <w:rPr>
          <w:rFonts w:hint="eastAsia"/>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取值示例：李XX。</w:t>
      </w:r>
    </w:p>
    <w:p>
      <w:pPr>
        <w:pStyle w:val="7"/>
        <w:spacing w:before="156" w:after="156"/>
        <w:rPr>
          <w:rFonts w:hint="eastAsia" w:cs="Times New Roman"/>
          <w:b w:val="0"/>
          <w:bCs/>
          <w:color w:val="000000" w:themeColor="text1"/>
          <w:highlight w:val="none"/>
          <w:lang w:val="zh-CN" w:eastAsia="zh-CN"/>
          <w14:textFill>
            <w14:solidFill>
              <w14:schemeClr w14:val="tx1"/>
            </w14:solidFill>
          </w14:textFill>
        </w:rPr>
      </w:pPr>
      <w:r>
        <w:rPr>
          <w:rFonts w:hint="eastAsia" w:cs="Times New Roman"/>
          <w:b w:val="0"/>
          <w:bCs/>
          <w:color w:val="000000" w:themeColor="text1"/>
          <w:highlight w:val="none"/>
          <w:lang w:val="zh-CN" w:eastAsia="zh-CN"/>
          <w14:textFill>
            <w14:solidFill>
              <w14:schemeClr w14:val="tx1"/>
            </w14:solidFill>
          </w14:textFill>
        </w:rPr>
        <w:t xml:space="preserve"> </w:t>
      </w:r>
      <w:r>
        <w:rPr>
          <w:rFonts w:hint="eastAsia" w:cs="Times New Roman"/>
          <w:b w:val="0"/>
          <w:bCs/>
          <w:color w:val="000000" w:themeColor="text1"/>
          <w:highlight w:val="none"/>
          <w:lang w:val="en-US" w:eastAsia="zh-CN"/>
          <w14:textFill>
            <w14:solidFill>
              <w14:schemeClr w14:val="tx1"/>
            </w14:solidFill>
          </w14:textFill>
        </w:rPr>
        <w:t>项目专职安全生产管理人员</w:t>
      </w:r>
      <w:r>
        <w:rPr>
          <w:rFonts w:hint="eastAsia" w:cs="Times New Roman"/>
          <w:b w:val="0"/>
          <w:bCs/>
          <w:color w:val="000000" w:themeColor="text1"/>
          <w:highlight w:val="none"/>
          <w:lang w:val="zh-CN" w:eastAsia="zh-CN"/>
          <w14:textFill>
            <w14:solidFill>
              <w14:schemeClr w14:val="tx1"/>
            </w14:solidFill>
          </w14:textFill>
        </w:rPr>
        <w:t>身份证件类型代码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b w:val="0"/>
          <w:bCs w:val="0"/>
          <w:color w:val="000000" w:themeColor="text1"/>
          <w:highlight w:val="none"/>
          <w:lang w:val="en-US" w:eastAsia="zh-CN"/>
          <w14:textFill>
            <w14:solidFill>
              <w14:schemeClr w14:val="tx1"/>
            </w14:solidFill>
          </w14:textFill>
        </w:rPr>
        <w:t>项目专职安全生产管理人员</w:t>
      </w:r>
      <w:r>
        <w:rPr>
          <w:rFonts w:hint="eastAsia"/>
          <w:color w:val="000000" w:themeColor="text1"/>
          <w:highlight w:val="none"/>
          <w:lang w:val="en-US" w:eastAsia="zh-CN"/>
          <w14:textFill>
            <w14:solidFill>
              <w14:schemeClr w14:val="tx1"/>
            </w14:solidFill>
          </w14:textFill>
        </w:rPr>
        <w:t>身份证件类型代码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projectSafetyProdMgmtPersIDTypeCode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XM</w:t>
      </w:r>
      <w:r>
        <w:rPr>
          <w:rFonts w:hint="eastAsia" w:cs="Times New Roman"/>
          <w:color w:val="000000" w:themeColor="text1"/>
          <w:highlight w:val="none"/>
          <w:lang w:val="en-US" w:eastAsia="zh-CN"/>
          <w14:textFill>
            <w14:solidFill>
              <w14:schemeClr w14:val="tx1"/>
            </w14:solidFill>
          </w14:textFill>
        </w:rPr>
        <w:t>ZZAQSCGLRY</w:t>
      </w:r>
      <w:r>
        <w:rPr>
          <w:rFonts w:hint="eastAsia"/>
          <w:color w:val="000000" w:themeColor="text1"/>
          <w:highlight w:val="none"/>
          <w:lang w:val="en-US" w:eastAsia="zh-CN"/>
          <w14:textFill>
            <w14:solidFill>
              <w14:schemeClr w14:val="tx1"/>
            </w14:solidFill>
          </w14:textFill>
        </w:rPr>
        <w:t>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项目专职安全生产管理人员</w:t>
      </w:r>
      <w:r>
        <w:rPr>
          <w:rFonts w:hint="eastAsia"/>
          <w:color w:val="000000" w:themeColor="text1"/>
          <w:highlight w:val="none"/>
          <w:lang w:val="en-US" w:eastAsia="zh-CN"/>
          <w14:textFill>
            <w14:solidFill>
              <w14:schemeClr w14:val="tx1"/>
            </w14:solidFill>
          </w14:textFill>
        </w:rPr>
        <w:t>的有效身份证件类型的代码；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约束条件：必选；</w:t>
      </w:r>
    </w:p>
    <w:p>
      <w:pPr>
        <w:spacing w:line="240" w:lineRule="auto"/>
        <w:ind w:firstLine="420"/>
        <w:jc w:val="both"/>
        <w:rPr>
          <w:rFonts w:hint="eastAsia"/>
          <w:color w:val="000000" w:themeColor="text1"/>
          <w:sz w:val="21"/>
          <w:szCs w:val="21"/>
          <w:highlight w:val="none"/>
          <w:lang w:val="zh-CN"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111（公民身份号码）</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w:t>
      </w:r>
      <w:r>
        <w:rPr>
          <w:rFonts w:hint="eastAsia" w:cs="Times New Roman"/>
          <w:b w:val="0"/>
          <w:bCs/>
          <w:color w:val="000000" w:themeColor="text1"/>
          <w:highlight w:val="none"/>
          <w:lang w:val="en-US" w:eastAsia="zh-CN"/>
          <w14:textFill>
            <w14:solidFill>
              <w14:schemeClr w14:val="tx1"/>
            </w14:solidFill>
          </w14:textFill>
        </w:rPr>
        <w:t>项目专职安全生产管理人员</w:t>
      </w:r>
      <w:r>
        <w:rPr>
          <w:rFonts w:hint="eastAsia"/>
          <w:color w:val="000000" w:themeColor="text1"/>
          <w:highlight w:val="none"/>
          <w:lang w:val="en-US" w:eastAsia="zh-CN"/>
          <w14:textFill>
            <w14:solidFill>
              <w14:schemeClr w14:val="tx1"/>
            </w14:solidFill>
          </w14:textFill>
        </w:rPr>
        <w:t>身份证件</w:t>
      </w:r>
      <w:r>
        <w:rPr>
          <w:rFonts w:hint="eastAsia" w:cs="Times New Roman"/>
          <w:color w:val="000000" w:themeColor="text1"/>
          <w:highlight w:val="none"/>
          <w:lang w:val="zh-CN" w:eastAsia="zh-CN"/>
          <w14:textFill>
            <w14:solidFill>
              <w14:schemeClr w14:val="tx1"/>
            </w14:solidFill>
          </w14:textFill>
        </w:rPr>
        <w:t>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b w:val="0"/>
          <w:bCs w:val="0"/>
          <w:color w:val="000000" w:themeColor="text1"/>
          <w:highlight w:val="none"/>
          <w:lang w:val="en-US" w:eastAsia="zh-CN"/>
          <w14:textFill>
            <w14:solidFill>
              <w14:schemeClr w14:val="tx1"/>
            </w14:solidFill>
          </w14:textFill>
        </w:rPr>
        <w:t>项目专职安全生产管理人员</w:t>
      </w:r>
      <w:r>
        <w:rPr>
          <w:rFonts w:hint="eastAsia"/>
          <w:color w:val="000000" w:themeColor="text1"/>
          <w:highlight w:val="none"/>
          <w:lang w:val="en-US" w:eastAsia="zh-CN"/>
          <w14:textFill>
            <w14:solidFill>
              <w14:schemeClr w14:val="tx1"/>
            </w14:solidFill>
          </w14:textFill>
        </w:rPr>
        <w:t>身份证件号码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projectSafetyProdMgmtPersID</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highlight w:val="none"/>
          <w:lang w:val="en-US" w:eastAsia="zh-CN"/>
          <w14:textFill>
            <w14:solidFill>
              <w14:schemeClr w14:val="tx1"/>
            </w14:solidFill>
          </w14:textFill>
        </w:rPr>
        <w:t>XMZZAQSCGLRY</w:t>
      </w:r>
      <w:r>
        <w:rPr>
          <w:rFonts w:hint="eastAsia"/>
          <w:color w:val="000000" w:themeColor="text1"/>
          <w:highlight w:val="none"/>
          <w:lang w:val="en-US" w:eastAsia="zh-CN"/>
          <w14:textFill>
            <w14:solidFill>
              <w14:schemeClr w14:val="tx1"/>
            </w14:solidFill>
          </w14:textFill>
        </w:rPr>
        <w:t>SFZJHM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highlight w:val="none"/>
          <w:lang w:val="en-US" w:eastAsia="zh-CN"/>
          <w14:textFill>
            <w14:solidFill>
              <w14:schemeClr w14:val="tx1"/>
            </w14:solidFill>
          </w14:textFill>
        </w:rPr>
        <w:t>项目专职安全生产管理人员</w:t>
      </w:r>
      <w:r>
        <w:rPr>
          <w:rFonts w:hint="eastAsia"/>
          <w:color w:val="000000" w:themeColor="text1"/>
          <w:highlight w:val="none"/>
          <w:lang w:val="en-US" w:eastAsia="zh-CN"/>
          <w14:textFill>
            <w14:solidFill>
              <w14:schemeClr w14:val="tx1"/>
            </w14:solidFill>
          </w14:textFill>
        </w:rPr>
        <w:t>的有效身份证件号码；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b w:val="0"/>
          <w:bCs w:val="0"/>
          <w:color w:val="000000" w:themeColor="text1"/>
          <w:highlight w:val="none"/>
          <w:lang w:val="en-US" w:eastAsia="zh-CN"/>
          <w14:textFill>
            <w14:solidFill>
              <w14:schemeClr w14:val="tx1"/>
            </w14:solidFill>
          </w14:textFill>
        </w:rPr>
        <w:t>项目专职安全生产管理人员</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约束条件：必选；</w:t>
      </w:r>
    </w:p>
    <w:p>
      <w:pPr>
        <w:spacing w:line="240" w:lineRule="auto"/>
        <w:ind w:firstLine="420" w:firstLineChars="20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项目</w:t>
      </w:r>
      <w:r>
        <w:rPr>
          <w:rFonts w:hint="eastAsia" w:cs="Times New Roman"/>
          <w:b w:val="0"/>
          <w:bCs/>
          <w:color w:val="000000" w:themeColor="text1"/>
          <w:highlight w:val="none"/>
          <w:lang w:val="en-US" w:eastAsia="zh-CN"/>
          <w14:textFill>
            <w14:solidFill>
              <w14:schemeClr w14:val="tx1"/>
            </w14:solidFill>
          </w14:textFill>
        </w:rPr>
        <w:t>专职</w:t>
      </w:r>
      <w:r>
        <w:rPr>
          <w:rFonts w:hint="eastAsia" w:cs="Times New Roman"/>
          <w:color w:val="000000" w:themeColor="text1"/>
          <w:highlight w:val="none"/>
          <w:lang w:val="zh-CN" w:eastAsia="zh-CN"/>
          <w14:textFill>
            <w14:solidFill>
              <w14:schemeClr w14:val="tx1"/>
            </w14:solidFill>
          </w14:textFill>
        </w:rPr>
        <w:t>安</w:t>
      </w:r>
      <w:r>
        <w:rPr>
          <w:rFonts w:hint="eastAsia" w:cs="Times New Roman"/>
          <w:color w:val="000000" w:themeColor="text1"/>
          <w:highlight w:val="none"/>
          <w:lang w:val="en-US" w:eastAsia="zh-CN"/>
          <w14:textFill>
            <w14:solidFill>
              <w14:schemeClr w14:val="tx1"/>
            </w14:solidFill>
          </w14:textFill>
        </w:rPr>
        <w:t>全生产管理</w:t>
      </w:r>
      <w:r>
        <w:rPr>
          <w:rFonts w:hint="eastAsia" w:cs="Times New Roman"/>
          <w:color w:val="000000" w:themeColor="text1"/>
          <w:highlight w:val="none"/>
          <w:lang w:val="zh-CN" w:eastAsia="zh-CN"/>
          <w14:textFill>
            <w14:solidFill>
              <w14:schemeClr w14:val="tx1"/>
            </w14:solidFill>
          </w14:textFill>
        </w:rPr>
        <w:t>人员所在单位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项目</w:t>
      </w:r>
      <w:r>
        <w:rPr>
          <w:rFonts w:hint="eastAsia" w:cs="Times New Roman"/>
          <w:b w:val="0"/>
          <w:bCs w:val="0"/>
          <w:color w:val="000000" w:themeColor="text1"/>
          <w:highlight w:val="none"/>
          <w:lang w:val="en-US" w:eastAsia="zh-CN"/>
          <w14:textFill>
            <w14:solidFill>
              <w14:schemeClr w14:val="tx1"/>
            </w14:solidFill>
          </w14:textFill>
        </w:rPr>
        <w:t>专职</w:t>
      </w:r>
      <w:r>
        <w:rPr>
          <w:rFonts w:hint="eastAsia"/>
          <w:color w:val="000000" w:themeColor="text1"/>
          <w:highlight w:val="none"/>
          <w:lang w:val="en-US" w:eastAsia="zh-CN"/>
          <w14:textFill>
            <w14:solidFill>
              <w14:schemeClr w14:val="tx1"/>
            </w14:solidFill>
          </w14:textFill>
        </w:rPr>
        <w:t>安全生产管理人员所在单位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projectSafetyProdMgmtPers</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w:t>
      </w:r>
      <w:r>
        <w:rPr>
          <w:rFonts w:hint="eastAsia" w:cs="Times New Roman"/>
          <w:color w:val="000000" w:themeColor="text1"/>
          <w:highlight w:val="none"/>
          <w:lang w:val="en-US" w:eastAsia="zh-CN"/>
          <w14:textFill>
            <w14:solidFill>
              <w14:schemeClr w14:val="tx1"/>
            </w14:solidFill>
          </w14:textFill>
        </w:rPr>
        <w:t>ZZ</w:t>
      </w:r>
      <w:r>
        <w:rPr>
          <w:rFonts w:hint="eastAsia"/>
          <w:color w:val="000000" w:themeColor="text1"/>
          <w:highlight w:val="none"/>
          <w:lang w:val="en-US" w:eastAsia="zh-CN"/>
          <w14:textFill>
            <w14:solidFill>
              <w14:schemeClr w14:val="tx1"/>
            </w14:solidFill>
          </w14:textFill>
        </w:rPr>
        <w:t>AQSCGLRYSZDW</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项目</w:t>
      </w:r>
      <w:r>
        <w:rPr>
          <w:rFonts w:hint="eastAsia" w:cs="Times New Roman"/>
          <w:b w:val="0"/>
          <w:bCs w:val="0"/>
          <w:color w:val="000000" w:themeColor="text1"/>
          <w:highlight w:val="none"/>
          <w:lang w:val="en-US" w:eastAsia="zh-CN"/>
          <w14:textFill>
            <w14:solidFill>
              <w14:schemeClr w14:val="tx1"/>
            </w14:solidFill>
          </w14:textFill>
        </w:rPr>
        <w:t>专职</w:t>
      </w:r>
      <w:r>
        <w:rPr>
          <w:rFonts w:hint="eastAsia"/>
          <w:color w:val="000000" w:themeColor="text1"/>
          <w:highlight w:val="none"/>
          <w:lang w:val="en-US" w:eastAsia="zh-CN"/>
          <w14:textFill>
            <w14:solidFill>
              <w14:schemeClr w14:val="tx1"/>
            </w14:solidFill>
          </w14:textFill>
        </w:rPr>
        <w:t>安全生产管理人员所在单位的名称；</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项目</w:t>
      </w:r>
      <w:r>
        <w:rPr>
          <w:rFonts w:hint="eastAsia" w:cs="Times New Roman"/>
          <w:b w:val="0"/>
          <w:bCs/>
          <w:color w:val="000000" w:themeColor="text1"/>
          <w:highlight w:val="none"/>
          <w:lang w:val="en-US" w:eastAsia="zh-CN"/>
          <w14:textFill>
            <w14:solidFill>
              <w14:schemeClr w14:val="tx1"/>
            </w14:solidFill>
          </w14:textFill>
        </w:rPr>
        <w:t>专职</w:t>
      </w:r>
      <w:r>
        <w:rPr>
          <w:rFonts w:hint="eastAsia"/>
          <w:color w:val="000000" w:themeColor="text1"/>
          <w:highlight w:val="none"/>
          <w:lang w:val="en-US" w:eastAsia="zh-CN"/>
          <w14:textFill>
            <w14:solidFill>
              <w14:schemeClr w14:val="tx1"/>
            </w14:solidFill>
          </w14:textFill>
        </w:rPr>
        <w:t>安全生产管理人员所在单位</w:t>
      </w:r>
      <w:r>
        <w:rPr>
          <w:rFonts w:hint="eastAsia" w:cs="Times New Roman"/>
          <w:color w:val="000000" w:themeColor="text1"/>
          <w:highlight w:val="none"/>
          <w:lang w:val="zh-CN" w:eastAsia="zh-CN"/>
          <w14:textFill>
            <w14:solidFill>
              <w14:schemeClr w14:val="tx1"/>
            </w14:solidFill>
          </w14:textFill>
        </w:rPr>
        <w:t>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项目</w:t>
      </w:r>
      <w:r>
        <w:rPr>
          <w:rFonts w:hint="eastAsia" w:cs="Times New Roman"/>
          <w:b w:val="0"/>
          <w:bCs w:val="0"/>
          <w:color w:val="000000" w:themeColor="text1"/>
          <w:highlight w:val="none"/>
          <w:lang w:val="en-US" w:eastAsia="zh-CN"/>
          <w14:textFill>
            <w14:solidFill>
              <w14:schemeClr w14:val="tx1"/>
            </w14:solidFill>
          </w14:textFill>
        </w:rPr>
        <w:t>专职</w:t>
      </w:r>
      <w:r>
        <w:rPr>
          <w:rFonts w:hint="eastAsia"/>
          <w:color w:val="000000" w:themeColor="text1"/>
          <w:highlight w:val="none"/>
          <w:lang w:val="en-US" w:eastAsia="zh-CN"/>
          <w14:textFill>
            <w14:solidFill>
              <w14:schemeClr w14:val="tx1"/>
            </w14:solidFill>
          </w14:textFill>
        </w:rPr>
        <w:t>安全生产管理人员所在单位统一社会信用代码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projectSafetyProdMgmtPers</w:t>
      </w:r>
      <w:r>
        <w:rPr>
          <w:rFonts w:hint="eastAsia" w:cs="Times New Roman"/>
          <w:color w:val="000000" w:themeColor="text1"/>
          <w:kern w:val="2"/>
          <w:sz w:val="21"/>
          <w:szCs w:val="21"/>
          <w:highlight w:val="none"/>
          <w:lang w:val="en-US" w:eastAsia="zh-CN" w:bidi="ar-SA"/>
          <w14:textFill>
            <w14:solidFill>
              <w14:schemeClr w14:val="tx1"/>
            </w14:solidFill>
          </w14:textFill>
        </w:rPr>
        <w:t>Employer</w:t>
      </w:r>
      <w:r>
        <w:rPr>
          <w:rFonts w:hint="eastAsia"/>
          <w:color w:val="000000" w:themeColor="text1"/>
          <w:highlight w:val="none"/>
          <w14:textFill>
            <w14:solidFill>
              <w14:schemeClr w14:val="tx1"/>
            </w14:solidFill>
          </w14:textFill>
        </w:rPr>
        <w:t>Code；</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XM</w:t>
      </w:r>
      <w:r>
        <w:rPr>
          <w:rFonts w:hint="eastAsia" w:cs="Times New Roman"/>
          <w:color w:val="000000" w:themeColor="text1"/>
          <w:highlight w:val="none"/>
          <w:lang w:val="en-US" w:eastAsia="zh-CN"/>
          <w14:textFill>
            <w14:solidFill>
              <w14:schemeClr w14:val="tx1"/>
            </w14:solidFill>
          </w14:textFill>
        </w:rPr>
        <w:t>ZZ</w:t>
      </w:r>
      <w:r>
        <w:rPr>
          <w:rFonts w:hint="eastAsia"/>
          <w:color w:val="000000" w:themeColor="text1"/>
          <w:highlight w:val="none"/>
          <w:lang w:val="en-US" w:eastAsia="zh-CN"/>
          <w14:textFill>
            <w14:solidFill>
              <w14:schemeClr w14:val="tx1"/>
            </w14:solidFill>
          </w14:textFill>
        </w:rPr>
        <w:t>AQSCGLRYSZDWTYSHXY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项目专职安全生产管理人员所在单位的统一社会信用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必选</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5"/>
        <w:rPr>
          <w:rFonts w:hint="eastAsia" w:ascii="黑体" w:hAnsi="Calibri" w:eastAsia="黑体" w:cs="Times New Roman"/>
          <w:b w:val="0"/>
          <w:bCs/>
          <w:color w:val="000000" w:themeColor="text1"/>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bookmarkStart w:id="460" w:name="_Toc17289"/>
      <w:bookmarkStart w:id="461" w:name="_Toc32018"/>
      <w:bookmarkStart w:id="462" w:name="_Toc7372"/>
      <w:bookmarkStart w:id="463" w:name="_Toc9446"/>
      <w:bookmarkStart w:id="464" w:name="_Toc25154"/>
      <w:bookmarkStart w:id="465" w:name="_Toc30076"/>
      <w:bookmarkStart w:id="466" w:name="_Toc21023"/>
      <w:bookmarkStart w:id="467" w:name="_Toc53"/>
      <w:bookmarkStart w:id="468" w:name="_Toc24404"/>
      <w:bookmarkStart w:id="469" w:name="_Toc23999"/>
      <w:bookmarkStart w:id="470" w:name="_Toc4221"/>
      <w:bookmarkStart w:id="471" w:name="_Toc5521"/>
      <w:bookmarkStart w:id="472" w:name="_Toc28138"/>
      <w:bookmarkStart w:id="473" w:name="_Toc10208"/>
      <w:bookmarkStart w:id="474" w:name="_Toc2474"/>
      <w:r>
        <w:rPr>
          <w:rFonts w:hint="eastAsia"/>
          <w:color w:val="000000" w:themeColor="text1"/>
          <w:highlight w:val="none"/>
          <w14:textFill>
            <w14:solidFill>
              <w14:schemeClr w14:val="tx1"/>
            </w14:solidFill>
          </w14:textFill>
        </w:rPr>
        <w:t>危险性较大分部分项工程</w:t>
      </w:r>
      <w:r>
        <w:rPr>
          <w:rFonts w:hint="eastAsia"/>
          <w:color w:val="000000" w:themeColor="text1"/>
          <w:highlight w:val="none"/>
          <w:lang w:val="en-US" w:eastAsia="zh-CN"/>
          <w14:textFill>
            <w14:solidFill>
              <w14:schemeClr w14:val="tx1"/>
            </w14:solidFill>
          </w14:textFill>
        </w:rPr>
        <w:t>清单信息</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分部分项工程类别</w:t>
      </w:r>
    </w:p>
    <w:p>
      <w:pPr>
        <w:pStyle w:val="29"/>
        <w:ind w:firstLine="420"/>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中文名称：分部分项工程类别；</w:t>
      </w:r>
    </w:p>
    <w:p>
      <w:pPr>
        <w:pStyle w:val="29"/>
        <w:ind w:firstLine="420"/>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highRiskSubProjectlist</w:t>
      </w:r>
      <w:r>
        <w:rPr>
          <w:rFonts w:hint="eastAsia" w:cs="Times New Roman"/>
          <w:color w:val="000000" w:themeColor="text1"/>
          <w:sz w:val="21"/>
          <w:szCs w:val="21"/>
          <w:highlight w:val="none"/>
          <w:lang w:val="en-US" w:eastAsia="zh-CN"/>
          <w14:textFill>
            <w14:solidFill>
              <w14:schemeClr w14:val="tx1"/>
            </w14:solidFill>
          </w14:textFill>
        </w:rPr>
        <w:t>Category；</w:t>
      </w:r>
    </w:p>
    <w:p>
      <w:pPr>
        <w:pStyle w:val="29"/>
        <w:ind w:firstLine="420"/>
        <w:rPr>
          <w:rFonts w:hint="eastAsia"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短    名：</w:t>
      </w:r>
      <w:r>
        <w:rPr>
          <w:rFonts w:hint="eastAsia" w:cs="Times New Roman"/>
          <w:color w:val="000000" w:themeColor="text1"/>
          <w:sz w:val="21"/>
          <w:szCs w:val="21"/>
          <w:highlight w:val="none"/>
          <w:lang w:val="en-US" w:eastAsia="zh-CN"/>
          <w14:textFill>
            <w14:solidFill>
              <w14:schemeClr w14:val="tx1"/>
            </w14:solidFill>
          </w14:textFill>
        </w:rPr>
        <w:t>FBFXGC</w:t>
      </w:r>
      <w:r>
        <w:rPr>
          <w:rFonts w:hint="eastAsia" w:cs="Times New Roman"/>
          <w:color w:val="000000" w:themeColor="text1"/>
          <w:sz w:val="21"/>
          <w:szCs w:val="21"/>
          <w:highlight w:val="none"/>
          <w:lang w:eastAsia="zh-CN"/>
          <w14:textFill>
            <w14:solidFill>
              <w14:schemeClr w14:val="tx1"/>
            </w14:solidFill>
          </w14:textFill>
        </w:rPr>
        <w:t>LB</w:t>
      </w:r>
      <w:r>
        <w:rPr>
          <w:rFonts w:hint="eastAsia" w:cs="Times New Roman"/>
          <w:color w:val="000000" w:themeColor="text1"/>
          <w:sz w:val="21"/>
          <w:szCs w:val="21"/>
          <w:highlight w:val="none"/>
          <w14:textFill>
            <w14:solidFill>
              <w14:schemeClr w14:val="tx1"/>
            </w14:solidFill>
          </w14:textFill>
        </w:rPr>
        <w:t>；</w:t>
      </w:r>
    </w:p>
    <w:p>
      <w:pPr>
        <w:pStyle w:val="29"/>
        <w:ind w:firstLine="420"/>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定    义：</w:t>
      </w:r>
      <w:r>
        <w:rPr>
          <w:rFonts w:hint="eastAsia" w:cs="Times New Roman"/>
          <w:color w:val="000000" w:themeColor="text1"/>
          <w:sz w:val="21"/>
          <w:szCs w:val="21"/>
          <w:highlight w:val="none"/>
          <w:lang w:val="en-US" w:eastAsia="zh-CN"/>
          <w14:textFill>
            <w14:solidFill>
              <w14:schemeClr w14:val="tx1"/>
            </w14:solidFill>
          </w14:textFill>
        </w:rPr>
        <w:t>危险性较大的分部分项工程及超过一定规模的危险性较大的分部分项工程的分部分项工程分类；</w:t>
      </w:r>
    </w:p>
    <w:p>
      <w:pPr>
        <w:pStyle w:val="29"/>
        <w:ind w:firstLine="420"/>
        <w:rPr>
          <w:rFonts w:hint="eastAsia"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数据类型：C</w:t>
      </w:r>
      <w:r>
        <w:rPr>
          <w:rFonts w:hint="eastAsia" w:cs="Times New Roman"/>
          <w:color w:val="000000" w:themeColor="text1"/>
          <w:sz w:val="21"/>
          <w:szCs w:val="21"/>
          <w:highlight w:val="none"/>
          <w:lang w:val="en-US" w:eastAsia="zh-CN"/>
          <w14:textFill>
            <w14:solidFill>
              <w14:schemeClr w14:val="tx1"/>
            </w14:solidFill>
          </w14:textFill>
        </w:rPr>
        <w:t>3</w:t>
      </w:r>
      <w:r>
        <w:rPr>
          <w:rFonts w:hint="eastAsia" w:cs="Times New Roman"/>
          <w:color w:val="000000" w:themeColor="text1"/>
          <w:sz w:val="21"/>
          <w:szCs w:val="21"/>
          <w:highlight w:val="none"/>
          <w14:textFill>
            <w14:solidFill>
              <w14:schemeClr w14:val="tx1"/>
            </w14:solidFill>
          </w14:textFill>
        </w:rPr>
        <w:t>；</w:t>
      </w:r>
    </w:p>
    <w:p>
      <w:pPr>
        <w:pStyle w:val="29"/>
        <w:ind w:firstLine="420"/>
        <w:rPr>
          <w:rFonts w:hint="eastAsia"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值    域：</w:t>
      </w:r>
      <w:r>
        <w:rPr>
          <w:rFonts w:hint="eastAsia" w:cs="Times New Roman"/>
          <w:color w:val="000000" w:themeColor="text1"/>
          <w:sz w:val="21"/>
          <w:szCs w:val="21"/>
          <w:highlight w:val="none"/>
          <w:lang w:val="en-US" w:eastAsia="zh-CN"/>
          <w14:textFill>
            <w14:solidFill>
              <w14:schemeClr w14:val="tx1"/>
            </w14:solidFill>
          </w14:textFill>
        </w:rPr>
        <w:t>应符合附录B.7、B.8规定</w:t>
      </w:r>
      <w:r>
        <w:rPr>
          <w:rFonts w:hint="eastAsia" w:cs="Times New Roman"/>
          <w:color w:val="000000" w:themeColor="text1"/>
          <w:sz w:val="21"/>
          <w:szCs w:val="2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s="Times New Roman"/>
          <w:color w:val="000000" w:themeColor="text1"/>
          <w:sz w:val="21"/>
          <w:szCs w:val="21"/>
          <w:highlight w:val="none"/>
          <w14:textFill>
            <w14:solidFill>
              <w14:schemeClr w14:val="tx1"/>
            </w14:solidFill>
          </w14:textFill>
        </w:rPr>
        <w:t>约束条件：</w:t>
      </w:r>
      <w:r>
        <w:rPr>
          <w:rFonts w:hint="eastAsia" w:cs="Times New Roman"/>
          <w:color w:val="000000" w:themeColor="text1"/>
          <w:sz w:val="21"/>
          <w:szCs w:val="21"/>
          <w:highlight w:val="none"/>
          <w:lang w:val="en-US" w:eastAsia="zh-CN"/>
          <w14:textFill>
            <w14:solidFill>
              <w14:schemeClr w14:val="tx1"/>
            </w14:solidFill>
          </w14:textFill>
        </w:rPr>
        <w:t>条件</w:t>
      </w:r>
      <w:r>
        <w:rPr>
          <w:rFonts w:hint="eastAsia" w:cs="Times New Roman"/>
          <w:color w:val="000000" w:themeColor="text1"/>
          <w:sz w:val="21"/>
          <w:szCs w:val="21"/>
          <w:highlight w:val="none"/>
          <w14:textFill>
            <w14:solidFill>
              <w14:schemeClr w14:val="tx1"/>
            </w14:solidFill>
          </w14:textFill>
        </w:rPr>
        <w:t>必选</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工程项目涉及危险性较大的分部分项工程及超过一定规模的危险性较大的分部分项工程时必填</w:t>
      </w:r>
      <w:r>
        <w:rPr>
          <w:rFonts w:hint="eastAsia" w:cs="Times New Roman"/>
          <w:color w:val="000000" w:themeColor="text1"/>
          <w:sz w:val="21"/>
          <w:szCs w:val="2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C01（基坑工程）</w:t>
      </w:r>
      <w:r>
        <w:rPr>
          <w:rFonts w:hint="eastAsia" w:ascii="宋体" w:hAnsi="宋体" w:eastAsia="宋体"/>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分部分项工程内容</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中文名称：分部分项工程内容；</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英文名称：highRiskSubProjectlistContent；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sz w:val="21"/>
          <w:szCs w:val="21"/>
          <w:highlight w:val="none"/>
          <w:lang w:val="en-US" w:eastAsia="zh-CN"/>
          <w14:textFill>
            <w14:solidFill>
              <w14:schemeClr w14:val="tx1"/>
            </w14:solidFill>
          </w14:textFill>
        </w:rPr>
        <w:t>FBFX</w:t>
      </w:r>
      <w:r>
        <w:rPr>
          <w:rFonts w:hint="eastAsia" w:cs="Times New Roman"/>
          <w:color w:val="000000" w:themeColor="text1"/>
          <w:highlight w:val="none"/>
          <w:lang w:val="en-US" w:eastAsia="zh-CN"/>
          <w14:textFill>
            <w14:solidFill>
              <w14:schemeClr w14:val="tx1"/>
            </w14:solidFill>
          </w14:textFill>
        </w:rPr>
        <w:t>GCNR</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sz w:val="21"/>
          <w:szCs w:val="21"/>
          <w:highlight w:val="none"/>
          <w:lang w:val="en-US" w:eastAsia="zh-CN"/>
          <w14:textFill>
            <w14:solidFill>
              <w14:schemeClr w14:val="tx1"/>
            </w14:solidFill>
          </w14:textFill>
        </w:rPr>
        <w:t>危险性较大的分部分项工程或超过一定规模的危险性较大的分部分项工程</w:t>
      </w:r>
      <w:r>
        <w:rPr>
          <w:rFonts w:hint="eastAsia" w:cs="Times New Roman"/>
          <w:color w:val="000000" w:themeColor="text1"/>
          <w:highlight w:val="none"/>
          <w:lang w:val="en-US" w:eastAsia="zh-CN"/>
          <w14:textFill>
            <w14:solidFill>
              <w14:schemeClr w14:val="tx1"/>
            </w14:solidFill>
          </w14:textFill>
        </w:rPr>
        <w:t>的实施内容；</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数据类型：C</w:t>
      </w:r>
      <w:r>
        <w:rPr>
          <w:rFonts w:hint="eastAsia" w:cs="Times New Roman"/>
          <w:color w:val="000000" w:themeColor="text1"/>
          <w:highlight w:val="none"/>
          <w:lang w:val="en-US" w:eastAsia="zh-CN"/>
          <w14:textFill>
            <w14:solidFill>
              <w14:schemeClr w14:val="tx1"/>
            </w14:solidFill>
          </w14:textFill>
        </w:rPr>
        <w:t>5</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应符合附录B.7</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B.8</w:t>
      </w:r>
      <w:r>
        <w:rPr>
          <w:rFonts w:hint="eastAsia" w:cs="Times New Roman"/>
          <w:color w:val="000000" w:themeColor="text1"/>
          <w:highlight w:val="none"/>
          <w:lang w:val="en-US" w:eastAsia="zh-CN"/>
          <w14:textFill>
            <w14:solidFill>
              <w14:schemeClr w14:val="tx1"/>
            </w14:solidFill>
          </w14:textFill>
        </w:rPr>
        <w:t>规定</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工程项目</w:t>
      </w:r>
      <w:r>
        <w:rPr>
          <w:rFonts w:hint="eastAsia" w:cs="Times New Roman"/>
          <w:color w:val="000000" w:themeColor="text1"/>
          <w:highlight w:val="none"/>
          <w:lang w:val="en-US" w:eastAsia="zh-CN"/>
          <w14:textFill>
            <w14:solidFill>
              <w14:schemeClr w14:val="tx1"/>
            </w14:solidFill>
          </w14:textFill>
        </w:rPr>
        <w:t>涉及</w:t>
      </w:r>
      <w:r>
        <w:rPr>
          <w:rFonts w:hint="eastAsia" w:cs="Times New Roman"/>
          <w:color w:val="000000" w:themeColor="text1"/>
          <w:sz w:val="21"/>
          <w:szCs w:val="21"/>
          <w:highlight w:val="none"/>
          <w:lang w:val="en-US" w:eastAsia="zh-CN"/>
          <w14:textFill>
            <w14:solidFill>
              <w14:schemeClr w14:val="tx1"/>
            </w14:solidFill>
          </w14:textFill>
        </w:rPr>
        <w:t>危险性较大的分部分项工程及超过一定规模的危险性较大的分部分项工程</w:t>
      </w:r>
      <w:r>
        <w:rPr>
          <w:rFonts w:hint="eastAsia" w:cs="Times New Roman"/>
          <w:color w:val="000000" w:themeColor="text1"/>
          <w:highlight w:val="none"/>
          <w:lang w:val="en-US" w:eastAsia="zh-CN"/>
          <w14:textFill>
            <w14:solidFill>
              <w14:schemeClr w14:val="tx1"/>
            </w14:solidFill>
          </w14:textFill>
        </w:rPr>
        <w:t>时必填</w:t>
      </w:r>
      <w:r>
        <w:rPr>
          <w:rFonts w:hint="eastAsia" w:cs="Times New Roman"/>
          <w:color w:val="000000" w:themeColor="text1"/>
          <w:highlight w:val="none"/>
          <w14:textFill>
            <w14:solidFill>
              <w14:schemeClr w14:val="tx1"/>
            </w14:solidFill>
          </w14:textFill>
        </w:rPr>
        <w:t>；</w:t>
      </w:r>
    </w:p>
    <w:p>
      <w:pPr>
        <w:pStyle w:val="29"/>
        <w:ind w:firstLine="420"/>
        <w:rPr>
          <w:rFonts w:hint="eastAsia" w:ascii="宋体" w:hAnsi="宋体" w:eastAsia="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C0101（开挖深度超过5m（含5m）的基坑（槽）的土方开挖、支护、降水工程）</w:t>
      </w:r>
      <w:r>
        <w:rPr>
          <w:rFonts w:hint="eastAsia" w:ascii="宋体" w:hAnsi="宋体" w:eastAsia="宋体"/>
          <w:color w:val="000000" w:themeColor="text1"/>
          <w:highlight w:val="none"/>
          <w14:textFill>
            <w14:solidFill>
              <w14:schemeClr w14:val="tx1"/>
            </w14:solidFill>
          </w14:textFill>
        </w:rPr>
        <w:t>。</w:t>
      </w:r>
    </w:p>
    <w:p>
      <w:pPr>
        <w:pStyle w:val="7"/>
        <w:keepNext/>
        <w:spacing w:before="156" w:beforeLines="50" w:after="156" w:afterLines="50"/>
        <w:outlineLvl w:val="2"/>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pPr>
      <w:r>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t xml:space="preserve"> 是否超过一定规模</w:t>
      </w:r>
    </w:p>
    <w:p>
      <w:pPr>
        <w:spacing w:line="240" w:lineRule="auto"/>
        <w:ind w:firstLine="420" w:firstLineChars="200"/>
        <w:jc w:val="both"/>
        <w:rPr>
          <w:rFonts w:hint="default"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中文名称：是否超过一定规模；</w:t>
      </w:r>
    </w:p>
    <w:p>
      <w:pPr>
        <w:spacing w:line="240" w:lineRule="auto"/>
        <w:ind w:firstLine="420" w:firstLineChars="200"/>
        <w:jc w:val="both"/>
        <w:rPr>
          <w:rFonts w:hint="default"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英文名称：whetherMoreThanCertainSize；</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名：SFC</w:t>
      </w:r>
      <w:r>
        <w:rPr>
          <w:rFonts w:hint="default" w:ascii="宋体" w:hAnsi="宋体" w:eastAsia="宋体" w:cs="Times New Roman"/>
          <w:color w:val="000000" w:themeColor="text1"/>
          <w:kern w:val="2"/>
          <w:sz w:val="21"/>
          <w:szCs w:val="21"/>
          <w:highlight w:val="none"/>
          <w:lang w:val="en-US" w:eastAsia="zh-CN" w:bidi="ar-SA"/>
          <w14:textFill>
            <w14:solidFill>
              <w14:schemeClr w14:val="tx1"/>
            </w14:solidFill>
          </w14:textFill>
        </w:rPr>
        <w:t>GYDGM</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义：是否是超过一定规模的危险性较大的分部分项工程；</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数据类型：C1；</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sz w:val="21"/>
          <w:szCs w:val="21"/>
          <w:highlight w:val="none"/>
          <w14:textFill>
            <w14:solidFill>
              <w14:schemeClr w14:val="tx1"/>
            </w14:solidFill>
          </w14:textFill>
        </w:rPr>
        <w:t>应</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符合附录B.1规定；</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约束条件：条件必选，</w:t>
      </w:r>
      <w:r>
        <w:rPr>
          <w:rFonts w:hint="eastAsia" w:cs="Times New Roman"/>
          <w:color w:val="000000" w:themeColor="text1"/>
          <w:sz w:val="21"/>
          <w:szCs w:val="21"/>
          <w:highlight w:val="none"/>
          <w:lang w:val="en-US" w:eastAsia="zh-CN"/>
          <w14:textFill>
            <w14:solidFill>
              <w14:schemeClr w14:val="tx1"/>
            </w14:solidFill>
          </w14:textFill>
        </w:rPr>
        <w:t>工程项目涉及危险性较大的分部分项工程及超过一定规模的危险性较大的分部分项工程时必填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取值示例：1（是）。</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计划开工日期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计划开工日期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highRiskSubProjectP</w:t>
      </w:r>
      <w:r>
        <w:rPr>
          <w:rFonts w:hint="eastAsia"/>
          <w:color w:val="000000" w:themeColor="text1"/>
          <w:highlight w:val="none"/>
          <w:lang w:val="en-US" w:eastAsia="zh-CN"/>
          <w14:textFill>
            <w14:solidFill>
              <w14:schemeClr w14:val="tx1"/>
            </w14:solidFill>
          </w14:textFill>
        </w:rPr>
        <w:t>lannedStartDate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WDGC</w:t>
      </w:r>
      <w:r>
        <w:rPr>
          <w:rFonts w:hint="eastAsia"/>
          <w:color w:val="000000" w:themeColor="text1"/>
          <w:highlight w:val="none"/>
          <w:lang w:val="en-US" w:eastAsia="zh-CN"/>
          <w14:textFill>
            <w14:solidFill>
              <w14:schemeClr w14:val="tx1"/>
            </w14:solidFill>
          </w14:textFill>
        </w:rPr>
        <w:t>JHKGRQ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的计划开工日期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工程项目</w:t>
      </w:r>
      <w:r>
        <w:rPr>
          <w:rFonts w:hint="eastAsia" w:cs="Times New Roman"/>
          <w:color w:val="000000" w:themeColor="text1"/>
          <w:highlight w:val="none"/>
          <w:lang w:val="en-US" w:eastAsia="zh-CN"/>
          <w14:textFill>
            <w14:solidFill>
              <w14:schemeClr w14:val="tx1"/>
            </w14:solidFill>
          </w14:textFill>
        </w:rPr>
        <w:t>涉及</w:t>
      </w:r>
      <w:r>
        <w:rPr>
          <w:rFonts w:hint="eastAsia" w:cs="Times New Roman"/>
          <w:color w:val="000000" w:themeColor="text1"/>
          <w:sz w:val="21"/>
          <w:szCs w:val="21"/>
          <w:highlight w:val="none"/>
          <w:lang w:val="en-US" w:eastAsia="zh-CN"/>
          <w14:textFill>
            <w14:solidFill>
              <w14:schemeClr w14:val="tx1"/>
            </w14:solidFill>
          </w14:textFill>
        </w:rPr>
        <w:t>危险性较大的分部分项工程及超过一定规模的危险性较大的分部分项工程</w:t>
      </w:r>
      <w:r>
        <w:rPr>
          <w:rFonts w:hint="eastAsia" w:cs="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计划完工日期</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计划完工日期</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highRiskSubProjectPlannedCompletionDate</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WDGCJHWGRQ</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危险性较大的分部分项工程的计划完工日期</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数据类型：YYYYMMDD；</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域：应符合GB/T 7408规定；</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工程项目</w:t>
      </w:r>
      <w:r>
        <w:rPr>
          <w:rFonts w:hint="eastAsia" w:cs="Times New Roman"/>
          <w:color w:val="000000" w:themeColor="text1"/>
          <w:highlight w:val="none"/>
          <w:lang w:val="en-US" w:eastAsia="zh-CN"/>
          <w14:textFill>
            <w14:solidFill>
              <w14:schemeClr w14:val="tx1"/>
            </w14:solidFill>
          </w14:textFill>
        </w:rPr>
        <w:t>涉及</w:t>
      </w:r>
      <w:r>
        <w:rPr>
          <w:rFonts w:hint="eastAsia" w:cs="Times New Roman"/>
          <w:color w:val="000000" w:themeColor="text1"/>
          <w:sz w:val="21"/>
          <w:szCs w:val="21"/>
          <w:highlight w:val="none"/>
          <w:lang w:val="en-US" w:eastAsia="zh-CN"/>
          <w14:textFill>
            <w14:solidFill>
              <w14:schemeClr w14:val="tx1"/>
            </w14:solidFill>
          </w14:textFill>
        </w:rPr>
        <w:t>危险性较大的分部分项工程及超过一定规模的危险性较大的分部分项工程</w:t>
      </w:r>
      <w:r>
        <w:rPr>
          <w:rFonts w:hint="eastAsia" w:cs="Times New Roman"/>
          <w:color w:val="000000" w:themeColor="text1"/>
          <w:highlight w:val="none"/>
          <w:lang w:val="en-US" w:eastAsia="zh-CN"/>
          <w14:textFill>
            <w14:solidFill>
              <w14:schemeClr w14:val="tx1"/>
            </w14:solidFill>
          </w14:textFill>
        </w:rPr>
        <w:t>时必填</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取值示例：202</w:t>
      </w:r>
      <w:r>
        <w:rPr>
          <w:rFonts w:hint="eastAsia" w:cs="Times New Roman"/>
          <w:color w:val="000000" w:themeColor="text1"/>
          <w:highlight w:val="none"/>
          <w:lang w:val="en-US" w:eastAsia="zh-CN"/>
          <w14:textFill>
            <w14:solidFill>
              <w14:schemeClr w14:val="tx1"/>
            </w14:solidFill>
          </w14:textFill>
        </w:rPr>
        <w:t>5</w:t>
      </w:r>
      <w:r>
        <w:rPr>
          <w:rFonts w:hint="eastAsia" w:cs="Times New Roman"/>
          <w:color w:val="000000" w:themeColor="text1"/>
          <w:highlight w:val="none"/>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115</w:t>
      </w:r>
      <w:r>
        <w:rPr>
          <w:rFonts w:hint="eastAsia" w:cs="Times New Roman"/>
          <w:color w:val="000000" w:themeColor="text1"/>
          <w:highlight w:val="none"/>
          <w14:textFill>
            <w14:solidFill>
              <w14:schemeClr w14:val="tx1"/>
            </w14:solidFill>
          </w14:textFill>
        </w:rPr>
        <w:t>。</w:t>
      </w:r>
    </w:p>
    <w:p>
      <w:pPr>
        <w:pStyle w:val="5"/>
        <w:keepNext/>
        <w:spacing w:before="156" w:beforeLines="50" w:after="156" w:afterLines="50"/>
        <w:outlineLvl w:val="1"/>
        <w:rPr>
          <w:rFonts w:hint="default" w:ascii="黑体" w:hAnsi="Calibri" w:eastAsia="黑体" w:cs="Times New Roman"/>
          <w:b w:val="0"/>
          <w:bCs/>
          <w:color w:val="auto"/>
          <w:sz w:val="21"/>
          <w:szCs w:val="21"/>
          <w:highlight w:val="none"/>
          <w:lang w:val="en-US" w:eastAsia="zh-CN" w:bidi="ar-SA"/>
        </w:rPr>
      </w:pPr>
      <w:r>
        <w:rPr>
          <w:rFonts w:hint="default" w:ascii="黑体" w:hAnsi="Calibri" w:eastAsia="黑体" w:cs="Times New Roman"/>
          <w:bCs/>
          <w:color w:val="auto"/>
          <w:sz w:val="21"/>
          <w:szCs w:val="21"/>
          <w:highlight w:val="none"/>
          <w:lang w:val="en-US" w:eastAsia="zh-CN" w:bidi="ar-SA"/>
        </w:rPr>
        <w:t xml:space="preserve"> </w:t>
      </w:r>
      <w:bookmarkStart w:id="475" w:name="_Toc12380"/>
      <w:bookmarkStart w:id="476" w:name="_Toc17638"/>
      <w:bookmarkStart w:id="477" w:name="_Toc18954"/>
      <w:bookmarkStart w:id="478" w:name="_Toc11118"/>
      <w:bookmarkStart w:id="479" w:name="_Toc8126"/>
      <w:bookmarkStart w:id="480" w:name="_Toc18121"/>
      <w:bookmarkStart w:id="481" w:name="_Toc12509"/>
      <w:bookmarkStart w:id="482" w:name="_Toc18616"/>
      <w:bookmarkStart w:id="483" w:name="_Toc1759"/>
      <w:r>
        <w:rPr>
          <w:rFonts w:hint="default" w:ascii="黑体" w:hAnsi="Calibri" w:eastAsia="黑体" w:cs="Times New Roman"/>
          <w:bCs/>
          <w:color w:val="000000" w:themeColor="text1"/>
          <w:sz w:val="21"/>
          <w:szCs w:val="21"/>
          <w:highlight w:val="none"/>
          <w:lang w:val="en-US" w:eastAsia="zh-CN" w:bidi="ar-SA"/>
          <w14:textFill>
            <w14:solidFill>
              <w14:schemeClr w14:val="tx1"/>
            </w14:solidFill>
          </w14:textFill>
        </w:rPr>
        <w:t>危险性较大分部分</w:t>
      </w:r>
      <w:r>
        <w:rPr>
          <w:rFonts w:hint="default" w:ascii="黑体" w:hAnsi="Calibri" w:eastAsia="黑体" w:cs="Times New Roman"/>
          <w:bCs/>
          <w:color w:val="000000" w:themeColor="text1"/>
          <w:kern w:val="0"/>
          <w:sz w:val="21"/>
          <w:szCs w:val="21"/>
          <w:highlight w:val="none"/>
          <w:lang w:val="en-US" w:eastAsia="zh-CN" w:bidi="ar-SA"/>
          <w14:textFill>
            <w14:solidFill>
              <w14:schemeClr w14:val="tx1"/>
            </w14:solidFill>
          </w14:textFill>
        </w:rPr>
        <w:t>项工程施工管理信</w:t>
      </w:r>
      <w:r>
        <w:rPr>
          <w:rFonts w:hint="default" w:ascii="黑体" w:hAnsi="Calibri" w:eastAsia="黑体" w:cs="Times New Roman"/>
          <w:bCs/>
          <w:color w:val="000000" w:themeColor="text1"/>
          <w:sz w:val="21"/>
          <w:szCs w:val="21"/>
          <w:highlight w:val="none"/>
          <w:lang w:val="en-US" w:eastAsia="zh-CN" w:bidi="ar-SA"/>
          <w14:textFill>
            <w14:solidFill>
              <w14:schemeClr w14:val="tx1"/>
            </w14:solidFill>
          </w14:textFill>
        </w:rPr>
        <w:t>息</w:t>
      </w:r>
      <w:bookmarkEnd w:id="475"/>
      <w:bookmarkEnd w:id="476"/>
      <w:bookmarkEnd w:id="477"/>
      <w:bookmarkEnd w:id="478"/>
      <w:bookmarkEnd w:id="479"/>
      <w:bookmarkEnd w:id="480"/>
      <w:bookmarkEnd w:id="481"/>
      <w:bookmarkEnd w:id="482"/>
      <w:bookmarkEnd w:id="483"/>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分部分项工程名称</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分部分项工程名称</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highRiskSubProjectName</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XBXXGCMC</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危险性较大的分部分项工程名称</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olor w:val="000000" w:themeColor="text1"/>
          <w:highlight w:val="none"/>
          <w14:textFill>
            <w14:solidFill>
              <w14:schemeClr w14:val="tx1"/>
            </w14:solidFill>
          </w14:textFill>
        </w:rPr>
        <w:t>C..</w:t>
      </w:r>
      <w:r>
        <w:rPr>
          <w:rFonts w:hint="eastAsia" w:ascii="宋体"/>
          <w:color w:val="000000" w:themeColor="text1"/>
          <w:highlight w:val="none"/>
          <w:lang w:val="en-US" w:eastAsia="zh-CN"/>
          <w14:textFill>
            <w14:solidFill>
              <w14:schemeClr w14:val="tx1"/>
            </w14:solidFill>
          </w14:textFill>
        </w:rPr>
        <w:t>50</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自由文本</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确定危险性较大的</w:t>
      </w:r>
      <w:r>
        <w:rPr>
          <w:rFonts w:hint="eastAsia" w:cs="Times New Roman"/>
          <w:color w:val="000000" w:themeColor="text1"/>
          <w:sz w:val="21"/>
          <w:szCs w:val="21"/>
          <w:highlight w:val="none"/>
          <w:lang w:val="en-US" w:eastAsia="zh-CN"/>
          <w14:textFill>
            <w14:solidFill>
              <w14:schemeClr w14:val="tx1"/>
            </w14:solidFill>
          </w14:textFill>
        </w:rPr>
        <w:t>分部分项工程时必填</w:t>
      </w:r>
      <w:r>
        <w:rPr>
          <w:rFonts w:hint="eastAsia" w:cs="Times New Roman"/>
          <w:color w:val="000000" w:themeColor="text1"/>
          <w:sz w:val="21"/>
          <w:szCs w:val="21"/>
          <w:highlight w:val="none"/>
          <w14:textFill>
            <w14:solidFill>
              <w14:schemeClr w14:val="tx1"/>
            </w14:solidFill>
          </w14:textFill>
        </w:rPr>
        <w:t>；</w:t>
      </w:r>
    </w:p>
    <w:p>
      <w:pPr>
        <w:pStyle w:val="29"/>
        <w:ind w:firstLine="420" w:firstLineChars="0"/>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****基坑</w:t>
      </w:r>
      <w:r>
        <w:rPr>
          <w:rFonts w:hint="eastAsia" w:cs="Times New Roman"/>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分部分项工程状态</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分部分项工程状态</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highRiskSubProjectState</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WDGCZT</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危险性较大的分部分项工程的建设状态</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C2</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应符合附录</w:t>
      </w:r>
      <w:r>
        <w:rPr>
          <w:rFonts w:hint="eastAsia" w:cs="Times New Roman"/>
          <w:color w:val="000000" w:themeColor="text1"/>
          <w:highlight w:val="none"/>
          <w:lang w:eastAsia="zh-CN"/>
          <w14:textFill>
            <w14:solidFill>
              <w14:schemeClr w14:val="tx1"/>
            </w14:solidFill>
          </w14:textFill>
        </w:rPr>
        <w:t>B.</w:t>
      </w:r>
      <w:r>
        <w:rPr>
          <w:rFonts w:hint="eastAsia" w:cs="Times New Roman"/>
          <w:color w:val="000000" w:themeColor="text1"/>
          <w:highlight w:val="none"/>
          <w:lang w:val="en-US" w:eastAsia="zh-CN"/>
          <w14:textFill>
            <w14:solidFill>
              <w14:schemeClr w14:val="tx1"/>
            </w14:solidFill>
          </w14:textFill>
        </w:rPr>
        <w:t>9规定</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确定危险性较大的</w:t>
      </w:r>
      <w:r>
        <w:rPr>
          <w:rFonts w:hint="eastAsia" w:cs="Times New Roman"/>
          <w:color w:val="000000" w:themeColor="text1"/>
          <w:sz w:val="21"/>
          <w:szCs w:val="21"/>
          <w:highlight w:val="none"/>
          <w:lang w:val="en-US" w:eastAsia="zh-CN"/>
          <w14:textFill>
            <w14:solidFill>
              <w14:schemeClr w14:val="tx1"/>
            </w14:solidFill>
          </w14:textFill>
        </w:rPr>
        <w:t>分部分项工程时必填</w:t>
      </w:r>
      <w:r>
        <w:rPr>
          <w:rFonts w:hint="eastAsia" w:cs="Times New Roman"/>
          <w:color w:val="000000" w:themeColor="text1"/>
          <w:sz w:val="21"/>
          <w:szCs w:val="2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取值示例：</w:t>
      </w:r>
      <w:r>
        <w:rPr>
          <w:rFonts w:hint="eastAsia" w:cs="Times New Roman"/>
          <w:color w:val="000000" w:themeColor="text1"/>
          <w:highlight w:val="none"/>
          <w:lang w:val="en-US" w:eastAsia="zh-CN"/>
          <w14:textFill>
            <w14:solidFill>
              <w14:schemeClr w14:val="tx1"/>
            </w14:solidFill>
          </w14:textFill>
        </w:rPr>
        <w:t>01（未开工）</w:t>
      </w:r>
      <w:r>
        <w:rPr>
          <w:rFonts w:hint="eastAsia" w:cs="Times New Roman"/>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实际开工日期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实际开工日期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w:t>
      </w:r>
      <w:r>
        <w:rPr>
          <w:rFonts w:hint="eastAsia"/>
          <w:color w:val="000000" w:themeColor="text1"/>
          <w:highlight w:val="none"/>
          <w:lang w:val="en-US" w:eastAsia="zh-CN"/>
          <w14:textFill>
            <w14:solidFill>
              <w14:schemeClr w14:val="tx1"/>
            </w14:solidFill>
          </w14:textFill>
        </w:rPr>
        <w:t>StartDate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WDGC</w:t>
      </w:r>
      <w:r>
        <w:rPr>
          <w:rFonts w:hint="eastAsia"/>
          <w:color w:val="000000" w:themeColor="text1"/>
          <w:highlight w:val="none"/>
          <w:lang w:val="en-US" w:eastAsia="zh-CN"/>
          <w14:textFill>
            <w14:solidFill>
              <w14:schemeClr w14:val="tx1"/>
            </w14:solidFill>
          </w14:textFill>
        </w:rPr>
        <w:t>SJKGRQ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的实际开工日期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分部分项工程开工后必填</w:t>
      </w:r>
      <w:r>
        <w:rPr>
          <w:rFonts w:hint="eastAsia" w:cs="Times New Roman"/>
          <w:color w:val="000000" w:themeColor="text1"/>
          <w:sz w:val="21"/>
          <w:szCs w:val="2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实际完工日期</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实际完工日期</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highRiskSubProjectCompletionDate</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WDGCSJWGRQ</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危险性较大的分部分项工程的实际完工日期</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数据类型：YYYYMMDD；</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域：应符合GB/T 7408规定；</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分部分项工程完工后必填</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取值示例：202</w:t>
      </w:r>
      <w:r>
        <w:rPr>
          <w:rFonts w:hint="eastAsia" w:cs="Times New Roman"/>
          <w:color w:val="000000" w:themeColor="text1"/>
          <w:highlight w:val="none"/>
          <w:lang w:val="en-US" w:eastAsia="zh-CN"/>
          <w14:textFill>
            <w14:solidFill>
              <w14:schemeClr w14:val="tx1"/>
            </w14:solidFill>
          </w14:textFill>
        </w:rPr>
        <w:t>5</w:t>
      </w:r>
      <w:r>
        <w:rPr>
          <w:rFonts w:hint="eastAsia" w:cs="Times New Roman"/>
          <w:color w:val="000000" w:themeColor="text1"/>
          <w:highlight w:val="none"/>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115</w:t>
      </w:r>
      <w:r>
        <w:rPr>
          <w:rFonts w:hint="eastAsia" w:cs="Times New Roman"/>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验收合格日期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验收合格日期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lang w:val="en-US" w:eastAsia="zh-CN"/>
          <w14:textFill>
            <w14:solidFill>
              <w14:schemeClr w14:val="tx1"/>
            </w14:solidFill>
          </w14:textFill>
        </w:rPr>
        <w:t>highRiskSubProjectA</w:t>
      </w:r>
      <w:r>
        <w:rPr>
          <w:rFonts w:hint="eastAsia"/>
          <w:color w:val="000000" w:themeColor="text1"/>
          <w:highlight w:val="none"/>
          <w14:textFill>
            <w14:solidFill>
              <w14:schemeClr w14:val="tx1"/>
            </w14:solidFill>
          </w14:textFill>
        </w:rPr>
        <w:t>cceptance</w:t>
      </w:r>
      <w:r>
        <w:rPr>
          <w:rFonts w:hint="eastAsia"/>
          <w:color w:val="000000" w:themeColor="text1"/>
          <w:highlight w:val="none"/>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WDGC</w:t>
      </w:r>
      <w:r>
        <w:rPr>
          <w:rFonts w:hint="eastAsia"/>
          <w:color w:val="000000" w:themeColor="text1"/>
          <w:highlight w:val="none"/>
          <w:lang w:val="en-US" w:eastAsia="zh-CN"/>
          <w14:textFill>
            <w14:solidFill>
              <w14:schemeClr w14:val="tx1"/>
            </w14:solidFill>
          </w14:textFill>
        </w:rPr>
        <w:t>YSHGRQ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的验收合格日期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分部分项工程验收合格时必填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结束日期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结束日期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14:textFill>
            <w14:solidFill>
              <w14:schemeClr w14:val="tx1"/>
            </w14:solidFill>
          </w14:textFill>
        </w:rPr>
        <w:t>cancellation</w:t>
      </w:r>
      <w:r>
        <w:rPr>
          <w:rFonts w:hint="eastAsia"/>
          <w:color w:val="000000" w:themeColor="text1"/>
          <w:highlight w:val="none"/>
          <w:shd w:val="clear" w:fill="FFFFFF"/>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JSRQ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的结束日期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分部分项工程结束时必填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bookmarkStart w:id="484" w:name="_Toc24331"/>
      <w:bookmarkStart w:id="485" w:name="_Toc4547"/>
      <w:bookmarkStart w:id="486" w:name="_Toc18953"/>
      <w:bookmarkStart w:id="487" w:name="_Toc16936"/>
      <w:bookmarkStart w:id="488" w:name="_Toc21991"/>
      <w:bookmarkStart w:id="489" w:name="_Toc14055"/>
      <w:bookmarkStart w:id="490" w:name="_Toc2601"/>
      <w:bookmarkStart w:id="491" w:name="_Toc22174"/>
      <w:bookmarkStart w:id="492" w:name="_Toc22459"/>
      <w:bookmarkStart w:id="493" w:name="_Toc13353"/>
      <w:bookmarkStart w:id="494" w:name="_Toc16304"/>
      <w:bookmarkStart w:id="495" w:name="_Toc16159"/>
      <w:bookmarkStart w:id="496" w:name="_Toc20829"/>
      <w:bookmarkStart w:id="497" w:name="_Toc24235"/>
      <w:bookmarkStart w:id="498" w:name="_Toc30883"/>
      <w:r>
        <w:rPr>
          <w:rFonts w:hint="eastAsia"/>
          <w:color w:val="000000" w:themeColor="text1"/>
          <w:highlight w:val="none"/>
          <w14:textFill>
            <w14:solidFill>
              <w14:schemeClr w14:val="tx1"/>
            </w14:solidFill>
          </w14:textFill>
        </w:rPr>
        <w:t>危险性较大分部分项工程</w:t>
      </w:r>
      <w:r>
        <w:rPr>
          <w:rFonts w:hint="eastAsia"/>
          <w:color w:val="000000" w:themeColor="text1"/>
          <w:highlight w:val="none"/>
          <w:lang w:val="en-US" w:eastAsia="zh-CN"/>
          <w14:textFill>
            <w14:solidFill>
              <w14:schemeClr w14:val="tx1"/>
            </w14:solidFill>
          </w14:textFill>
        </w:rPr>
        <w:t>专项施工方案管理信息</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方案名称</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方案名称</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p</w:t>
      </w:r>
      <w:r>
        <w:rPr>
          <w:rFonts w:hint="eastAsia"/>
          <w:color w:val="000000" w:themeColor="text1"/>
          <w:highlight w:val="none"/>
          <w:shd w:val="clear" w:fill="FFFFFF"/>
          <w14:textFill>
            <w14:solidFill>
              <w14:schemeClr w14:val="tx1"/>
            </w14:solidFill>
          </w14:textFill>
        </w:rPr>
        <w:t>roposal</w:t>
      </w:r>
      <w:r>
        <w:rPr>
          <w:rFonts w:hint="eastAsia"/>
          <w:color w:val="000000" w:themeColor="text1"/>
          <w:highlight w:val="none"/>
          <w:shd w:val="clear" w:fill="FFFFFF"/>
          <w:lang w:val="en-US" w:eastAsia="zh-CN"/>
          <w14:textFill>
            <w14:solidFill>
              <w14:schemeClr w14:val="tx1"/>
            </w14:solidFill>
          </w14:textFill>
        </w:rPr>
        <w:t>Name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FAMC</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专项施工方案的方案名称</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100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分部分项工程施工方案</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编制</w:t>
      </w:r>
      <w:r>
        <w:rPr>
          <w:rFonts w:hint="eastAsia" w:cs="Times New Roman"/>
          <w:color w:val="000000" w:themeColor="text1"/>
          <w:kern w:val="2"/>
          <w:sz w:val="21"/>
          <w:szCs w:val="21"/>
          <w:highlight w:val="none"/>
          <w:lang w:val="en-US" w:eastAsia="zh-CN" w:bidi="ar-SA"/>
          <w14:textFill>
            <w14:solidFill>
              <w14:schemeClr w14:val="tx1"/>
            </w14:solidFill>
          </w14:textFill>
        </w:rPr>
        <w:t>完成</w:t>
      </w:r>
      <w:r>
        <w:rPr>
          <w:rFonts w:hint="eastAsia" w:cs="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工程方案</w:t>
      </w:r>
      <w:r>
        <w:rPr>
          <w:rFonts w:hint="eastAsia"/>
          <w:color w:val="000000" w:themeColor="text1"/>
          <w:sz w:val="21"/>
          <w:szCs w:val="21"/>
          <w:highlight w:val="none"/>
          <w14:textFill>
            <w14:solidFill>
              <w14:schemeClr w14:val="tx1"/>
            </w14:solidFill>
          </w14:textFill>
        </w:rPr>
        <w:t>。</w:t>
      </w:r>
    </w:p>
    <w:p>
      <w:pPr>
        <w:pStyle w:val="7"/>
        <w:keepNext/>
        <w:spacing w:before="156" w:beforeLines="50" w:after="156" w:afterLines="50"/>
        <w:outlineLvl w:val="2"/>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pPr>
      <w:r>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t xml:space="preserve"> 方案</w:t>
      </w:r>
      <w:r>
        <w:rPr>
          <w:rFonts w:hint="eastAsia" w:cs="Times New Roman"/>
          <w:bCs/>
          <w:color w:val="000000" w:themeColor="text1"/>
          <w:sz w:val="21"/>
          <w:szCs w:val="21"/>
          <w:highlight w:val="none"/>
          <w:lang w:val="en-US" w:eastAsia="zh-CN" w:bidi="ar-SA"/>
          <w14:textFill>
            <w14:solidFill>
              <w14:schemeClr w14:val="tx1"/>
            </w14:solidFill>
          </w14:textFill>
        </w:rPr>
        <w:t>文件</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中文名称：方案</w:t>
      </w:r>
      <w:r>
        <w:rPr>
          <w:rFonts w:hint="eastAsia" w:cs="Times New Roman"/>
          <w:color w:val="000000" w:themeColor="text1"/>
          <w:kern w:val="2"/>
          <w:sz w:val="21"/>
          <w:szCs w:val="21"/>
          <w:highlight w:val="none"/>
          <w:lang w:val="en-US" w:eastAsia="zh-CN" w:bidi="ar-SA"/>
          <w14:textFill>
            <w14:solidFill>
              <w14:schemeClr w14:val="tx1"/>
            </w14:solidFill>
          </w14:textFill>
        </w:rPr>
        <w:t>文件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proposal</w:t>
      </w:r>
      <w:r>
        <w:rPr>
          <w:rFonts w:hint="eastAsia" w:ascii="宋体" w:hAnsi="宋体" w:eastAsia="宋体"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Attachment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短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名：FA</w:t>
      </w:r>
      <w:r>
        <w:rPr>
          <w:rFonts w:hint="eastAsia" w:cs="Times New Roman"/>
          <w:color w:val="000000" w:themeColor="text1"/>
          <w:kern w:val="2"/>
          <w:sz w:val="21"/>
          <w:szCs w:val="21"/>
          <w:highlight w:val="none"/>
          <w:lang w:val="en-US" w:eastAsia="zh-CN" w:bidi="ar-SA"/>
          <w14:textFill>
            <w14:solidFill>
              <w14:schemeClr w14:val="tx1"/>
            </w14:solidFill>
          </w14:textFill>
        </w:rPr>
        <w:t>W</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J；</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定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义：危险性较大的分部分项工程专项施工方案的</w:t>
      </w:r>
      <w:r>
        <w:rPr>
          <w:rFonts w:hint="eastAsia" w:cs="Times New Roman"/>
          <w:color w:val="000000" w:themeColor="text1"/>
          <w:kern w:val="2"/>
          <w:sz w:val="21"/>
          <w:szCs w:val="21"/>
          <w:highlight w:val="none"/>
          <w:lang w:val="en-US" w:eastAsia="zh-CN" w:bidi="ar-SA"/>
          <w14:textFill>
            <w14:solidFill>
              <w14:schemeClr w14:val="tx1"/>
            </w14:solidFill>
          </w14:textFill>
        </w:rPr>
        <w:t>文本文件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w:t>
      </w:r>
      <w:r>
        <w:rPr>
          <w:rFonts w:hint="eastAsia" w:cs="Times New Roman"/>
          <w:color w:val="000000" w:themeColor="text1"/>
          <w:kern w:val="2"/>
          <w:sz w:val="21"/>
          <w:szCs w:val="21"/>
          <w:highlight w:val="none"/>
          <w:lang w:val="en-US" w:eastAsia="zh-CN" w:bidi="ar-SA"/>
          <w14:textFill>
            <w14:solidFill>
              <w14:schemeClr w14:val="tx1"/>
            </w14:solidFill>
          </w14:textFill>
        </w:rPr>
        <w:t>BY</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值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域：</w:t>
      </w:r>
      <w:r>
        <w:rPr>
          <w:rFonts w:hint="eastAsia" w:cs="Times New Roman"/>
          <w:i w:val="0"/>
          <w:iCs w:val="0"/>
          <w:caps w:val="0"/>
          <w:color w:val="000000" w:themeColor="text1"/>
          <w:spacing w:val="0"/>
          <w:kern w:val="2"/>
          <w:sz w:val="21"/>
          <w:szCs w:val="21"/>
          <w:highlight w:val="none"/>
          <w:shd w:val="clear"/>
          <w:lang w:val="en-US" w:eastAsia="zh-CN" w:bidi="ar-SA"/>
          <w14:textFill>
            <w14:solidFill>
              <w14:schemeClr w14:val="tx1"/>
            </w14:solidFill>
          </w14:textFill>
        </w:rPr>
        <w:t>二进制文件数据，大小不超过50</w:t>
      </w:r>
      <w:r>
        <w:rPr>
          <w:rFonts w:hint="eastAsia" w:ascii="宋体" w:hAnsi="宋体" w:eastAsia="宋体" w:cs="Times New Roman"/>
          <w:color w:val="000000" w:themeColor="text1"/>
          <w:sz w:val="21"/>
          <w:szCs w:val="21"/>
          <w:highlight w:val="none"/>
          <w14:textFill>
            <w14:solidFill>
              <w14:schemeClr w14:val="tx1"/>
            </w14:solidFill>
          </w14:textFill>
        </w:rPr>
        <w:t>兆字节</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约束条件：条件必选，分部分项工程施工方案编制</w:t>
      </w:r>
      <w:r>
        <w:rPr>
          <w:rFonts w:hint="eastAsia" w:cs="Times New Roman"/>
          <w:color w:val="000000" w:themeColor="text1"/>
          <w:kern w:val="2"/>
          <w:sz w:val="21"/>
          <w:szCs w:val="21"/>
          <w:highlight w:val="none"/>
          <w:lang w:val="en-US" w:eastAsia="zh-CN" w:bidi="ar-SA"/>
          <w14:textFill>
            <w14:solidFill>
              <w14:schemeClr w14:val="tx1"/>
            </w14:solidFill>
          </w14:textFill>
        </w:rPr>
        <w:t>完成</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方案编制单位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方案编制单位</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roposalDevelopment</w:t>
      </w:r>
      <w:r>
        <w:rPr>
          <w:rFonts w:hint="eastAsia"/>
          <w:color w:val="000000" w:themeColor="text1"/>
          <w:highlight w:val="none"/>
          <w:lang w:val="en-US" w:eastAsia="zh-CN"/>
          <w14:textFill>
            <w14:solidFill>
              <w14:schemeClr w14:val="tx1"/>
            </w14:solidFill>
          </w14:textFill>
        </w:rPr>
        <w:t>Unit</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FABZDW</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专项施工方案的编制单位</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200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条件必选，分部分项工程施工方案编制</w:t>
      </w:r>
      <w:r>
        <w:rPr>
          <w:rFonts w:hint="eastAsia" w:cs="Times New Roman"/>
          <w:color w:val="000000" w:themeColor="text1"/>
          <w:kern w:val="2"/>
          <w:sz w:val="21"/>
          <w:szCs w:val="21"/>
          <w:highlight w:val="none"/>
          <w:lang w:val="en-US" w:eastAsia="zh-CN" w:bidi="ar-SA"/>
          <w14:textFill>
            <w14:solidFill>
              <w14:schemeClr w14:val="tx1"/>
            </w14:solidFill>
          </w14:textFill>
        </w:rPr>
        <w:t>完成</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取值示例：**有限</w:t>
      </w:r>
      <w:r>
        <w:rPr>
          <w:rFonts w:hint="eastAsia"/>
          <w:color w:val="000000" w:themeColor="text1"/>
          <w:sz w:val="21"/>
          <w:szCs w:val="21"/>
          <w:highlight w:val="none"/>
          <w:lang w:val="en-US" w:eastAsia="zh-CN"/>
          <w14:textFill>
            <w14:solidFill>
              <w14:schemeClr w14:val="tx1"/>
            </w14:solidFill>
          </w14:textFill>
        </w:rPr>
        <w:t>责任</w:t>
      </w:r>
      <w:r>
        <w:rPr>
          <w:rFonts w:hint="eastAsia"/>
          <w:color w:val="000000" w:themeColor="text1"/>
          <w:sz w:val="21"/>
          <w:szCs w:val="21"/>
          <w:highlight w:val="none"/>
          <w14:textFill>
            <w14:solidFill>
              <w14:schemeClr w14:val="tx1"/>
            </w14:solidFill>
          </w14:textFill>
        </w:rPr>
        <w:t>公司。</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方案编制单位统一社会信用</w:t>
      </w:r>
      <w:r>
        <w:rPr>
          <w:rFonts w:hint="eastAsia" w:cs="Times New Roman"/>
          <w:color w:val="000000" w:themeColor="text1"/>
          <w:highlight w:val="none"/>
          <w:lang w:val="en-US" w:eastAsia="zh-CN"/>
          <w14:textFill>
            <w14:solidFill>
              <w14:schemeClr w14:val="tx1"/>
            </w14:solidFill>
          </w14:textFill>
        </w:rPr>
        <w:t>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方案编制单位统一社会信用</w:t>
      </w:r>
      <w:r>
        <w:rPr>
          <w:rFonts w:hint="eastAsia" w:cs="Times New Roman"/>
          <w:color w:val="000000" w:themeColor="text1"/>
          <w:highlight w:val="none"/>
          <w:lang w:val="en-US" w:eastAsia="zh-CN"/>
          <w14:textFill>
            <w14:solidFill>
              <w14:schemeClr w14:val="tx1"/>
            </w14:solidFill>
          </w14:textFill>
        </w:rPr>
        <w:t>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roposalDevelopment</w:t>
      </w:r>
      <w:r>
        <w:rPr>
          <w:rFonts w:hint="eastAsia"/>
          <w:color w:val="000000" w:themeColor="text1"/>
          <w:highlight w:val="none"/>
          <w:lang w:val="en-US" w:eastAsia="zh-CN"/>
          <w14:textFill>
            <w14:solidFill>
              <w14:schemeClr w14:val="tx1"/>
            </w14:solidFill>
          </w14:textFill>
        </w:rPr>
        <w:t>UnitCode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FABZDWTYSHXYDM</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s="Times New Roman"/>
          <w:color w:val="000000" w:themeColor="text1"/>
          <w:sz w:val="21"/>
          <w:szCs w:val="21"/>
          <w:highlight w:val="none"/>
          <w:lang w:val="en-US" w:eastAsia="zh-CN"/>
          <w14:textFill>
            <w14:solidFill>
              <w14:schemeClr w14:val="tx1"/>
            </w14:solidFill>
          </w14:textFill>
        </w:rPr>
        <w:t>危险性较大的分部分项工程</w:t>
      </w:r>
      <w:r>
        <w:rPr>
          <w:rFonts w:hint="eastAsia"/>
          <w:color w:val="000000" w:themeColor="text1"/>
          <w:sz w:val="21"/>
          <w:szCs w:val="21"/>
          <w:highlight w:val="none"/>
          <w:lang w:val="en-US" w:eastAsia="zh-CN"/>
          <w14:textFill>
            <w14:solidFill>
              <w14:schemeClr w14:val="tx1"/>
            </w14:solidFill>
          </w14:textFill>
        </w:rPr>
        <w:t>专项施工方案编制单位的</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统一社会信用代码；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数据类型：C1</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w:t>
      </w:r>
    </w:p>
    <w:p>
      <w:pPr>
        <w:spacing w:line="240" w:lineRule="auto"/>
        <w:jc w:val="left"/>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域：应符合GB 32100规定</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条件必选，分部分项工程施工方案编制</w:t>
      </w:r>
      <w:r>
        <w:rPr>
          <w:rFonts w:hint="eastAsia" w:cs="Times New Roman"/>
          <w:color w:val="000000" w:themeColor="text1"/>
          <w:kern w:val="2"/>
          <w:sz w:val="21"/>
          <w:szCs w:val="21"/>
          <w:highlight w:val="none"/>
          <w:lang w:val="en-US" w:eastAsia="zh-CN" w:bidi="ar-SA"/>
          <w14:textFill>
            <w14:solidFill>
              <w14:schemeClr w14:val="tx1"/>
            </w14:solidFill>
          </w14:textFill>
        </w:rPr>
        <w:t>完成</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取值示例：9113**********76XC。</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方案编制日期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方案编制日期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roposalDevelopment</w:t>
      </w:r>
      <w:r>
        <w:rPr>
          <w:rFonts w:hint="eastAsia"/>
          <w:color w:val="000000" w:themeColor="text1"/>
          <w:highlight w:val="none"/>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FABZRQ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专项施工方案的编制日期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编制完成</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取值示例：202</w:t>
      </w:r>
      <w:r>
        <w:rPr>
          <w:rFonts w:hint="eastAsia"/>
          <w:color w:val="000000" w:themeColor="text1"/>
          <w:sz w:val="21"/>
          <w:szCs w:val="21"/>
          <w:highlight w:val="none"/>
          <w:lang w:val="en-US" w:eastAsia="zh-CN"/>
          <w14:textFill>
            <w14:solidFill>
              <w14:schemeClr w14:val="tx1"/>
            </w14:solidFill>
          </w14:textFill>
        </w:rPr>
        <w:t>5</w:t>
      </w:r>
      <w:r>
        <w:rPr>
          <w:rFonts w:hint="eastAsia"/>
          <w:color w:val="000000" w:themeColor="text1"/>
          <w:sz w:val="21"/>
          <w:szCs w:val="21"/>
          <w:highlight w:val="none"/>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115</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方案编制人</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方案编制人</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proposalPreparer</w:t>
      </w:r>
      <w:r>
        <w:rPr>
          <w:rFonts w:hint="eastAsia" w:cs="宋体"/>
          <w:color w:val="000000" w:themeColor="text1"/>
          <w:kern w:val="0"/>
          <w:sz w:val="21"/>
          <w:szCs w:val="21"/>
          <w:highlight w:val="none"/>
          <w:lang w:val="en-US" w:eastAsia="zh-CN"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FABZR</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专项施工方案的编制人姓名；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编制完成</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方案编制人</w:t>
      </w:r>
      <w:r>
        <w:rPr>
          <w:rFonts w:hint="eastAsia" w:cs="Times New Roman"/>
          <w:color w:val="000000" w:themeColor="text1"/>
          <w:highlight w:val="none"/>
          <w:lang w:val="en-US" w:eastAsia="zh-CN"/>
          <w14:textFill>
            <w14:solidFill>
              <w14:schemeClr w14:val="tx1"/>
            </w14:solidFill>
          </w14:textFill>
        </w:rPr>
        <w:t>身份证件类型代码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方案编制人身份证件类型代码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proposalPreparer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FABZRSFZJLXDM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专项施工方案编制人的有效身份证件类型的代码；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编制完成</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方案编制人</w:t>
      </w:r>
      <w:r>
        <w:rPr>
          <w:rFonts w:hint="eastAsia" w:cs="Times New Roman"/>
          <w:color w:val="000000" w:themeColor="text1"/>
          <w:highlight w:val="none"/>
          <w:lang w:val="en-US" w:eastAsia="zh-CN"/>
          <w14:textFill>
            <w14:solidFill>
              <w14:schemeClr w14:val="tx1"/>
            </w14:solidFill>
          </w14:textFill>
        </w:rPr>
        <w:t>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方案编制人</w:t>
      </w:r>
      <w:r>
        <w:rPr>
          <w:rFonts w:hint="eastAsia"/>
          <w:color w:val="000000" w:themeColor="text1"/>
          <w:sz w:val="21"/>
          <w:szCs w:val="21"/>
          <w:highlight w:val="none"/>
          <w:lang w:val="en-US" w:eastAsia="zh-CN"/>
          <w14:textFill>
            <w14:solidFill>
              <w14:schemeClr w14:val="tx1"/>
            </w14:solidFill>
          </w14:textFill>
        </w:rPr>
        <w:t>身份证件号码</w:t>
      </w:r>
      <w:r>
        <w:rPr>
          <w:rFonts w:hint="eastAsia"/>
          <w:color w:val="000000" w:themeColor="text1"/>
          <w:sz w:val="21"/>
          <w:szCs w:val="2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proposalPreparer</w:t>
      </w:r>
      <w:r>
        <w:rPr>
          <w:rFonts w:hint="eastAsia" w:ascii="宋体" w:hAnsi="宋体" w:eastAsia="宋体" w:cs="宋体"/>
          <w:color w:val="000000" w:themeColor="text1"/>
          <w:kern w:val="0"/>
          <w:sz w:val="21"/>
          <w:szCs w:val="21"/>
          <w:highlight w:val="none"/>
          <w:shd w:val="clear" w:fill="FFFFFF"/>
          <w:lang w:val="en-US" w:eastAsia="zh-CN" w:bidi="ar"/>
          <w14:textFill>
            <w14:solidFill>
              <w14:schemeClr w14:val="tx1"/>
            </w14:solidFill>
          </w14:textFill>
        </w:rPr>
        <w: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FABZR</w:t>
      </w:r>
      <w:r>
        <w:rPr>
          <w:rFonts w:hint="eastAsia"/>
          <w:color w:val="000000" w:themeColor="text1"/>
          <w:sz w:val="21"/>
          <w:szCs w:val="21"/>
          <w:highlight w:val="none"/>
          <w:lang w:val="en-US" w:eastAsia="zh-CN"/>
          <w14:textFill>
            <w14:solidFill>
              <w14:schemeClr w14:val="tx1"/>
            </w14:solidFill>
          </w14:textFill>
        </w:rPr>
        <w:t>SFZJHM</w:t>
      </w:r>
      <w:r>
        <w:rPr>
          <w:rFonts w:hint="eastAsia"/>
          <w:color w:val="000000" w:themeColor="text1"/>
          <w:sz w:val="21"/>
          <w:szCs w:val="21"/>
          <w:highlight w:val="none"/>
          <w14:textFill>
            <w14:solidFill>
              <w14:schemeClr w14:val="tx1"/>
            </w14:solidFill>
          </w14:textFill>
        </w:rPr>
        <w:t>；</w:t>
      </w:r>
    </w:p>
    <w:p>
      <w:pPr>
        <w:pStyle w:val="29"/>
        <w:ind w:firstLine="42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专项施工方案编制人</w:t>
      </w:r>
      <w:r>
        <w:rPr>
          <w:rFonts w:hint="eastAsia"/>
          <w:color w:val="000000" w:themeColor="text1"/>
          <w:sz w:val="21"/>
          <w:szCs w:val="21"/>
          <w:highlight w:val="none"/>
          <w:lang w:val="en-US" w:eastAsia="zh-CN"/>
          <w14:textFill>
            <w14:solidFill>
              <w14:schemeClr w14:val="tx1"/>
            </w14:solidFill>
          </w14:textFill>
        </w:rPr>
        <w:t>的有效身份证件号码；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数据类型：C..</w:t>
      </w:r>
      <w:r>
        <w:rPr>
          <w:rFonts w:hint="eastAsia"/>
          <w:color w:val="000000" w:themeColor="text1"/>
          <w:sz w:val="21"/>
          <w:szCs w:val="21"/>
          <w:highlight w:val="none"/>
          <w:lang w:val="en-US" w:eastAsia="zh-CN"/>
          <w14:textFill>
            <w14:solidFill>
              <w14:schemeClr w14:val="tx1"/>
            </w14:solidFill>
          </w14:textFill>
        </w:rPr>
        <w:t>18</w:t>
      </w:r>
      <w:r>
        <w:rPr>
          <w:rFonts w:hint="eastAsia"/>
          <w:color w:val="000000" w:themeColor="text1"/>
          <w:sz w:val="21"/>
          <w:szCs w:val="2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方案编制人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编制完成</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sz w:val="21"/>
          <w:szCs w:val="2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方案审核日期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方案审核日期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p</w:t>
      </w:r>
      <w:r>
        <w:rPr>
          <w:rFonts w:hint="eastAsia"/>
          <w:color w:val="000000" w:themeColor="text1"/>
          <w:highlight w:val="none"/>
          <w:shd w:val="clear" w:fill="FFFFFF"/>
          <w14:textFill>
            <w14:solidFill>
              <w14:schemeClr w14:val="tx1"/>
            </w14:solidFill>
          </w14:textFill>
        </w:rPr>
        <w:t>roposalAudit</w:t>
      </w:r>
      <w:r>
        <w:rPr>
          <w:rFonts w:hint="eastAsia"/>
          <w:color w:val="000000" w:themeColor="text1"/>
          <w:highlight w:val="none"/>
          <w:shd w:val="clear" w:fill="FFFFFF"/>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FASHRQ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专项施工方案的审核日期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完成审核</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取值示例：202</w:t>
      </w:r>
      <w:r>
        <w:rPr>
          <w:rFonts w:hint="eastAsia"/>
          <w:color w:val="000000" w:themeColor="text1"/>
          <w:sz w:val="21"/>
          <w:szCs w:val="21"/>
          <w:highlight w:val="none"/>
          <w:lang w:val="en-US" w:eastAsia="zh-CN"/>
          <w14:textFill>
            <w14:solidFill>
              <w14:schemeClr w14:val="tx1"/>
            </w14:solidFill>
          </w14:textFill>
        </w:rPr>
        <w:t>5</w:t>
      </w:r>
      <w:r>
        <w:rPr>
          <w:rFonts w:hint="eastAsia"/>
          <w:color w:val="000000" w:themeColor="text1"/>
          <w:sz w:val="21"/>
          <w:szCs w:val="21"/>
          <w:highlight w:val="none"/>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115</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方案审核人</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方案审核人</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proposal</w:t>
      </w:r>
      <w:r>
        <w:rPr>
          <w:rFonts w:hint="eastAsia" w:ascii="宋体" w:hAnsi="宋体" w:eastAsia="宋体" w:cs="宋体"/>
          <w:b w:val="0"/>
          <w:bCs w:val="0"/>
          <w:i w:val="0"/>
          <w:iCs w:val="0"/>
          <w:caps w:val="0"/>
          <w:color w:val="000000" w:themeColor="text1"/>
          <w:spacing w:val="0"/>
          <w:kern w:val="0"/>
          <w:sz w:val="21"/>
          <w:szCs w:val="21"/>
          <w:highlight w:val="none"/>
          <w:shd w:val="clear" w:fill="FFFFFF"/>
          <w:lang w:bidi="ar"/>
          <w14:textFill>
            <w14:solidFill>
              <w14:schemeClr w14:val="tx1"/>
            </w14:solidFill>
          </w14:textFill>
        </w:rPr>
        <w:t>Auditor</w:t>
      </w:r>
      <w:r>
        <w:rPr>
          <w:rFonts w:hint="eastAsia" w:cs="宋体"/>
          <w:color w:val="000000" w:themeColor="text1"/>
          <w:kern w:val="0"/>
          <w:sz w:val="21"/>
          <w:szCs w:val="21"/>
          <w:highlight w:val="none"/>
          <w:lang w:val="en-US" w:eastAsia="zh-CN"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FASHR</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专项施工方案的审核人姓名；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完成审核</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方案审核人</w:t>
      </w:r>
      <w:r>
        <w:rPr>
          <w:rFonts w:hint="eastAsia" w:cs="Times New Roman"/>
          <w:color w:val="000000" w:themeColor="text1"/>
          <w:highlight w:val="none"/>
          <w:lang w:val="en-US" w:eastAsia="zh-CN"/>
          <w14:textFill>
            <w14:solidFill>
              <w14:schemeClr w14:val="tx1"/>
            </w14:solidFill>
          </w14:textFill>
        </w:rPr>
        <w:t>身份证件类型代码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方案审核人身份证件类型代码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proposal</w:t>
      </w:r>
      <w:r>
        <w:rPr>
          <w:rFonts w:hint="eastAsia" w:ascii="宋体" w:hAnsi="宋体" w:eastAsia="宋体" w:cs="宋体"/>
          <w:b w:val="0"/>
          <w:bCs w:val="0"/>
          <w:i w:val="0"/>
          <w:iCs w:val="0"/>
          <w:caps w:val="0"/>
          <w:color w:val="000000" w:themeColor="text1"/>
          <w:spacing w:val="0"/>
          <w:kern w:val="0"/>
          <w:sz w:val="21"/>
          <w:szCs w:val="21"/>
          <w:highlight w:val="none"/>
          <w:shd w:val="clear"/>
          <w:lang w:bidi="ar"/>
          <w14:textFill>
            <w14:solidFill>
              <w14:schemeClr w14:val="tx1"/>
            </w14:solidFill>
          </w14:textFill>
        </w:rPr>
        <w:t>Auditor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FASHRSFZJLXDM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专项施工方案审核人的有效身份证件类型的代码；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完成审核</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方案审核人</w:t>
      </w:r>
      <w:r>
        <w:rPr>
          <w:rFonts w:hint="eastAsia" w:cs="Times New Roman"/>
          <w:color w:val="000000" w:themeColor="text1"/>
          <w:highlight w:val="none"/>
          <w:lang w:val="en-US" w:eastAsia="zh-CN"/>
          <w14:textFill>
            <w14:solidFill>
              <w14:schemeClr w14:val="tx1"/>
            </w14:solidFill>
          </w14:textFill>
        </w:rPr>
        <w:t>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方案审核人</w:t>
      </w:r>
      <w:r>
        <w:rPr>
          <w:rFonts w:hint="eastAsia"/>
          <w:color w:val="000000" w:themeColor="text1"/>
          <w:sz w:val="21"/>
          <w:szCs w:val="21"/>
          <w:highlight w:val="none"/>
          <w:lang w:val="en-US" w:eastAsia="zh-CN"/>
          <w14:textFill>
            <w14:solidFill>
              <w14:schemeClr w14:val="tx1"/>
            </w14:solidFill>
          </w14:textFill>
        </w:rPr>
        <w:t>身份证件号码</w:t>
      </w:r>
      <w:r>
        <w:rPr>
          <w:rFonts w:hint="eastAsia"/>
          <w:color w:val="000000" w:themeColor="text1"/>
          <w:sz w:val="21"/>
          <w:szCs w:val="2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proposal</w:t>
      </w:r>
      <w:r>
        <w:rPr>
          <w:rFonts w:hint="eastAsia" w:ascii="宋体" w:hAnsi="宋体" w:eastAsia="宋体" w:cs="宋体"/>
          <w:b w:val="0"/>
          <w:bCs w:val="0"/>
          <w:i w:val="0"/>
          <w:iCs w:val="0"/>
          <w:caps w:val="0"/>
          <w:color w:val="000000" w:themeColor="text1"/>
          <w:spacing w:val="0"/>
          <w:kern w:val="0"/>
          <w:sz w:val="21"/>
          <w:szCs w:val="21"/>
          <w:highlight w:val="none"/>
          <w:shd w:val="clear" w:fill="FFFFFF"/>
          <w:lang w:bidi="ar"/>
          <w14:textFill>
            <w14:solidFill>
              <w14:schemeClr w14:val="tx1"/>
            </w14:solidFill>
          </w14:textFill>
        </w:rPr>
        <w:t>Auditor</w:t>
      </w:r>
      <w:r>
        <w:rPr>
          <w:rFonts w:hint="eastAsia" w:ascii="宋体" w:hAnsi="宋体" w:eastAsia="宋体" w:cs="宋体"/>
          <w:color w:val="000000" w:themeColor="text1"/>
          <w:kern w:val="0"/>
          <w:sz w:val="21"/>
          <w:szCs w:val="21"/>
          <w:highlight w:val="none"/>
          <w:shd w:val="clear" w:fill="FFFFFF"/>
          <w:lang w:val="en-US" w:eastAsia="zh-CN" w:bidi="ar"/>
          <w14:textFill>
            <w14:solidFill>
              <w14:schemeClr w14:val="tx1"/>
            </w14:solidFill>
          </w14:textFill>
        </w:rPr>
        <w: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FASHR</w:t>
      </w:r>
      <w:r>
        <w:rPr>
          <w:rFonts w:hint="eastAsia"/>
          <w:color w:val="000000" w:themeColor="text1"/>
          <w:sz w:val="21"/>
          <w:szCs w:val="21"/>
          <w:highlight w:val="none"/>
          <w:lang w:val="en-US" w:eastAsia="zh-CN"/>
          <w14:textFill>
            <w14:solidFill>
              <w14:schemeClr w14:val="tx1"/>
            </w14:solidFill>
          </w14:textFill>
        </w:rPr>
        <w:t>SFZJHM</w:t>
      </w:r>
      <w:r>
        <w:rPr>
          <w:rFonts w:hint="eastAsia"/>
          <w:color w:val="000000" w:themeColor="text1"/>
          <w:sz w:val="21"/>
          <w:szCs w:val="21"/>
          <w:highlight w:val="none"/>
          <w14:textFill>
            <w14:solidFill>
              <w14:schemeClr w14:val="tx1"/>
            </w14:solidFill>
          </w14:textFill>
        </w:rPr>
        <w:t>；</w:t>
      </w:r>
    </w:p>
    <w:p>
      <w:pPr>
        <w:pStyle w:val="29"/>
        <w:ind w:firstLine="42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专项施工方案审核人</w:t>
      </w:r>
      <w:r>
        <w:rPr>
          <w:rFonts w:hint="eastAsia"/>
          <w:color w:val="000000" w:themeColor="text1"/>
          <w:sz w:val="21"/>
          <w:szCs w:val="21"/>
          <w:highlight w:val="none"/>
          <w:lang w:val="en-US" w:eastAsia="zh-CN"/>
          <w14:textFill>
            <w14:solidFill>
              <w14:schemeClr w14:val="tx1"/>
            </w14:solidFill>
          </w14:textFill>
        </w:rPr>
        <w:t>的有效身份证件号码；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数据类型：C..</w:t>
      </w:r>
      <w:r>
        <w:rPr>
          <w:rFonts w:hint="eastAsia"/>
          <w:color w:val="000000" w:themeColor="text1"/>
          <w:sz w:val="21"/>
          <w:szCs w:val="21"/>
          <w:highlight w:val="none"/>
          <w:lang w:val="en-US" w:eastAsia="zh-CN"/>
          <w14:textFill>
            <w14:solidFill>
              <w14:schemeClr w14:val="tx1"/>
            </w14:solidFill>
          </w14:textFill>
        </w:rPr>
        <w:t>18</w:t>
      </w:r>
      <w:r>
        <w:rPr>
          <w:rFonts w:hint="eastAsia"/>
          <w:color w:val="000000" w:themeColor="text1"/>
          <w:sz w:val="21"/>
          <w:szCs w:val="2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方案审核人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完成审核</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sz w:val="21"/>
          <w:szCs w:val="2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方案审核人</w:t>
      </w:r>
      <w:r>
        <w:rPr>
          <w:rFonts w:hint="eastAsia" w:cs="Times New Roman"/>
          <w:color w:val="000000" w:themeColor="text1"/>
          <w:highlight w:val="none"/>
          <w:lang w:val="en-US" w:eastAsia="zh-CN"/>
          <w14:textFill>
            <w14:solidFill>
              <w14:schemeClr w14:val="tx1"/>
            </w14:solidFill>
          </w14:textFill>
        </w:rPr>
        <w:t>所在单位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方案审核人所在单位</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proposal</w:t>
      </w:r>
      <w:r>
        <w:rPr>
          <w:rFonts w:hint="eastAsia" w:ascii="宋体" w:hAnsi="宋体" w:eastAsia="宋体" w:cs="宋体"/>
          <w:b w:val="0"/>
          <w:bCs w:val="0"/>
          <w:i w:val="0"/>
          <w:iCs w:val="0"/>
          <w:caps w:val="0"/>
          <w:color w:val="000000" w:themeColor="text1"/>
          <w:spacing w:val="0"/>
          <w:kern w:val="0"/>
          <w:sz w:val="21"/>
          <w:szCs w:val="21"/>
          <w:highlight w:val="none"/>
          <w:shd w:val="clear"/>
          <w:lang w:bidi="ar"/>
          <w14:textFill>
            <w14:solidFill>
              <w14:schemeClr w14:val="tx1"/>
            </w14:solidFill>
          </w14:textFill>
        </w:rPr>
        <w:t>Auditor</w:t>
      </w:r>
      <w:r>
        <w:rPr>
          <w:rFonts w:hint="eastAsia" w:cs="宋体"/>
          <w:color w:val="000000" w:themeColor="text1"/>
          <w:kern w:val="0"/>
          <w:sz w:val="21"/>
          <w:szCs w:val="21"/>
          <w:highlight w:val="none"/>
          <w:lang w:val="en-US" w:eastAsia="zh-CN" w:bidi="ar"/>
          <w14:textFill>
            <w14:solidFill>
              <w14:schemeClr w14:val="tx1"/>
            </w14:solidFill>
          </w14:textFill>
        </w:rPr>
        <w:t>Employer；</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FASHRSZDW</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专项施工方案审核人的所在单位；</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数据类型：C..200；</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完成审核</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方案审核人</w:t>
      </w:r>
      <w:r>
        <w:rPr>
          <w:rFonts w:hint="eastAsia" w:cs="Times New Roman"/>
          <w:color w:val="000000" w:themeColor="text1"/>
          <w:highlight w:val="none"/>
          <w:lang w:val="en-US" w:eastAsia="zh-CN"/>
          <w14:textFill>
            <w14:solidFill>
              <w14:schemeClr w14:val="tx1"/>
            </w14:solidFill>
          </w14:textFill>
        </w:rPr>
        <w:t>所在单位</w:t>
      </w:r>
      <w:r>
        <w:rPr>
          <w:rFonts w:hint="eastAsia" w:cs="Times New Roman"/>
          <w:color w:val="000000" w:themeColor="text1"/>
          <w:highlight w:val="none"/>
          <w:lang w:val="zh-CN" w:eastAsia="zh-CN"/>
          <w14:textFill>
            <w14:solidFill>
              <w14:schemeClr w14:val="tx1"/>
            </w14:solidFill>
          </w14:textFill>
        </w:rPr>
        <w:t>统一社会信用代码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方案审核人</w:t>
      </w:r>
      <w:r>
        <w:rPr>
          <w:rFonts w:hint="eastAsia" w:cs="Times New Roman"/>
          <w:color w:val="000000" w:themeColor="text1"/>
          <w:highlight w:val="none"/>
          <w:lang w:val="en-US" w:eastAsia="zh-CN"/>
          <w14:textFill>
            <w14:solidFill>
              <w14:schemeClr w14:val="tx1"/>
            </w14:solidFill>
          </w14:textFill>
        </w:rPr>
        <w:t>所在单位</w:t>
      </w:r>
      <w:r>
        <w:rPr>
          <w:rFonts w:hint="eastAsia"/>
          <w:color w:val="000000" w:themeColor="text1"/>
          <w:highlight w:val="none"/>
          <w:lang w:val="en-US" w:eastAsia="zh-CN"/>
          <w14:textFill>
            <w14:solidFill>
              <w14:schemeClr w14:val="tx1"/>
            </w14:solidFill>
          </w14:textFill>
        </w:rPr>
        <w:t>统一社会信用代码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proposal</w:t>
      </w:r>
      <w:r>
        <w:rPr>
          <w:rFonts w:hint="eastAsia" w:ascii="宋体" w:hAnsi="宋体" w:eastAsia="宋体" w:cs="宋体"/>
          <w:b w:val="0"/>
          <w:bCs w:val="0"/>
          <w:i w:val="0"/>
          <w:iCs w:val="0"/>
          <w:caps w:val="0"/>
          <w:color w:val="000000" w:themeColor="text1"/>
          <w:spacing w:val="0"/>
          <w:kern w:val="0"/>
          <w:sz w:val="21"/>
          <w:szCs w:val="21"/>
          <w:highlight w:val="none"/>
          <w:shd w:val="clear"/>
          <w:lang w:bidi="ar"/>
          <w14:textFill>
            <w14:solidFill>
              <w14:schemeClr w14:val="tx1"/>
            </w14:solidFill>
          </w14:textFill>
        </w:rPr>
        <w:t>Auditor</w:t>
      </w:r>
      <w:r>
        <w:rPr>
          <w:rFonts w:hint="eastAsia" w:cs="宋体"/>
          <w:color w:val="000000" w:themeColor="text1"/>
          <w:kern w:val="0"/>
          <w:sz w:val="21"/>
          <w:szCs w:val="21"/>
          <w:highlight w:val="none"/>
          <w:lang w:val="en-US" w:eastAsia="zh-CN" w:bidi="ar"/>
          <w14:textFill>
            <w14:solidFill>
              <w14:schemeClr w14:val="tx1"/>
            </w14:solidFill>
          </w14:textFill>
        </w:rPr>
        <w:t>Employer</w:t>
      </w:r>
      <w:r>
        <w:rPr>
          <w:rFonts w:hint="eastAsia" w:cs="宋体"/>
          <w:color w:val="000000" w:themeColor="text1"/>
          <w:kern w:val="0"/>
          <w:highlight w:val="none"/>
          <w:lang w:bidi="ar"/>
          <w14:textFill>
            <w14:solidFill>
              <w14:schemeClr w14:val="tx1"/>
            </w14:solidFill>
          </w14:textFill>
        </w:rPr>
        <w:t>Cod</w:t>
      </w:r>
      <w:r>
        <w:rPr>
          <w:rFonts w:hint="eastAsia"/>
          <w:color w:val="000000" w:themeColor="text1"/>
          <w:highlight w:val="none"/>
          <w14:textFill>
            <w14:solidFill>
              <w14:schemeClr w14:val="tx1"/>
            </w14:solidFill>
          </w14:textFill>
        </w:rPr>
        <w:t>e；</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FASHRSZDWTYSHXY</w:t>
      </w:r>
      <w:r>
        <w:rPr>
          <w:rFonts w:hint="eastAsia"/>
          <w:color w:val="000000" w:themeColor="text1"/>
          <w:highlight w:val="none"/>
          <w14:textFill>
            <w14:solidFill>
              <w14:schemeClr w14:val="tx1"/>
            </w14:solidFill>
          </w14:textFill>
        </w:rPr>
        <w:t>DM；</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专项施工方案审核人</w:t>
      </w:r>
      <w:r>
        <w:rPr>
          <w:rFonts w:hint="eastAsia" w:cs="Times New Roman"/>
          <w:color w:val="000000" w:themeColor="text1"/>
          <w:highlight w:val="none"/>
          <w:lang w:val="en-US" w:eastAsia="zh-CN"/>
          <w14:textFill>
            <w14:solidFill>
              <w14:schemeClr w14:val="tx1"/>
            </w14:solidFill>
          </w14:textFill>
        </w:rPr>
        <w:t>所在单位</w:t>
      </w:r>
      <w:r>
        <w:rPr>
          <w:rFonts w:hint="eastAsia"/>
          <w:color w:val="000000" w:themeColor="text1"/>
          <w:highlight w:val="none"/>
          <w:lang w:val="en-US" w:eastAsia="zh-CN"/>
          <w14:textFill>
            <w14:solidFill>
              <w14:schemeClr w14:val="tx1"/>
            </w14:solidFill>
          </w14:textFill>
        </w:rPr>
        <w:t>的统一社会信用</w:t>
      </w:r>
      <w:r>
        <w:rPr>
          <w:rFonts w:hint="eastAsia"/>
          <w:color w:val="000000" w:themeColor="text1"/>
          <w:highlight w:val="none"/>
          <w14:textFill>
            <w14:solidFill>
              <w14:schemeClr w14:val="tx1"/>
            </w14:solidFill>
          </w14:textFill>
        </w:rPr>
        <w:t>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数据类型：C18；</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 32100规定；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完成审核</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取值示例：1113**********069P。</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方案审查日期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w:t>
      </w:r>
      <w:r>
        <w:rPr>
          <w:rFonts w:hint="eastAsia" w:ascii="宋体" w:hAnsi="宋体" w:eastAsia="宋体" w:cs="Times New Roman"/>
          <w:i w:val="0"/>
          <w:iCs w:val="0"/>
          <w:caps w:val="0"/>
          <w:color w:val="000000" w:themeColor="text1"/>
          <w:spacing w:val="0"/>
          <w:sz w:val="21"/>
          <w:szCs w:val="21"/>
          <w:highlight w:val="none"/>
          <w:shd w:val="clear"/>
          <w14:textFill>
            <w14:solidFill>
              <w14:schemeClr w14:val="tx1"/>
            </w14:solidFill>
          </w14:textFill>
        </w:rPr>
        <w:t>Examination</w:t>
      </w:r>
      <w:r>
        <w:rPr>
          <w:rFonts w:hint="eastAsia"/>
          <w:color w:val="000000" w:themeColor="text1"/>
          <w:highlight w:val="none"/>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FASCRQ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取值示例：202</w:t>
      </w:r>
      <w:r>
        <w:rPr>
          <w:rFonts w:hint="eastAsia"/>
          <w:color w:val="000000" w:themeColor="text1"/>
          <w:sz w:val="21"/>
          <w:szCs w:val="21"/>
          <w:highlight w:val="none"/>
          <w:lang w:val="en-US" w:eastAsia="zh-CN"/>
          <w14:textFill>
            <w14:solidFill>
              <w14:schemeClr w14:val="tx1"/>
            </w14:solidFill>
          </w14:textFill>
        </w:rPr>
        <w:t>5</w:t>
      </w:r>
      <w:r>
        <w:rPr>
          <w:rFonts w:hint="eastAsia"/>
          <w:color w:val="000000" w:themeColor="text1"/>
          <w:sz w:val="21"/>
          <w:szCs w:val="21"/>
          <w:highlight w:val="none"/>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115</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方案审查人</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proposalExaminer</w:t>
      </w:r>
      <w:r>
        <w:rPr>
          <w:rFonts w:hint="eastAsia" w:cs="宋体"/>
          <w:color w:val="000000" w:themeColor="text1"/>
          <w:kern w:val="0"/>
          <w:sz w:val="21"/>
          <w:szCs w:val="21"/>
          <w:highlight w:val="none"/>
          <w:lang w:val="en-US" w:eastAsia="zh-CN"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FASCR</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专项施工方案的</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人姓名；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身份证件类型代码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人身份证件类型代码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proposalExaminer</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FASCRSFZJLXDM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人的有效身份证件类型的代码；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olor w:val="000000" w:themeColor="text1"/>
          <w:sz w:val="21"/>
          <w:szCs w:val="21"/>
          <w:highlight w:val="none"/>
          <w:lang w:val="en-US" w:eastAsia="zh-CN"/>
          <w14:textFill>
            <w14:solidFill>
              <w14:schemeClr w14:val="tx1"/>
            </w14:solidFill>
          </w14:textFill>
        </w:rPr>
        <w:t>身份证件号码</w:t>
      </w:r>
      <w:r>
        <w:rPr>
          <w:rFonts w:hint="eastAsia"/>
          <w:color w:val="000000" w:themeColor="text1"/>
          <w:sz w:val="21"/>
          <w:szCs w:val="2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shd w:val="clear" w:fill="FFFFFF"/>
          <w:lang w:val="en-US" w:eastAsia="zh-CN" w:bidi="ar"/>
          <w14:textFill>
            <w14:solidFill>
              <w14:schemeClr w14:val="tx1"/>
            </w14:solidFill>
          </w14:textFill>
        </w:rPr>
        <w:t>proposalExaminer</w:t>
      </w:r>
      <w:r>
        <w:rPr>
          <w:rFonts w:hint="eastAsia" w:ascii="宋体" w:hAnsi="宋体" w:eastAsia="宋体" w:cs="宋体"/>
          <w:color w:val="000000" w:themeColor="text1"/>
          <w:kern w:val="0"/>
          <w:sz w:val="21"/>
          <w:szCs w:val="21"/>
          <w:highlight w:val="none"/>
          <w:shd w:val="clear" w:fill="FFFFFF"/>
          <w:lang w:val="en-US" w:eastAsia="zh-CN" w:bidi="ar"/>
          <w14:textFill>
            <w14:solidFill>
              <w14:schemeClr w14:val="tx1"/>
            </w14:solidFill>
          </w14:textFill>
        </w:rPr>
        <w: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FASCR</w:t>
      </w:r>
      <w:r>
        <w:rPr>
          <w:rFonts w:hint="eastAsia"/>
          <w:color w:val="000000" w:themeColor="text1"/>
          <w:sz w:val="21"/>
          <w:szCs w:val="21"/>
          <w:highlight w:val="none"/>
          <w:lang w:val="en-US" w:eastAsia="zh-CN"/>
          <w14:textFill>
            <w14:solidFill>
              <w14:schemeClr w14:val="tx1"/>
            </w14:solidFill>
          </w14:textFill>
        </w:rPr>
        <w:t>SFZJHM</w:t>
      </w:r>
      <w:r>
        <w:rPr>
          <w:rFonts w:hint="eastAsia"/>
          <w:color w:val="000000" w:themeColor="text1"/>
          <w:sz w:val="21"/>
          <w:szCs w:val="21"/>
          <w:highlight w:val="none"/>
          <w14:textFill>
            <w14:solidFill>
              <w14:schemeClr w14:val="tx1"/>
            </w14:solidFill>
          </w14:textFill>
        </w:rPr>
        <w:t>；</w:t>
      </w:r>
    </w:p>
    <w:p>
      <w:pPr>
        <w:pStyle w:val="29"/>
        <w:ind w:firstLine="42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olor w:val="000000" w:themeColor="text1"/>
          <w:sz w:val="21"/>
          <w:szCs w:val="21"/>
          <w:highlight w:val="none"/>
          <w:lang w:val="en-US" w:eastAsia="zh-CN"/>
          <w14:textFill>
            <w14:solidFill>
              <w14:schemeClr w14:val="tx1"/>
            </w14:solidFill>
          </w14:textFill>
        </w:rPr>
        <w:t>的有效身份证件号码；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数据类型：C..</w:t>
      </w:r>
      <w:r>
        <w:rPr>
          <w:rFonts w:hint="eastAsia"/>
          <w:color w:val="000000" w:themeColor="text1"/>
          <w:sz w:val="21"/>
          <w:szCs w:val="21"/>
          <w:highlight w:val="none"/>
          <w:lang w:val="en-US" w:eastAsia="zh-CN"/>
          <w14:textFill>
            <w14:solidFill>
              <w14:schemeClr w14:val="tx1"/>
            </w14:solidFill>
          </w14:textFill>
        </w:rPr>
        <w:t>18</w:t>
      </w:r>
      <w:r>
        <w:rPr>
          <w:rFonts w:hint="eastAsia"/>
          <w:color w:val="000000" w:themeColor="text1"/>
          <w:sz w:val="21"/>
          <w:szCs w:val="2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sz w:val="21"/>
          <w:szCs w:val="2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所在单位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人所在单位</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proposalExaminerEmployer；</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FASCRSZDW</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人的所在单位；</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数据类型：C..200；</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所在单位</w:t>
      </w:r>
      <w:r>
        <w:rPr>
          <w:rFonts w:hint="eastAsia" w:cs="Times New Roman"/>
          <w:color w:val="000000" w:themeColor="text1"/>
          <w:highlight w:val="none"/>
          <w:lang w:val="zh-CN" w:eastAsia="zh-CN"/>
          <w14:textFill>
            <w14:solidFill>
              <w14:schemeClr w14:val="tx1"/>
            </w14:solidFill>
          </w14:textFill>
        </w:rPr>
        <w:t>统一社会信用代码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所在单位</w:t>
      </w:r>
      <w:r>
        <w:rPr>
          <w:rFonts w:hint="eastAsia"/>
          <w:color w:val="000000" w:themeColor="text1"/>
          <w:highlight w:val="none"/>
          <w:lang w:val="en-US" w:eastAsia="zh-CN"/>
          <w14:textFill>
            <w14:solidFill>
              <w14:schemeClr w14:val="tx1"/>
            </w14:solidFill>
          </w14:textFill>
        </w:rPr>
        <w:t>统一社会信用代码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宋体"/>
          <w:color w:val="000000" w:themeColor="text1"/>
          <w:kern w:val="0"/>
          <w:sz w:val="21"/>
          <w:szCs w:val="21"/>
          <w:highlight w:val="none"/>
          <w:lang w:val="en-US" w:eastAsia="zh-CN" w:bidi="ar"/>
          <w14:textFill>
            <w14:solidFill>
              <w14:schemeClr w14:val="tx1"/>
            </w14:solidFill>
          </w14:textFill>
        </w:rPr>
        <w:t>proposalExaminerEmployer</w:t>
      </w:r>
      <w:r>
        <w:rPr>
          <w:rFonts w:hint="eastAsia" w:cs="宋体"/>
          <w:color w:val="000000" w:themeColor="text1"/>
          <w:kern w:val="0"/>
          <w:highlight w:val="none"/>
          <w:lang w:bidi="ar"/>
          <w14:textFill>
            <w14:solidFill>
              <w14:schemeClr w14:val="tx1"/>
            </w14:solidFill>
          </w14:textFill>
        </w:rPr>
        <w:t>Co</w:t>
      </w:r>
      <w:r>
        <w:rPr>
          <w:rFonts w:hint="eastAsia"/>
          <w:color w:val="000000" w:themeColor="text1"/>
          <w:highlight w:val="none"/>
          <w14:textFill>
            <w14:solidFill>
              <w14:schemeClr w14:val="tx1"/>
            </w14:solidFill>
          </w14:textFill>
        </w:rPr>
        <w:t>de；</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FASCRSZDWTYSHXY</w:t>
      </w:r>
      <w:r>
        <w:rPr>
          <w:rFonts w:hint="eastAsia"/>
          <w:color w:val="000000" w:themeColor="text1"/>
          <w:highlight w:val="none"/>
          <w14:textFill>
            <w14:solidFill>
              <w14:schemeClr w14:val="tx1"/>
            </w14:solidFill>
          </w14:textFill>
        </w:rPr>
        <w:t>DM；</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危险性较大的分部分项工程</w:t>
      </w:r>
      <w:r>
        <w:rPr>
          <w:rFonts w:hint="eastAsia"/>
          <w:color w:val="000000" w:themeColor="text1"/>
          <w:highlight w:val="none"/>
          <w:lang w:val="en-US" w:eastAsia="zh-CN"/>
          <w14:textFill>
            <w14:solidFill>
              <w14:schemeClr w14:val="tx1"/>
            </w14:solidFill>
          </w14:textFill>
        </w:rPr>
        <w:t>专项施工方案</w:t>
      </w:r>
      <w:r>
        <w:rPr>
          <w:rFonts w:hint="eastAsia" w:cs="Times New Roman"/>
          <w:color w:val="000000" w:themeColor="text1"/>
          <w:highlight w:val="none"/>
          <w:lang w:val="en-US" w:eastAsia="zh-CN"/>
          <w14:textFill>
            <w14:solidFill>
              <w14:schemeClr w14:val="tx1"/>
            </w14:solidFill>
          </w14:textFill>
        </w:rPr>
        <w:t>审查</w:t>
      </w:r>
      <w:r>
        <w:rPr>
          <w:rFonts w:hint="eastAsia"/>
          <w:color w:val="000000" w:themeColor="text1"/>
          <w:highlight w:val="none"/>
          <w:lang w:val="en-US" w:eastAsia="zh-CN"/>
          <w14:textFill>
            <w14:solidFill>
              <w14:schemeClr w14:val="tx1"/>
            </w14:solidFill>
          </w14:textFill>
        </w:rPr>
        <w:t>人</w:t>
      </w:r>
      <w:r>
        <w:rPr>
          <w:rFonts w:hint="eastAsia" w:cs="Times New Roman"/>
          <w:color w:val="000000" w:themeColor="text1"/>
          <w:highlight w:val="none"/>
          <w:lang w:val="en-US" w:eastAsia="zh-CN"/>
          <w14:textFill>
            <w14:solidFill>
              <w14:schemeClr w14:val="tx1"/>
            </w14:solidFill>
          </w14:textFill>
        </w:rPr>
        <w:t>所在单位</w:t>
      </w:r>
      <w:r>
        <w:rPr>
          <w:rFonts w:hint="eastAsia"/>
          <w:color w:val="000000" w:themeColor="text1"/>
          <w:highlight w:val="none"/>
          <w:lang w:val="en-US" w:eastAsia="zh-CN"/>
          <w14:textFill>
            <w14:solidFill>
              <w14:schemeClr w14:val="tx1"/>
            </w14:solidFill>
          </w14:textFill>
        </w:rPr>
        <w:t>的统一社会信用</w:t>
      </w:r>
      <w:r>
        <w:rPr>
          <w:rFonts w:hint="eastAsia"/>
          <w:color w:val="000000" w:themeColor="text1"/>
          <w:highlight w:val="none"/>
          <w14:textFill>
            <w14:solidFill>
              <w14:schemeClr w14:val="tx1"/>
            </w14:solidFill>
          </w14:textFill>
        </w:rPr>
        <w:t>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数据类型：C18；</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 32100规定；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条件必选，分部分项工程施工方案</w:t>
      </w:r>
      <w:r>
        <w:rPr>
          <w:rFonts w:hint="eastAsia" w:cs="Times New Roman"/>
          <w:color w:val="000000" w:themeColor="text1"/>
          <w:kern w:val="2"/>
          <w:sz w:val="21"/>
          <w:szCs w:val="21"/>
          <w:highlight w:val="none"/>
          <w:lang w:val="en-US" w:eastAsia="zh-CN" w:bidi="ar-SA"/>
          <w14:textFill>
            <w14:solidFill>
              <w14:schemeClr w14:val="tx1"/>
            </w14:solidFill>
          </w14:textFill>
        </w:rPr>
        <w:t>完成审查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取值示例：1113**********069P。</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方案论证日期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方案论证日期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w:t>
      </w:r>
      <w:r>
        <w:rPr>
          <w:rFonts w:hint="eastAsia" w:ascii="宋体" w:hAnsi="宋体" w:eastAsia="宋体" w:cs="Times New Roman"/>
          <w:b w:val="0"/>
          <w:bCs w:val="0"/>
          <w:i w:val="0"/>
          <w:iCs w:val="0"/>
          <w:caps w:val="0"/>
          <w:color w:val="000000" w:themeColor="text1"/>
          <w:spacing w:val="0"/>
          <w:sz w:val="21"/>
          <w:szCs w:val="21"/>
          <w:highlight w:val="none"/>
          <w:shd w:val="clear"/>
          <w14:textFill>
            <w14:solidFill>
              <w14:schemeClr w14:val="tx1"/>
            </w14:solidFill>
          </w14:textFill>
        </w:rPr>
        <w:t>Demonstration</w:t>
      </w:r>
      <w:r>
        <w:rPr>
          <w:rFonts w:hint="eastAsia"/>
          <w:color w:val="000000" w:themeColor="text1"/>
          <w:highlight w:val="none"/>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FALZRQ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超过一定规模的危险性较大的分部分项工程</w:t>
      </w:r>
      <w:r>
        <w:rPr>
          <w:rFonts w:hint="eastAsia"/>
          <w:color w:val="000000" w:themeColor="text1"/>
          <w:highlight w:val="none"/>
          <w:lang w:val="en-US" w:eastAsia="zh-CN"/>
          <w14:textFill>
            <w14:solidFill>
              <w14:schemeClr w14:val="tx1"/>
            </w14:solidFill>
          </w14:textFill>
        </w:rPr>
        <w:t>专项施工方案的论证日期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pStyle w:val="29"/>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取值示例：202</w:t>
      </w:r>
      <w:r>
        <w:rPr>
          <w:rFonts w:hint="eastAsia" w:ascii="宋体" w:hAnsi="宋体" w:eastAsia="宋体" w:cs="Times New Roman"/>
          <w:color w:val="000000" w:themeColor="text1"/>
          <w:highlight w:val="none"/>
          <w:lang w:val="en-US" w:eastAsia="zh-CN"/>
          <w14:textFill>
            <w14:solidFill>
              <w14:schemeClr w14:val="tx1"/>
            </w14:solidFill>
          </w14:textFill>
        </w:rPr>
        <w:t>5</w:t>
      </w:r>
      <w:r>
        <w:rPr>
          <w:rFonts w:hint="eastAsia" w:ascii="宋体" w:hAnsi="宋体" w:eastAsia="宋体" w:cs="Times New Roman"/>
          <w:color w:val="000000" w:themeColor="text1"/>
          <w:highlight w:val="none"/>
          <w14:textFill>
            <w14:solidFill>
              <w14:schemeClr w14:val="tx1"/>
            </w14:solidFill>
          </w14:textFill>
        </w:rPr>
        <w:t>0</w:t>
      </w:r>
      <w:r>
        <w:rPr>
          <w:rFonts w:hint="eastAsia" w:ascii="宋体" w:hAnsi="宋体" w:eastAsia="宋体" w:cs="Times New Roman"/>
          <w:color w:val="000000" w:themeColor="text1"/>
          <w:highlight w:val="none"/>
          <w:lang w:val="en-US" w:eastAsia="zh-CN"/>
          <w14:textFill>
            <w14:solidFill>
              <w14:schemeClr w14:val="tx1"/>
            </w14:solidFill>
          </w14:textFill>
        </w:rPr>
        <w:t>115</w:t>
      </w:r>
      <w:r>
        <w:rPr>
          <w:rFonts w:hint="eastAsia" w:ascii="宋体" w:hAnsi="宋体" w:eastAsia="宋体" w:cs="Times New Roman"/>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方案论证意见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方案论证意见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w:t>
      </w:r>
      <w:r>
        <w:rPr>
          <w:rFonts w:hint="eastAsia" w:ascii="宋体" w:hAnsi="宋体" w:eastAsia="宋体" w:cs="Times New Roman"/>
          <w:b w:val="0"/>
          <w:bCs w:val="0"/>
          <w:i w:val="0"/>
          <w:iCs w:val="0"/>
          <w:caps w:val="0"/>
          <w:color w:val="000000" w:themeColor="text1"/>
          <w:spacing w:val="0"/>
          <w:sz w:val="21"/>
          <w:szCs w:val="21"/>
          <w:highlight w:val="none"/>
          <w:shd w:val="clear"/>
          <w14:textFill>
            <w14:solidFill>
              <w14:schemeClr w14:val="tx1"/>
            </w14:solidFill>
          </w14:textFill>
        </w:rPr>
        <w:t>Demonstration</w:t>
      </w:r>
      <w:r>
        <w:rPr>
          <w:rFonts w:hint="eastAsia" w:cs="Times New Roman"/>
          <w:b w:val="0"/>
          <w:bCs w:val="0"/>
          <w:i w:val="0"/>
          <w:iCs w:val="0"/>
          <w:caps w:val="0"/>
          <w:color w:val="000000" w:themeColor="text1"/>
          <w:spacing w:val="0"/>
          <w:sz w:val="21"/>
          <w:szCs w:val="21"/>
          <w:highlight w:val="none"/>
          <w:shd w:val="clear"/>
          <w:lang w:val="en-US" w:eastAsia="zh-CN"/>
          <w14:textFill>
            <w14:solidFill>
              <w14:schemeClr w14:val="tx1"/>
            </w14:solidFill>
          </w14:textFill>
        </w:rPr>
        <w:t>Suggestion</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FALZYJ</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超过一定规模的危险性较大的分部分项工程</w:t>
      </w:r>
      <w:r>
        <w:rPr>
          <w:rFonts w:hint="eastAsia"/>
          <w:color w:val="000000" w:themeColor="text1"/>
          <w:highlight w:val="none"/>
          <w:lang w:val="en-US" w:eastAsia="zh-CN"/>
          <w14:textFill>
            <w14:solidFill>
              <w14:schemeClr w14:val="tx1"/>
            </w14:solidFill>
          </w14:textFill>
        </w:rPr>
        <w:t>专项施工方案的论证意见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color w:val="000000" w:themeColor="text1"/>
          <w:highlight w:val="none"/>
          <w:lang w:val="en-US" w:eastAsia="zh-CN"/>
          <w14:textFill>
            <w14:solidFill>
              <w14:schemeClr w14:val="tx1"/>
            </w14:solidFill>
          </w14:textFill>
        </w:rPr>
        <w:t>C..5000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完善季节性施工保证措施</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方案论证结论</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方案论证</w:t>
      </w:r>
      <w:r>
        <w:rPr>
          <w:rFonts w:hint="eastAsia" w:cs="Times New Roman"/>
          <w:color w:val="000000" w:themeColor="text1"/>
          <w:highlight w:val="none"/>
          <w:lang w:val="en-US" w:eastAsia="zh-CN"/>
          <w14:textFill>
            <w14:solidFill>
              <w14:schemeClr w14:val="tx1"/>
            </w14:solidFill>
          </w14:textFill>
        </w:rPr>
        <w:t>结论</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w:t>
      </w:r>
      <w:r>
        <w:rPr>
          <w:rFonts w:hint="eastAsia" w:ascii="宋体" w:hAnsi="宋体" w:eastAsia="宋体" w:cs="Times New Roman"/>
          <w:b w:val="0"/>
          <w:bCs w:val="0"/>
          <w:i w:val="0"/>
          <w:iCs w:val="0"/>
          <w:caps w:val="0"/>
          <w:color w:val="000000" w:themeColor="text1"/>
          <w:spacing w:val="0"/>
          <w:sz w:val="21"/>
          <w:szCs w:val="21"/>
          <w:highlight w:val="none"/>
          <w:shd w:val="clear"/>
          <w14:textFill>
            <w14:solidFill>
              <w14:schemeClr w14:val="tx1"/>
            </w14:solidFill>
          </w14:textFill>
        </w:rPr>
        <w:t>Demonstration</w:t>
      </w:r>
      <w:r>
        <w:rPr>
          <w:rFonts w:hint="eastAsia" w:cs="Times New Roman"/>
          <w:b w:val="0"/>
          <w:bCs w:val="0"/>
          <w:i w:val="0"/>
          <w:iCs w:val="0"/>
          <w:caps w:val="0"/>
          <w:color w:val="000000" w:themeColor="text1"/>
          <w:spacing w:val="0"/>
          <w:sz w:val="21"/>
          <w:szCs w:val="21"/>
          <w:highlight w:val="none"/>
          <w:shd w:val="clear"/>
          <w:lang w:val="en-US" w:eastAsia="zh-CN"/>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onclusion</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FALZJL</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超过一定规模的危险性较大的分部分项工程</w:t>
      </w:r>
      <w:r>
        <w:rPr>
          <w:rFonts w:hint="eastAsia"/>
          <w:color w:val="000000" w:themeColor="text1"/>
          <w:highlight w:val="none"/>
          <w:lang w:val="en-US" w:eastAsia="zh-CN"/>
          <w14:textFill>
            <w14:solidFill>
              <w14:schemeClr w14:val="tx1"/>
            </w14:solidFill>
          </w14:textFill>
        </w:rPr>
        <w:t>专项施工方案的论证</w:t>
      </w:r>
      <w:r>
        <w:rPr>
          <w:rFonts w:hint="eastAsia" w:cs="Times New Roman"/>
          <w:color w:val="000000" w:themeColor="text1"/>
          <w:highlight w:val="none"/>
          <w:lang w:val="en-US" w:eastAsia="zh-CN"/>
          <w14:textFill>
            <w14:solidFill>
              <w14:schemeClr w14:val="tx1"/>
            </w14:solidFill>
          </w14:textFill>
        </w:rPr>
        <w:t>结论</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color w:val="000000" w:themeColor="text1"/>
          <w:highlight w:val="none"/>
          <w:lang w:val="en-US" w:eastAsia="zh-CN"/>
          <w14:textFill>
            <w14:solidFill>
              <w14:schemeClr w14:val="tx1"/>
            </w14:solidFill>
          </w14:textFill>
        </w:rPr>
        <w:t>C2</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w:t>
      </w:r>
      <w:r>
        <w:rPr>
          <w:rFonts w:hint="eastAsia"/>
          <w:color w:val="000000" w:themeColor="text1"/>
          <w:highlight w:val="none"/>
          <w:lang w:val="en-US" w:eastAsia="zh-CN"/>
          <w14:textFill>
            <w14:solidFill>
              <w14:schemeClr w14:val="tx1"/>
            </w14:solidFill>
          </w14:textFill>
        </w:rPr>
        <w:t>附录</w:t>
      </w:r>
      <w:r>
        <w:rPr>
          <w:rFonts w:hint="eastAsia"/>
          <w:color w:val="000000" w:themeColor="text1"/>
          <w:highlight w:val="none"/>
          <w:lang w:eastAsia="zh-CN"/>
          <w14:textFill>
            <w14:solidFill>
              <w14:schemeClr w14:val="tx1"/>
            </w14:solidFill>
          </w14:textFill>
        </w:rPr>
        <w:t>B.</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01（通过）</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方案修改情况</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方案修改情况</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roposal</w:t>
      </w:r>
      <w:r>
        <w:rPr>
          <w:rFonts w:hint="eastAsia" w:ascii="宋体" w:hAnsi="宋体" w:eastAsia="宋体" w:cs="Times New Roman"/>
          <w:color w:val="000000" w:themeColor="text1"/>
          <w:highlight w:val="none"/>
          <w:lang w:val="en-US" w:eastAsia="zh-CN"/>
          <w14:textFill>
            <w14:solidFill>
              <w14:schemeClr w14:val="tx1"/>
            </w14:solidFill>
          </w14:textFill>
        </w:rPr>
        <w:t>M</w:t>
      </w:r>
      <w:r>
        <w:rPr>
          <w:rFonts w:hint="eastAsia" w:ascii="宋体" w:hAnsi="宋体" w:eastAsia="宋体" w:cs="Times New Roman"/>
          <w:b w:val="0"/>
          <w:bCs w:val="0"/>
          <w:i w:val="0"/>
          <w:iCs w:val="0"/>
          <w:caps w:val="0"/>
          <w:color w:val="000000" w:themeColor="text1"/>
          <w:spacing w:val="0"/>
          <w:sz w:val="21"/>
          <w:szCs w:val="21"/>
          <w:highlight w:val="none"/>
          <w:shd w:val="clear"/>
          <w14:textFill>
            <w14:solidFill>
              <w14:schemeClr w14:val="tx1"/>
            </w14:solidFill>
          </w14:textFill>
        </w:rPr>
        <w:t>odification</w:t>
      </w:r>
      <w:r>
        <w:rPr>
          <w:rFonts w:hint="eastAsia" w:ascii="宋体" w:hAnsi="宋体" w:eastAsia="宋体" w:cs="Times New Roman"/>
          <w:b w:val="0"/>
          <w:bCs w:val="0"/>
          <w:i w:val="0"/>
          <w:iCs w:val="0"/>
          <w:caps w:val="0"/>
          <w:color w:val="000000" w:themeColor="text1"/>
          <w:spacing w:val="0"/>
          <w:sz w:val="21"/>
          <w:szCs w:val="21"/>
          <w:highlight w:val="none"/>
          <w:shd w:val="clear"/>
          <w:lang w:val="en-US" w:eastAsia="zh-CN"/>
          <w14:textFill>
            <w14:solidFill>
              <w14:schemeClr w14:val="tx1"/>
            </w14:solidFill>
          </w14:textFill>
        </w:rPr>
        <w:t>Details</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FAXGQK</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超过一定规模的危险性较大的分部分项工程</w:t>
      </w:r>
      <w:r>
        <w:rPr>
          <w:rFonts w:hint="eastAsia"/>
          <w:color w:val="000000" w:themeColor="text1"/>
          <w:highlight w:val="none"/>
          <w:lang w:val="en-US" w:eastAsia="zh-CN"/>
          <w14:textFill>
            <w14:solidFill>
              <w14:schemeClr w14:val="tx1"/>
            </w14:solidFill>
          </w14:textFill>
        </w:rPr>
        <w:t>专项施工方案的修改情况</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color w:val="000000" w:themeColor="text1"/>
          <w:highlight w:val="none"/>
          <w:lang w:val="en-US" w:eastAsia="zh-CN"/>
          <w14:textFill>
            <w14:solidFill>
              <w14:schemeClr w14:val="tx1"/>
            </w14:solidFill>
          </w14:textFill>
        </w:rPr>
        <w:t>C..5000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已根据专家论证意见完善季节性施工保证措施</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方案论证专家姓名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方案论证专家姓名</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英文名称：proposal</w:t>
      </w:r>
      <w:r>
        <w:rPr>
          <w:rFonts w:hint="eastAsia" w:cs="宋体"/>
          <w:color w:val="000000" w:themeColor="text1"/>
          <w:kern w:val="0"/>
          <w:sz w:val="21"/>
          <w:szCs w:val="21"/>
          <w:highlight w:val="none"/>
          <w:lang w:val="en-US" w:eastAsia="zh-CN" w:bidi="ar"/>
          <w14:textFill>
            <w14:solidFill>
              <w14:schemeClr w14:val="tx1"/>
            </w14:solidFill>
          </w14:textFill>
        </w:rPr>
        <w:t>R</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eview</w:t>
      </w:r>
      <w:r>
        <w:rPr>
          <w:rFonts w:hint="eastAsia" w:cs="宋体"/>
          <w:color w:val="000000" w:themeColor="text1"/>
          <w:kern w:val="0"/>
          <w:sz w:val="21"/>
          <w:szCs w:val="21"/>
          <w:highlight w:val="none"/>
          <w:lang w:val="en-US" w:eastAsia="zh-CN" w:bidi="ar"/>
          <w14:textFill>
            <w14:solidFill>
              <w14:schemeClr w14:val="tx1"/>
            </w14:solidFill>
          </w14:textFill>
        </w:rPr>
        <w:t>E</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xpertName</w:t>
      </w:r>
      <w:r>
        <w:rPr>
          <w:rFonts w:hint="eastAsia" w:cs="宋体"/>
          <w:color w:val="000000" w:themeColor="text1"/>
          <w:kern w:val="0"/>
          <w:sz w:val="21"/>
          <w:szCs w:val="21"/>
          <w:highlight w:val="none"/>
          <w:lang w:val="en-US" w:eastAsia="zh-CN"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FALZZJXM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超过一定规模的危险性较大的分部分项工程</w:t>
      </w:r>
      <w:r>
        <w:rPr>
          <w:rFonts w:hint="eastAsia"/>
          <w:color w:val="000000" w:themeColor="text1"/>
          <w:highlight w:val="none"/>
          <w:lang w:val="en-US" w:eastAsia="zh-CN"/>
          <w14:textFill>
            <w14:solidFill>
              <w14:schemeClr w14:val="tx1"/>
            </w14:solidFill>
          </w14:textFill>
        </w:rPr>
        <w:t>专项施工方案的论证专家姓名；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50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应与其有效身份证件上的姓名一致</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spacing w:line="240" w:lineRule="auto"/>
        <w:ind w:firstLine="420"/>
        <w:jc w:val="both"/>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张三</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w:t>
      </w:r>
      <w:r>
        <w:rPr>
          <w:rFonts w:hint="eastAsia"/>
          <w:color w:val="000000" w:themeColor="text1"/>
          <w:highlight w:val="none"/>
          <w:lang w:val="en-US" w:eastAsia="zh-CN"/>
          <w14:textFill>
            <w14:solidFill>
              <w14:schemeClr w14:val="tx1"/>
            </w14:solidFill>
          </w14:textFill>
        </w:rPr>
        <w:t>论证专家</w:t>
      </w:r>
      <w:r>
        <w:rPr>
          <w:rFonts w:hint="eastAsia" w:cs="Times New Roman"/>
          <w:color w:val="000000" w:themeColor="text1"/>
          <w:highlight w:val="none"/>
          <w:lang w:val="en-US" w:eastAsia="zh-CN"/>
          <w14:textFill>
            <w14:solidFill>
              <w14:schemeClr w14:val="tx1"/>
            </w14:solidFill>
          </w14:textFill>
        </w:rPr>
        <w:t>身份证件类型代码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方案论证专家身份证件类型代码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proposal</w:t>
      </w:r>
      <w:r>
        <w:rPr>
          <w:rFonts w:hint="eastAsia" w:cs="宋体"/>
          <w:color w:val="000000" w:themeColor="text1"/>
          <w:kern w:val="0"/>
          <w:sz w:val="21"/>
          <w:szCs w:val="21"/>
          <w:highlight w:val="none"/>
          <w:lang w:val="en-US" w:eastAsia="zh-CN" w:bidi="ar"/>
          <w14:textFill>
            <w14:solidFill>
              <w14:schemeClr w14:val="tx1"/>
            </w14:solidFill>
          </w14:textFill>
        </w:rPr>
        <w:t>R</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eview</w:t>
      </w:r>
      <w:r>
        <w:rPr>
          <w:rFonts w:hint="eastAsia" w:cs="宋体"/>
          <w:color w:val="000000" w:themeColor="text1"/>
          <w:kern w:val="0"/>
          <w:sz w:val="21"/>
          <w:szCs w:val="21"/>
          <w:highlight w:val="none"/>
          <w:lang w:val="en-US" w:eastAsia="zh-CN" w:bidi="ar"/>
          <w14:textFill>
            <w14:solidFill>
              <w14:schemeClr w14:val="tx1"/>
            </w14:solidFill>
          </w14:textFill>
        </w:rPr>
        <w:t>E</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xpert</w:t>
      </w:r>
      <w:r>
        <w:rPr>
          <w:rFonts w:hint="eastAsia"/>
          <w:color w:val="000000" w:themeColor="text1"/>
          <w:highlight w:val="none"/>
          <w:lang w:val="en-US" w:eastAsia="zh-CN"/>
          <w14:textFill>
            <w14:solidFill>
              <w14:schemeClr w14:val="tx1"/>
            </w14:solidFill>
          </w14:textFill>
        </w:rPr>
        <w:t>IDTypeCode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FALZZJSFZJLXDM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方案论证专家的有效身份证件类型的代码；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cs="Times New Roman"/>
          <w:color w:val="000000" w:themeColor="text1"/>
          <w:highlight w:val="none"/>
          <w:lang w:eastAsia="zh-CN"/>
          <w14:textFill>
            <w14:solidFill>
              <w14:schemeClr w14:val="tx1"/>
            </w14:solidFill>
          </w14:textFill>
        </w:rPr>
        <w:t>应符合GB/T 36903—2018的附录A</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spacing w:line="240" w:lineRule="auto"/>
        <w:ind w:firstLine="420" w:firstLineChars="200"/>
        <w:jc w:val="both"/>
        <w:rPr>
          <w:rFonts w:hint="eastAsia"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111</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w:t>
      </w:r>
      <w:r>
        <w:rPr>
          <w:rFonts w:hint="eastAsia"/>
          <w:color w:val="000000" w:themeColor="text1"/>
          <w:highlight w:val="none"/>
          <w:lang w:val="en-US" w:eastAsia="zh-CN"/>
          <w14:textFill>
            <w14:solidFill>
              <w14:schemeClr w14:val="tx1"/>
            </w14:solidFill>
          </w14:textFill>
        </w:rPr>
        <w:t>论证专家</w:t>
      </w:r>
      <w:r>
        <w:rPr>
          <w:rFonts w:hint="eastAsia" w:cs="Times New Roman"/>
          <w:color w:val="000000" w:themeColor="text1"/>
          <w:highlight w:val="none"/>
          <w:lang w:val="en-US" w:eastAsia="zh-CN"/>
          <w14:textFill>
            <w14:solidFill>
              <w14:schemeClr w14:val="tx1"/>
            </w14:solidFill>
          </w14:textFill>
        </w:rPr>
        <w:t>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方案论证专家</w:t>
      </w:r>
      <w:r>
        <w:rPr>
          <w:rFonts w:hint="eastAsia"/>
          <w:color w:val="000000" w:themeColor="text1"/>
          <w:sz w:val="21"/>
          <w:szCs w:val="21"/>
          <w:highlight w:val="none"/>
          <w:lang w:val="en-US" w:eastAsia="zh-CN"/>
          <w14:textFill>
            <w14:solidFill>
              <w14:schemeClr w14:val="tx1"/>
            </w14:solidFill>
          </w14:textFill>
        </w:rPr>
        <w:t>身份证件号码</w:t>
      </w:r>
      <w:r>
        <w:rPr>
          <w:rFonts w:hint="eastAsia"/>
          <w:color w:val="000000" w:themeColor="text1"/>
          <w:sz w:val="21"/>
          <w:szCs w:val="21"/>
          <w:highlight w:val="none"/>
          <w14:textFill>
            <w14:solidFill>
              <w14:schemeClr w14:val="tx1"/>
            </w14:solidFill>
          </w14:textFill>
        </w:rPr>
        <w:t>；</w:t>
      </w:r>
    </w:p>
    <w:p>
      <w:pPr>
        <w:keepNext w:val="0"/>
        <w:keepLines w:val="0"/>
        <w:widowControl/>
        <w:suppressLineNumbers w:val="0"/>
        <w:spacing w:line="240" w:lineRule="auto"/>
        <w:jc w:val="left"/>
        <w:rPr>
          <w:rFonts w:hint="eastAsia"/>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英文名称：proposal</w:t>
      </w:r>
      <w:r>
        <w:rPr>
          <w:rFonts w:hint="eastAsia" w:cs="宋体"/>
          <w:color w:val="000000" w:themeColor="text1"/>
          <w:kern w:val="0"/>
          <w:sz w:val="21"/>
          <w:szCs w:val="21"/>
          <w:highlight w:val="none"/>
          <w:lang w:val="en-US" w:eastAsia="zh-CN" w:bidi="ar"/>
          <w14:textFill>
            <w14:solidFill>
              <w14:schemeClr w14:val="tx1"/>
            </w14:solidFill>
          </w14:textFill>
        </w:rPr>
        <w:t>R</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eview</w:t>
      </w:r>
      <w:r>
        <w:rPr>
          <w:rFonts w:hint="eastAsia" w:cs="宋体"/>
          <w:color w:val="000000" w:themeColor="text1"/>
          <w:kern w:val="0"/>
          <w:sz w:val="21"/>
          <w:szCs w:val="21"/>
          <w:highlight w:val="none"/>
          <w:lang w:val="en-US" w:eastAsia="zh-CN" w:bidi="ar"/>
          <w14:textFill>
            <w14:solidFill>
              <w14:schemeClr w14:val="tx1"/>
            </w14:solidFill>
          </w14:textFill>
        </w:rPr>
        <w:t>E</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xpertID</w:t>
      </w:r>
      <w:r>
        <w:rPr>
          <w:rFonts w:hint="eastAsia"/>
          <w:color w:val="000000" w:themeColor="text1"/>
          <w:sz w:val="21"/>
          <w:szCs w:val="21"/>
          <w:highlight w:val="none"/>
          <w:lang w:val="en-US" w:eastAsia="zh-CN"/>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短    名：</w:t>
      </w:r>
      <w:r>
        <w:rPr>
          <w:rFonts w:hint="eastAsia"/>
          <w:color w:val="000000" w:themeColor="text1"/>
          <w:sz w:val="21"/>
          <w:szCs w:val="21"/>
          <w:highlight w:val="none"/>
          <w:lang w:val="en-US" w:eastAsia="zh-CN"/>
          <w14:textFill>
            <w14:solidFill>
              <w14:schemeClr w14:val="tx1"/>
            </w14:solidFill>
          </w14:textFill>
        </w:rPr>
        <w:t>FA</w:t>
      </w:r>
      <w:r>
        <w:rPr>
          <w:rFonts w:hint="eastAsia"/>
          <w:color w:val="000000" w:themeColor="text1"/>
          <w:highlight w:val="none"/>
          <w:lang w:val="en-US" w:eastAsia="zh-CN"/>
          <w14:textFill>
            <w14:solidFill>
              <w14:schemeClr w14:val="tx1"/>
            </w14:solidFill>
          </w14:textFill>
        </w:rPr>
        <w:t>LZZJ</w:t>
      </w:r>
      <w:r>
        <w:rPr>
          <w:rFonts w:hint="eastAsia"/>
          <w:color w:val="000000" w:themeColor="text1"/>
          <w:sz w:val="21"/>
          <w:szCs w:val="21"/>
          <w:highlight w:val="none"/>
          <w:lang w:val="en-US" w:eastAsia="zh-CN"/>
          <w14:textFill>
            <w14:solidFill>
              <w14:schemeClr w14:val="tx1"/>
            </w14:solidFill>
          </w14:textFill>
        </w:rPr>
        <w:t>SFZJHM</w:t>
      </w:r>
      <w:r>
        <w:rPr>
          <w:rFonts w:hint="eastAsia"/>
          <w:color w:val="000000" w:themeColor="text1"/>
          <w:sz w:val="21"/>
          <w:szCs w:val="21"/>
          <w:highlight w:val="none"/>
          <w14:textFill>
            <w14:solidFill>
              <w14:schemeClr w14:val="tx1"/>
            </w14:solidFill>
          </w14:textFill>
        </w:rPr>
        <w:t>；</w:t>
      </w:r>
    </w:p>
    <w:p>
      <w:pPr>
        <w:pStyle w:val="29"/>
        <w:ind w:firstLine="42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方案论证专家</w:t>
      </w:r>
      <w:r>
        <w:rPr>
          <w:rFonts w:hint="eastAsia"/>
          <w:color w:val="000000" w:themeColor="text1"/>
          <w:sz w:val="21"/>
          <w:szCs w:val="21"/>
          <w:highlight w:val="none"/>
          <w:lang w:val="en-US" w:eastAsia="zh-CN"/>
          <w14:textFill>
            <w14:solidFill>
              <w14:schemeClr w14:val="tx1"/>
            </w14:solidFill>
          </w14:textFill>
        </w:rPr>
        <w:t>的有效身份证件号码；</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数据类型：C..</w:t>
      </w:r>
      <w:r>
        <w:rPr>
          <w:rFonts w:hint="eastAsia"/>
          <w:color w:val="000000" w:themeColor="text1"/>
          <w:sz w:val="21"/>
          <w:szCs w:val="21"/>
          <w:highlight w:val="none"/>
          <w:lang w:val="en-US" w:eastAsia="zh-CN"/>
          <w14:textFill>
            <w14:solidFill>
              <w14:schemeClr w14:val="tx1"/>
            </w14:solidFill>
          </w14:textFill>
        </w:rPr>
        <w:t>18</w:t>
      </w:r>
      <w:r>
        <w:rPr>
          <w:rFonts w:hint="eastAsia"/>
          <w:color w:val="000000" w:themeColor="text1"/>
          <w:sz w:val="21"/>
          <w:szCs w:val="21"/>
          <w:highlight w:val="none"/>
          <w14:textFill>
            <w14:solidFill>
              <w14:schemeClr w14:val="tx1"/>
            </w14:solidFill>
          </w14:textFill>
        </w:rPr>
        <w:t>；</w:t>
      </w:r>
    </w:p>
    <w:p>
      <w:pPr>
        <w:pStyle w:val="29"/>
        <w:keepNext w:val="0"/>
        <w:keepLines w:val="0"/>
        <w:widowControl/>
        <w:suppressLineNumbers w:val="0"/>
        <w:ind w:left="0" w:leftChars="0" w:firstLine="420" w:firstLineChars="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olor w:val="000000" w:themeColor="text1"/>
          <w:highlight w:val="none"/>
          <w:lang w:val="en-US" w:eastAsia="zh-CN"/>
          <w14:textFill>
            <w14:solidFill>
              <w14:schemeClr w14:val="tx1"/>
            </w14:solidFill>
          </w14:textFill>
        </w:rPr>
        <w:t>方案论证专家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为公民并持有居民身份证的，取其公民身份号码（符合GB 11643），否则采用其他有效身份证件号码</w:t>
      </w:r>
      <w:r>
        <w:rPr>
          <w:rFonts w:hint="eastAsia" w:ascii="宋体" w:hAnsi="宋体" w:eastAsia="宋体" w:cs="宋体"/>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sz w:val="21"/>
          <w:szCs w:val="21"/>
          <w:highlight w:val="none"/>
          <w14:textFill>
            <w14:solidFill>
              <w14:schemeClr w14:val="tx1"/>
            </w14:solidFill>
          </w14:textFill>
        </w:rPr>
        <w:t>；</w:t>
      </w:r>
    </w:p>
    <w:p>
      <w:pPr>
        <w:spacing w:line="240" w:lineRule="auto"/>
        <w:ind w:firstLine="420"/>
        <w:jc w:val="both"/>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取值示例：</w:t>
      </w:r>
      <w:r>
        <w:rPr>
          <w:rFonts w:hint="eastAsia" w:ascii="宋体" w:hAnsi="宋体" w:eastAsia="宋体" w:cs="Times New Roman"/>
          <w:color w:val="000000" w:themeColor="text1"/>
          <w:sz w:val="21"/>
          <w:szCs w:val="21"/>
          <w:highlight w:val="none"/>
          <w14:textFill>
            <w14:solidFill>
              <w14:schemeClr w14:val="tx1"/>
            </w14:solidFill>
          </w14:textFill>
        </w:rPr>
        <w:t>1101**********8116。</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方案论证专家所在单位</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方案论证专家所在单位</w:t>
      </w:r>
      <w:r>
        <w:rPr>
          <w:rFonts w:hint="eastAsia"/>
          <w:color w:val="000000" w:themeColor="text1"/>
          <w:highlight w:val="none"/>
          <w14:textFill>
            <w14:solidFill>
              <w14:schemeClr w14:val="tx1"/>
            </w14:solidFill>
          </w14:textFill>
        </w:rPr>
        <w:t>；</w:t>
      </w:r>
    </w:p>
    <w:p>
      <w:pPr>
        <w:keepNext w:val="0"/>
        <w:keepLines w:val="0"/>
        <w:widowControl/>
        <w:suppressLineNumbers w:val="0"/>
        <w:spacing w:line="240" w:lineRule="auto"/>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英文名称：proposal</w:t>
      </w:r>
      <w:r>
        <w:rPr>
          <w:rFonts w:hint="eastAsia" w:cs="宋体"/>
          <w:color w:val="000000" w:themeColor="text1"/>
          <w:kern w:val="0"/>
          <w:sz w:val="21"/>
          <w:szCs w:val="21"/>
          <w:highlight w:val="none"/>
          <w:lang w:val="en-US" w:eastAsia="zh-CN" w:bidi="ar"/>
          <w14:textFill>
            <w14:solidFill>
              <w14:schemeClr w14:val="tx1"/>
            </w14:solidFill>
          </w14:textFill>
        </w:rPr>
        <w:t>R</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eview</w:t>
      </w:r>
      <w:r>
        <w:rPr>
          <w:rFonts w:hint="eastAsia" w:cs="宋体"/>
          <w:color w:val="000000" w:themeColor="text1"/>
          <w:kern w:val="0"/>
          <w:sz w:val="21"/>
          <w:szCs w:val="21"/>
          <w:highlight w:val="none"/>
          <w:lang w:val="en-US" w:eastAsia="zh-CN" w:bidi="ar"/>
          <w14:textFill>
            <w14:solidFill>
              <w14:schemeClr w14:val="tx1"/>
            </w14:solidFill>
          </w14:textFill>
        </w:rPr>
        <w:t>E</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xpert</w:t>
      </w:r>
      <w:r>
        <w:rPr>
          <w:rFonts w:hint="eastAsia" w:cs="宋体"/>
          <w:color w:val="000000" w:themeColor="text1"/>
          <w:kern w:val="0"/>
          <w:sz w:val="21"/>
          <w:szCs w:val="21"/>
          <w:highlight w:val="none"/>
          <w:lang w:val="en-US" w:eastAsia="zh-CN" w:bidi="ar"/>
          <w14:textFill>
            <w14:solidFill>
              <w14:schemeClr w14:val="tx1"/>
            </w14:solidFill>
          </w14:textFill>
        </w:rPr>
        <w:t>Employer；</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FALZZJSZDW</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方案论证专家的所在单位；</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数据类型：C..200；</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sz w:val="21"/>
          <w:szCs w:val="2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方案论证专家所在单位</w:t>
      </w:r>
      <w:r>
        <w:rPr>
          <w:rFonts w:hint="eastAsia" w:cs="Times New Roman"/>
          <w:color w:val="000000" w:themeColor="text1"/>
          <w:highlight w:val="none"/>
          <w:lang w:val="zh-CN" w:eastAsia="zh-CN"/>
          <w14:textFill>
            <w14:solidFill>
              <w14:schemeClr w14:val="tx1"/>
            </w14:solidFill>
          </w14:textFill>
        </w:rPr>
        <w:t>统一社会信用代码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论证专家所在单位</w:t>
      </w:r>
      <w:r>
        <w:rPr>
          <w:rFonts w:hint="eastAsia"/>
          <w:color w:val="000000" w:themeColor="text1"/>
          <w:highlight w:val="none"/>
          <w:lang w:val="en-US" w:eastAsia="zh-CN"/>
          <w14:textFill>
            <w14:solidFill>
              <w14:schemeClr w14:val="tx1"/>
            </w14:solidFill>
          </w14:textFill>
        </w:rPr>
        <w:t>统一社会信用代码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proposal</w:t>
      </w:r>
      <w:r>
        <w:rPr>
          <w:rFonts w:hint="eastAsia" w:cs="宋体"/>
          <w:color w:val="000000" w:themeColor="text1"/>
          <w:kern w:val="0"/>
          <w:sz w:val="21"/>
          <w:szCs w:val="21"/>
          <w:highlight w:val="none"/>
          <w:lang w:val="en-US" w:eastAsia="zh-CN" w:bidi="ar"/>
          <w14:textFill>
            <w14:solidFill>
              <w14:schemeClr w14:val="tx1"/>
            </w14:solidFill>
          </w14:textFill>
        </w:rPr>
        <w:t>R</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eview</w:t>
      </w:r>
      <w:r>
        <w:rPr>
          <w:rFonts w:hint="eastAsia" w:cs="宋体"/>
          <w:color w:val="000000" w:themeColor="text1"/>
          <w:kern w:val="0"/>
          <w:sz w:val="21"/>
          <w:szCs w:val="21"/>
          <w:highlight w:val="none"/>
          <w:lang w:val="en-US" w:eastAsia="zh-CN" w:bidi="ar"/>
          <w14:textFill>
            <w14:solidFill>
              <w14:schemeClr w14:val="tx1"/>
            </w14:solidFill>
          </w14:textFill>
        </w:rPr>
        <w:t>E</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xpert</w:t>
      </w:r>
      <w:r>
        <w:rPr>
          <w:rFonts w:hint="eastAsia" w:cs="宋体"/>
          <w:color w:val="000000" w:themeColor="text1"/>
          <w:kern w:val="0"/>
          <w:sz w:val="21"/>
          <w:szCs w:val="21"/>
          <w:highlight w:val="none"/>
          <w:lang w:val="en-US" w:eastAsia="zh-CN" w:bidi="ar"/>
          <w14:textFill>
            <w14:solidFill>
              <w14:schemeClr w14:val="tx1"/>
            </w14:solidFill>
          </w14:textFill>
        </w:rPr>
        <w:t>Employer</w:t>
      </w:r>
      <w:r>
        <w:rPr>
          <w:rFonts w:hint="eastAsia" w:cs="宋体"/>
          <w:color w:val="000000" w:themeColor="text1"/>
          <w:kern w:val="0"/>
          <w:highlight w:val="none"/>
          <w:lang w:bidi="ar"/>
          <w14:textFill>
            <w14:solidFill>
              <w14:schemeClr w14:val="tx1"/>
            </w14:solidFill>
          </w14:textFill>
        </w:rPr>
        <w:t>Co</w:t>
      </w:r>
      <w:r>
        <w:rPr>
          <w:rFonts w:hint="eastAsia"/>
          <w:color w:val="000000" w:themeColor="text1"/>
          <w:highlight w:val="none"/>
          <w14:textFill>
            <w14:solidFill>
              <w14:schemeClr w14:val="tx1"/>
            </w14:solidFill>
          </w14:textFill>
        </w:rPr>
        <w:t>de；</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FALZZJSZDWTYSHXY</w:t>
      </w:r>
      <w:r>
        <w:rPr>
          <w:rFonts w:hint="eastAsia"/>
          <w:color w:val="000000" w:themeColor="text1"/>
          <w:highlight w:val="none"/>
          <w14:textFill>
            <w14:solidFill>
              <w14:schemeClr w14:val="tx1"/>
            </w14:solidFill>
          </w14:textFill>
        </w:rPr>
        <w:t>DM；</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方案</w:t>
      </w:r>
      <w:r>
        <w:rPr>
          <w:rFonts w:hint="eastAsia" w:cs="Times New Roman"/>
          <w:color w:val="000000" w:themeColor="text1"/>
          <w:highlight w:val="none"/>
          <w:lang w:val="en-US" w:eastAsia="zh-CN"/>
          <w14:textFill>
            <w14:solidFill>
              <w14:schemeClr w14:val="tx1"/>
            </w14:solidFill>
          </w14:textFill>
        </w:rPr>
        <w:t>论证专家所在单位</w:t>
      </w:r>
      <w:r>
        <w:rPr>
          <w:rFonts w:hint="eastAsia"/>
          <w:color w:val="000000" w:themeColor="text1"/>
          <w:highlight w:val="none"/>
          <w:lang w:val="en-US" w:eastAsia="zh-CN"/>
          <w14:textFill>
            <w14:solidFill>
              <w14:schemeClr w14:val="tx1"/>
            </w14:solidFill>
          </w14:textFill>
        </w:rPr>
        <w:t>的统一社会信用</w:t>
      </w:r>
      <w:r>
        <w:rPr>
          <w:rFonts w:hint="eastAsia"/>
          <w:color w:val="000000" w:themeColor="text1"/>
          <w:highlight w:val="none"/>
          <w14:textFill>
            <w14:solidFill>
              <w14:schemeClr w14:val="tx1"/>
            </w14:solidFill>
          </w14:textFill>
        </w:rPr>
        <w:t>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数据类型：C18；</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 32100规定；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w:t>
      </w:r>
      <w:r>
        <w:rPr>
          <w:rFonts w:hint="eastAsia" w:cs="Times New Roman"/>
          <w:color w:val="000000" w:themeColor="text1"/>
          <w:highlight w:val="none"/>
          <w14:textFill>
            <w14:solidFill>
              <w14:schemeClr w14:val="tx1"/>
            </w14:solidFill>
          </w14:textFill>
        </w:rPr>
        <w:t>必选</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超过一定规模的危险性较大的分部分项工程完成方案论证时必填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取值示例：1113**********069P。</w:t>
      </w:r>
    </w:p>
    <w:p>
      <w:pPr>
        <w:pStyle w:val="5"/>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bookmarkStart w:id="499" w:name="_Toc6935"/>
      <w:bookmarkStart w:id="500" w:name="_Toc18866"/>
      <w:bookmarkStart w:id="501" w:name="_Toc5384"/>
      <w:bookmarkStart w:id="502" w:name="_Toc27170"/>
      <w:bookmarkStart w:id="503" w:name="_Toc2607"/>
      <w:bookmarkStart w:id="504" w:name="_Toc22437"/>
      <w:r>
        <w:rPr>
          <w:rFonts w:hint="eastAsia"/>
          <w:color w:val="000000" w:themeColor="text1"/>
          <w:highlight w:val="none"/>
          <w:lang w:val="en-US" w:eastAsia="zh-CN"/>
          <w14:textFill>
            <w14:solidFill>
              <w14:schemeClr w14:val="tx1"/>
            </w14:solidFill>
          </w14:textFill>
        </w:rPr>
        <w:t>项目安全生产责任保险信息</w:t>
      </w:r>
      <w:bookmarkEnd w:id="499"/>
      <w:bookmarkEnd w:id="500"/>
      <w:bookmarkEnd w:id="501"/>
      <w:bookmarkEnd w:id="502"/>
      <w:bookmarkEnd w:id="503"/>
      <w:bookmarkEnd w:id="504"/>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安全生产责任保险</w:t>
      </w:r>
      <w:r>
        <w:rPr>
          <w:rFonts w:hint="eastAsia" w:cs="Times New Roman"/>
          <w:color w:val="000000" w:themeColor="text1"/>
          <w:highlight w:val="none"/>
          <w:lang w:val="zh-CN" w:eastAsia="zh-CN"/>
          <w14:textFill>
            <w14:solidFill>
              <w14:schemeClr w14:val="tx1"/>
            </w14:solidFill>
          </w14:textFill>
        </w:rPr>
        <w:t>保单编号</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安全生产责任保险</w:t>
      </w:r>
      <w:r>
        <w:rPr>
          <w:rFonts w:hint="eastAsia"/>
          <w:color w:val="000000" w:themeColor="text1"/>
          <w:highlight w:val="none"/>
          <w:lang w:val="en-US" w:eastAsia="zh-CN"/>
          <w14:textFill>
            <w14:solidFill>
              <w14:schemeClr w14:val="tx1"/>
            </w14:solidFill>
          </w14:textFill>
        </w:rPr>
        <w:t>保单编号</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safetyLiabilityI</w:t>
      </w:r>
      <w:r>
        <w:rPr>
          <w:rFonts w:hint="eastAsia"/>
          <w:color w:val="000000" w:themeColor="text1"/>
          <w:highlight w:val="none"/>
          <w14:textFill>
            <w14:solidFill>
              <w14:schemeClr w14:val="tx1"/>
            </w14:solidFill>
          </w14:textFill>
        </w:rPr>
        <w:t>nsurance</w:t>
      </w:r>
      <w:r>
        <w:rPr>
          <w:rFonts w:hint="eastAsia"/>
          <w:color w:val="000000" w:themeColor="text1"/>
          <w:highlight w:val="none"/>
          <w:lang w:val="en-US" w:eastAsia="zh-CN"/>
          <w14:textFill>
            <w14:solidFill>
              <w14:schemeClr w14:val="tx1"/>
            </w14:solidFill>
          </w14:textFill>
        </w:rPr>
        <w:t>P</w:t>
      </w:r>
      <w:r>
        <w:rPr>
          <w:rFonts w:hint="eastAsia"/>
          <w:color w:val="000000" w:themeColor="text1"/>
          <w:highlight w:val="none"/>
          <w14:textFill>
            <w14:solidFill>
              <w14:schemeClr w14:val="tx1"/>
            </w14:solidFill>
          </w14:textFill>
        </w:rPr>
        <w:t>olicy</w:t>
      </w:r>
      <w:r>
        <w:rPr>
          <w:rFonts w:hint="eastAsia"/>
          <w:color w:val="000000" w:themeColor="text1"/>
          <w:highlight w:val="none"/>
          <w:lang w:val="en-US" w:eastAsia="zh-CN"/>
          <w14:textFill>
            <w14:solidFill>
              <w14:schemeClr w14:val="tx1"/>
            </w14:solidFill>
          </w14:textFill>
        </w:rPr>
        <w:t>Num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AQSCZRBXBDBH</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该工程项目的安全生产责任保险的保单编号</w:t>
      </w:r>
      <w:r>
        <w:rPr>
          <w:rFonts w:hint="eastAsia" w:ascii="宋体" w:hAnsi="宋体" w:eastAsia="宋体" w:cs="Times New Roman"/>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数据类型：C</w:t>
      </w:r>
      <w:r>
        <w:rPr>
          <w:rFonts w:hint="eastAsia" w:cs="Times New Roman"/>
          <w:color w:val="000000" w:themeColor="text1"/>
          <w:highlight w:val="none"/>
          <w:lang w:val="en-US" w:eastAsia="zh-CN"/>
          <w14:textFill>
            <w14:solidFill>
              <w14:schemeClr w14:val="tx1"/>
            </w14:solidFill>
          </w14:textFill>
        </w:rPr>
        <w:t>..50</w:t>
      </w:r>
      <w:r>
        <w:rPr>
          <w:rFonts w:hint="eastAsia" w:ascii="宋体" w:hAnsi="宋体" w:eastAsia="宋体" w:cs="Times New Roman"/>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r>
        <w:rPr>
          <w:rFonts w:hint="eastAsia"/>
          <w:color w:val="000000" w:themeColor="text1"/>
          <w:highlight w:val="none"/>
          <w14:textFill>
            <w14:solidFill>
              <w14:schemeClr w14:val="tx1"/>
            </w14:solidFill>
          </w14:textFill>
        </w:rPr>
        <w:t>；</w:t>
      </w:r>
    </w:p>
    <w:p>
      <w:pPr>
        <w:pStyle w:val="29"/>
        <w:spacing w:line="240" w:lineRule="auto"/>
        <w:ind w:firstLine="420" w:firstLineChars="200"/>
        <w:jc w:val="both"/>
        <w:rPr>
          <w:rFonts w:hint="eastAsia"/>
          <w:lang w:val="zh-CN" w:eastAsia="zh-CN"/>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投保日期</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投保日期</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i</w:t>
      </w:r>
      <w:r>
        <w:rPr>
          <w:rFonts w:hint="eastAsia"/>
          <w:color w:val="000000" w:themeColor="text1"/>
          <w:highlight w:val="none"/>
          <w:shd w:val="clear" w:fill="FFFFFF"/>
          <w14:textFill>
            <w14:solidFill>
              <w14:schemeClr w14:val="tx1"/>
            </w14:solidFill>
          </w14:textFill>
        </w:rPr>
        <w:t>nsurance</w:t>
      </w:r>
      <w:r>
        <w:rPr>
          <w:rFonts w:hint="eastAsia"/>
          <w:color w:val="000000" w:themeColor="text1"/>
          <w:highlight w:val="none"/>
          <w:shd w:val="clear" w:fill="FFFFFF"/>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TBRQ</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该工程项目安全生产责任保险的投保日期</w:t>
      </w:r>
      <w:r>
        <w:rPr>
          <w:rFonts w:hint="eastAsia" w:ascii="宋体" w:hAnsi="宋体" w:eastAsia="宋体"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YYYYMMDD；</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域：应符合GB/T 7408</w:t>
      </w:r>
      <w:r>
        <w:rPr>
          <w:rFonts w:hint="eastAsia" w:ascii="宋体" w:hAnsi="宋体" w:eastAsia="宋体" w:cs="Times New Roman"/>
          <w:color w:val="000000" w:themeColor="text1"/>
          <w:sz w:val="21"/>
          <w:szCs w:val="21"/>
          <w:highlight w:val="none"/>
          <w14:textFill>
            <w14:solidFill>
              <w14:schemeClr w14:val="tx1"/>
            </w14:solidFill>
          </w14:textFill>
        </w:rPr>
        <w:t>规定</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p>
    <w:p>
      <w:pPr>
        <w:pStyle w:val="29"/>
        <w:ind w:firstLine="420"/>
        <w:rPr>
          <w:rFonts w:hint="eastAsia"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取值示例：20250119。</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保险期</w:t>
      </w:r>
      <w:r>
        <w:rPr>
          <w:rFonts w:hint="eastAsia" w:cs="Times New Roman"/>
          <w:color w:val="000000" w:themeColor="text1"/>
          <w:highlight w:val="none"/>
          <w:lang w:val="en-US" w:eastAsia="zh-CN"/>
          <w14:textFill>
            <w14:solidFill>
              <w14:schemeClr w14:val="tx1"/>
            </w14:solidFill>
          </w14:textFill>
        </w:rPr>
        <w:t>开始日期</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保险期开始日期</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i</w:t>
      </w:r>
      <w:r>
        <w:rPr>
          <w:rFonts w:hint="eastAsia"/>
          <w:color w:val="000000" w:themeColor="text1"/>
          <w:highlight w:val="none"/>
          <w14:textFill>
            <w14:solidFill>
              <w14:schemeClr w14:val="tx1"/>
            </w14:solidFill>
          </w14:textFill>
        </w:rPr>
        <w:t>nsurance</w:t>
      </w:r>
      <w:r>
        <w:rPr>
          <w:rFonts w:hint="eastAsia"/>
          <w:color w:val="000000" w:themeColor="text1"/>
          <w:highlight w:val="none"/>
          <w:lang w:val="en-US" w:eastAsia="zh-CN"/>
          <w14:textFill>
            <w14:solidFill>
              <w14:schemeClr w14:val="tx1"/>
            </w14:solidFill>
          </w14:textFill>
        </w:rPr>
        <w:t>EffectiveDate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BXQKSRQ</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该工程项目安全生产责任保险的保险期开始日期</w:t>
      </w:r>
      <w:r>
        <w:rPr>
          <w:rFonts w:hint="eastAsia" w:ascii="宋体" w:hAnsi="宋体" w:eastAsia="宋体"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YYYYMMDD；</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域：应符合GB/T 7408</w:t>
      </w:r>
      <w:r>
        <w:rPr>
          <w:rFonts w:hint="eastAsia" w:ascii="宋体" w:hAnsi="宋体" w:eastAsia="宋体" w:cs="Times New Roman"/>
          <w:color w:val="000000" w:themeColor="text1"/>
          <w:sz w:val="21"/>
          <w:szCs w:val="21"/>
          <w:highlight w:val="none"/>
          <w14:textFill>
            <w14:solidFill>
              <w14:schemeClr w14:val="tx1"/>
            </w14:solidFill>
          </w14:textFill>
        </w:rPr>
        <w:t>规定</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取值示例：20250119。</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保险期</w:t>
      </w:r>
      <w:r>
        <w:rPr>
          <w:rFonts w:hint="eastAsia" w:cs="Times New Roman"/>
          <w:color w:val="000000" w:themeColor="text1"/>
          <w:highlight w:val="none"/>
          <w:lang w:val="en-US" w:eastAsia="zh-CN"/>
          <w14:textFill>
            <w14:solidFill>
              <w14:schemeClr w14:val="tx1"/>
            </w14:solidFill>
          </w14:textFill>
        </w:rPr>
        <w:t>结束日期</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保险期结束日期</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i</w:t>
      </w:r>
      <w:r>
        <w:rPr>
          <w:rFonts w:hint="eastAsia"/>
          <w:color w:val="000000" w:themeColor="text1"/>
          <w:highlight w:val="none"/>
          <w14:textFill>
            <w14:solidFill>
              <w14:schemeClr w14:val="tx1"/>
            </w14:solidFill>
          </w14:textFill>
        </w:rPr>
        <w:t>nsurance</w:t>
      </w:r>
      <w:r>
        <w:rPr>
          <w:rFonts w:hint="eastAsia"/>
          <w:color w:val="000000" w:themeColor="text1"/>
          <w:highlight w:val="none"/>
          <w:lang w:val="en-US" w:eastAsia="zh-CN"/>
          <w14:textFill>
            <w14:solidFill>
              <w14:schemeClr w14:val="tx1"/>
            </w14:solidFill>
          </w14:textFill>
        </w:rPr>
        <w:t>ExpiringDate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BXQJSRQ</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该工程项目安全生产责任保险的保险期结束日期</w:t>
      </w:r>
      <w:r>
        <w:rPr>
          <w:rFonts w:hint="eastAsia" w:ascii="宋体" w:hAnsi="宋体" w:eastAsia="宋体"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s="Times New Roman"/>
          <w:color w:val="000000" w:themeColor="text1"/>
          <w:highlight w:val="none"/>
          <w:lang w:val="en-US" w:eastAsia="zh-CN"/>
          <w14:textFill>
            <w14:solidFill>
              <w14:schemeClr w14:val="tx1"/>
            </w14:solidFill>
          </w14:textFill>
        </w:rPr>
        <w:t>YYYYMMDD；</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域：应符合GB/T 7408</w:t>
      </w:r>
      <w:r>
        <w:rPr>
          <w:rFonts w:hint="eastAsia" w:ascii="宋体" w:hAnsi="宋体" w:eastAsia="宋体" w:cs="Times New Roman"/>
          <w:color w:val="000000" w:themeColor="text1"/>
          <w:sz w:val="21"/>
          <w:szCs w:val="21"/>
          <w:highlight w:val="none"/>
          <w14:textFill>
            <w14:solidFill>
              <w14:schemeClr w14:val="tx1"/>
            </w14:solidFill>
          </w14:textFill>
        </w:rPr>
        <w:t>规定</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w:t>
      </w:r>
      <w:r>
        <w:rPr>
          <w:rFonts w:hint="eastAsia" w:ascii="宋体"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p>
    <w:p>
      <w:pPr>
        <w:pStyle w:val="29"/>
        <w:ind w:firstLine="420"/>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取值示例：20250119。</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保费</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保费</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lang w:val="en-US" w:eastAsia="zh-CN" w:bidi="ar-SA"/>
          <w14:textFill>
            <w14:solidFill>
              <w14:schemeClr w14:val="tx1"/>
            </w14:solidFill>
          </w14:textFill>
        </w:rPr>
        <w:t>premium</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w:t>
      </w:r>
      <w:r>
        <w:rPr>
          <w:rFonts w:hint="eastAsia" w:cs="Times New Roman"/>
          <w:color w:val="000000" w:themeColor="text1"/>
          <w:kern w:val="2"/>
          <w:sz w:val="21"/>
          <w:szCs w:val="21"/>
          <w:highlight w:val="none"/>
          <w:lang w:val="en-US" w:eastAsia="zh-CN" w:bidi="ar-SA"/>
          <w14:textFill>
            <w14:solidFill>
              <w14:schemeClr w14:val="tx1"/>
            </w14:solidFill>
          </w14:textFill>
        </w:rPr>
        <w:t>BF</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义：该工程项目安全生产责任保险的</w:t>
      </w:r>
      <w:r>
        <w:rPr>
          <w:rFonts w:hint="eastAsia" w:cs="Times New Roman"/>
          <w:color w:val="000000" w:themeColor="text1"/>
          <w:kern w:val="2"/>
          <w:sz w:val="21"/>
          <w:szCs w:val="21"/>
          <w:highlight w:val="none"/>
          <w:lang w:val="en-US" w:eastAsia="zh-CN" w:bidi="ar-SA"/>
          <w14:textFill>
            <w14:solidFill>
              <w14:schemeClr w14:val="tx1"/>
            </w14:solidFill>
          </w14:textFill>
        </w:rPr>
        <w:t>保费</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，单位为</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万元；</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数据类型：N</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..10,6；</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kern w:val="2"/>
          <w:sz w:val="21"/>
          <w:szCs w:val="21"/>
          <w:highlight w:val="none"/>
          <w:lang w:val="en-US" w:eastAsia="zh-CN" w:bidi="ar-SA"/>
          <w14:textFill>
            <w14:solidFill>
              <w14:schemeClr w14:val="tx1"/>
            </w14:solidFill>
          </w14:textFill>
        </w:rPr>
        <w:t>数值</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keepNext w:val="0"/>
        <w:ind w:firstLine="420"/>
        <w:jc w:val="left"/>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w:t>
      </w:r>
      <w:r>
        <w:rPr>
          <w:rFonts w:hint="eastAsia" w:cs="Times New Roman"/>
          <w:color w:val="000000" w:themeColor="text1"/>
          <w:kern w:val="2"/>
          <w:sz w:val="21"/>
          <w:szCs w:val="21"/>
          <w:highlight w:val="none"/>
          <w:lang w:val="en-US" w:eastAsia="zh-CN" w:bidi="ar-SA"/>
          <w14:textFill>
            <w14:solidFill>
              <w14:schemeClr w14:val="tx1"/>
            </w14:solidFill>
          </w14:textFill>
        </w:rPr>
        <w:t>50.523513</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投保单位类型</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投保单位类型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keepNext w:val="0"/>
        <w:keepLines w:val="0"/>
        <w:widowControl/>
        <w:suppressLineNumbers w:val="0"/>
        <w:ind w:firstLine="42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shd w:val="clear" w:fill="FFFFFF"/>
          <w:lang w:val="en-US" w:eastAsia="zh-CN" w:bidi="ar-SA"/>
          <w14:textFill>
            <w14:solidFill>
              <w14:schemeClr w14:val="tx1"/>
            </w14:solidFill>
          </w14:textFill>
        </w:rPr>
        <w:t>insuredUnitType</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w:t>
      </w:r>
      <w:r>
        <w:rPr>
          <w:rFonts w:hint="eastAsia" w:cs="Times New Roman"/>
          <w:color w:val="000000" w:themeColor="text1"/>
          <w:kern w:val="2"/>
          <w:sz w:val="21"/>
          <w:szCs w:val="21"/>
          <w:highlight w:val="none"/>
          <w:lang w:val="en-US" w:eastAsia="zh-CN" w:bidi="ar-SA"/>
          <w14:textFill>
            <w14:solidFill>
              <w14:schemeClr w14:val="tx1"/>
            </w14:solidFill>
          </w14:textFill>
        </w:rPr>
        <w:t>TBDWLX</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义：该工程项目安全生产责任保险的</w:t>
      </w:r>
      <w:r>
        <w:rPr>
          <w:rFonts w:hint="eastAsia" w:cs="Times New Roman"/>
          <w:color w:val="000000" w:themeColor="text1"/>
          <w:kern w:val="2"/>
          <w:sz w:val="21"/>
          <w:szCs w:val="21"/>
          <w:highlight w:val="none"/>
          <w:lang w:val="en-US" w:eastAsia="zh-CN" w:bidi="ar-SA"/>
          <w14:textFill>
            <w14:solidFill>
              <w14:schemeClr w14:val="tx1"/>
            </w14:solidFill>
          </w14:textFill>
        </w:rPr>
        <w:t>投保单位类型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数据类型：</w:t>
      </w:r>
      <w:r>
        <w:rPr>
          <w:rFonts w:hint="eastAsia" w:cs="Times New Roman"/>
          <w:color w:val="000000" w:themeColor="text1"/>
          <w:kern w:val="2"/>
          <w:sz w:val="21"/>
          <w:szCs w:val="21"/>
          <w:highlight w:val="none"/>
          <w:lang w:val="en-US" w:eastAsia="zh-CN" w:bidi="ar-SA"/>
          <w14:textFill>
            <w14:solidFill>
              <w14:schemeClr w14:val="tx1"/>
            </w14:solidFill>
          </w14:textFill>
        </w:rPr>
        <w:t>C2</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值    域：</w:t>
      </w:r>
      <w:r>
        <w:rPr>
          <w:rFonts w:hint="eastAsia" w:cs="Times New Roman"/>
          <w:color w:val="000000" w:themeColor="text1"/>
          <w:kern w:val="2"/>
          <w:sz w:val="21"/>
          <w:szCs w:val="21"/>
          <w:highlight w:val="none"/>
          <w:lang w:val="en-US" w:eastAsia="zh-CN" w:bidi="ar-SA"/>
          <w14:textFill>
            <w14:solidFill>
              <w14:schemeClr w14:val="tx1"/>
            </w14:solidFill>
          </w14:textFill>
        </w:rPr>
        <w:t>应符合附录</w:t>
      </w:r>
      <w:r>
        <w:rPr>
          <w:rFonts w:hint="eastAsia" w:cs="Times New Roman"/>
          <w:color w:val="000000" w:themeColor="text1"/>
          <w:kern w:val="2"/>
          <w:sz w:val="21"/>
          <w:szCs w:val="21"/>
          <w:highlight w:val="none"/>
          <w:lang w:eastAsia="zh-CN" w:bidi="ar-SA"/>
          <w14:textFill>
            <w14:solidFill>
              <w14:schemeClr w14:val="tx1"/>
            </w14:solidFill>
          </w14:textFill>
        </w:rPr>
        <w:t>B.1</w:t>
      </w:r>
      <w:r>
        <w:rPr>
          <w:rFonts w:hint="eastAsia" w:cs="Times New Roman"/>
          <w:color w:val="000000" w:themeColor="text1"/>
          <w:kern w:val="2"/>
          <w:sz w:val="21"/>
          <w:szCs w:val="21"/>
          <w:highlight w:val="none"/>
          <w:lang w:val="en-US" w:eastAsia="zh-CN" w:bidi="ar-SA"/>
          <w14:textFill>
            <w14:solidFill>
              <w14:schemeClr w14:val="tx1"/>
            </w14:solidFill>
          </w14:textFill>
        </w:rPr>
        <w:t>1规定</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约束条件：条件必选，</w:t>
      </w:r>
      <w:r>
        <w:rPr>
          <w:rFonts w:hint="eastAsia"/>
          <w:color w:val="000000" w:themeColor="text1"/>
          <w:sz w:val="21"/>
          <w:szCs w:val="21"/>
          <w:highlight w:val="none"/>
          <w:lang w:val="en-US" w:eastAsia="zh-CN"/>
          <w14:textFill>
            <w14:solidFill>
              <w14:schemeClr w14:val="tx1"/>
            </w14:solidFill>
          </w14:textFill>
        </w:rPr>
        <w:t>工程项目</w:t>
      </w:r>
      <w:r>
        <w:rPr>
          <w:rFonts w:hint="eastAsia"/>
          <w:color w:val="000000" w:themeColor="text1"/>
          <w:sz w:val="21"/>
          <w:szCs w:val="21"/>
          <w:highlight w:val="none"/>
          <w:lang w:eastAsia="zh-CN"/>
          <w14:textFill>
            <w14:solidFill>
              <w14:schemeClr w14:val="tx1"/>
            </w14:solidFill>
          </w14:textFill>
        </w:rPr>
        <w:t>投保</w:t>
      </w:r>
      <w:r>
        <w:rPr>
          <w:rFonts w:hint="eastAsia" w:cs="Times New Roman"/>
          <w:color w:val="000000" w:themeColor="text1"/>
          <w:sz w:val="21"/>
          <w:szCs w:val="21"/>
          <w:highlight w:val="none"/>
          <w:lang w:val="en-US" w:eastAsia="zh-CN"/>
          <w14:textFill>
            <w14:solidFill>
              <w14:schemeClr w14:val="tx1"/>
            </w14:solidFill>
          </w14:textFill>
        </w:rPr>
        <w:t>安全生产责任保险时必填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color w:val="000000" w:themeColor="text1"/>
          <w:sz w:val="21"/>
          <w:szCs w:val="21"/>
          <w:highlight w:val="none"/>
          <w:lang w:val="zh-CN" w:eastAsia="zh-CN"/>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取值示例：</w:t>
      </w:r>
      <w:r>
        <w:rPr>
          <w:rFonts w:hint="eastAsia" w:cs="Times New Roman"/>
          <w:color w:val="000000" w:themeColor="text1"/>
          <w:kern w:val="2"/>
          <w:sz w:val="21"/>
          <w:szCs w:val="21"/>
          <w:highlight w:val="none"/>
          <w:lang w:val="en-US" w:eastAsia="zh-CN" w:bidi="ar-SA"/>
          <w14:textFill>
            <w14:solidFill>
              <w14:schemeClr w14:val="tx1"/>
            </w14:solidFill>
          </w14:textFill>
        </w:rPr>
        <w:t>01（建设单位）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投保单位</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投保单位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shd w:val="clear" w:fill="FFFFFF"/>
          <w:lang w:val="en-US" w:eastAsia="zh-CN" w:bidi="ar-SA"/>
          <w14:textFill>
            <w14:solidFill>
              <w14:schemeClr w14:val="tx1"/>
            </w14:solidFill>
          </w14:textFill>
        </w:rPr>
        <w:t>insuredUnit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w:t>
      </w:r>
      <w:r>
        <w:rPr>
          <w:rFonts w:hint="eastAsia" w:cs="Times New Roman"/>
          <w:color w:val="000000" w:themeColor="text1"/>
          <w:kern w:val="2"/>
          <w:sz w:val="21"/>
          <w:szCs w:val="21"/>
          <w:highlight w:val="none"/>
          <w:lang w:val="en-US" w:eastAsia="zh-CN" w:bidi="ar-SA"/>
          <w14:textFill>
            <w14:solidFill>
              <w14:schemeClr w14:val="tx1"/>
            </w14:solidFill>
          </w14:textFill>
        </w:rPr>
        <w:t>TBDW</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义：该工程项目安全生产责任保险的</w:t>
      </w:r>
      <w:r>
        <w:rPr>
          <w:rFonts w:hint="eastAsia" w:cs="Times New Roman"/>
          <w:color w:val="000000" w:themeColor="text1"/>
          <w:kern w:val="2"/>
          <w:sz w:val="21"/>
          <w:szCs w:val="21"/>
          <w:highlight w:val="none"/>
          <w:lang w:val="en-US" w:eastAsia="zh-CN" w:bidi="ar-SA"/>
          <w14:textFill>
            <w14:solidFill>
              <w14:schemeClr w14:val="tx1"/>
            </w14:solidFill>
          </w14:textFill>
        </w:rPr>
        <w:t>投保单位</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投保单位统一社会信用代码</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投保单位统一社会信用代码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lang w:val="en-US" w:eastAsia="zh-CN" w:bidi="ar-SA"/>
          <w14:textFill>
            <w14:solidFill>
              <w14:schemeClr w14:val="tx1"/>
            </w14:solidFill>
          </w14:textFill>
        </w:rPr>
        <w:t>insuredUnit</w:t>
      </w:r>
      <w:r>
        <w:rPr>
          <w:rFonts w:hint="eastAsia"/>
          <w:color w:val="000000" w:themeColor="text1"/>
          <w:highlight w:val="none"/>
          <w:lang w:val="en-US" w:eastAsia="zh-CN"/>
          <w14:textFill>
            <w14:solidFill>
              <w14:schemeClr w14:val="tx1"/>
            </w14:solidFill>
          </w14:textFill>
        </w:rPr>
        <w:t>UnifiedSocialCredit</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TBDWTYSHXY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投保单位</w:t>
      </w:r>
      <w:r>
        <w:rPr>
          <w:rFonts w:hint="eastAsia"/>
          <w:color w:val="000000" w:themeColor="text1"/>
          <w:highlight w:val="none"/>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保险机构</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保险机构</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英文名称：insurance</w:t>
      </w:r>
      <w:r>
        <w:rPr>
          <w:rFonts w:hint="eastAsia" w:cs="Times New Roman"/>
          <w:color w:val="000000" w:themeColor="text1"/>
          <w:kern w:val="2"/>
          <w:sz w:val="21"/>
          <w:szCs w:val="21"/>
          <w:highlight w:val="none"/>
          <w:lang w:val="en-US" w:eastAsia="zh-CN" w:bidi="ar-SA"/>
          <w14:textFill>
            <w14:solidFill>
              <w14:schemeClr w14:val="tx1"/>
            </w14:solidFill>
          </w14:textFill>
        </w:rPr>
        <w:t>I</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nstitution；</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w:t>
      </w:r>
      <w:r>
        <w:rPr>
          <w:rFonts w:hint="eastAsia" w:cs="Times New Roman"/>
          <w:color w:val="000000" w:themeColor="text1"/>
          <w:kern w:val="2"/>
          <w:sz w:val="21"/>
          <w:szCs w:val="21"/>
          <w:highlight w:val="none"/>
          <w:lang w:val="en-US" w:eastAsia="zh-CN" w:bidi="ar-SA"/>
          <w14:textFill>
            <w14:solidFill>
              <w14:schemeClr w14:val="tx1"/>
            </w14:solidFill>
          </w14:textFill>
        </w:rPr>
        <w:t>BXJG</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义：该工程项目安全生产责任保险的</w:t>
      </w:r>
      <w:r>
        <w:rPr>
          <w:rFonts w:hint="eastAsia" w:cs="Times New Roman"/>
          <w:color w:val="000000" w:themeColor="text1"/>
          <w:kern w:val="2"/>
          <w:sz w:val="21"/>
          <w:szCs w:val="21"/>
          <w:highlight w:val="none"/>
          <w:lang w:val="en-US" w:eastAsia="zh-CN" w:bidi="ar-SA"/>
          <w14:textFill>
            <w14:solidFill>
              <w14:schemeClr w14:val="tx1"/>
            </w14:solidFill>
          </w14:textFill>
        </w:rPr>
        <w:t>保险机构名称</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条件必选，</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有限责任公司</w:t>
      </w:r>
      <w:r>
        <w:rPr>
          <w:rFonts w:hint="eastAsia"/>
          <w:color w:val="000000" w:themeColor="text1"/>
          <w:highlight w:val="none"/>
          <w14:textFill>
            <w14:solidFill>
              <w14:schemeClr w14:val="tx1"/>
            </w14:solidFill>
          </w14:textFill>
        </w:rPr>
        <w:t>。</w:t>
      </w:r>
    </w:p>
    <w:p>
      <w:pPr>
        <w:pStyle w:val="7"/>
        <w:spacing w:before="156" w:after="156"/>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zh-CN" w:eastAsia="zh-CN"/>
          <w14:textFill>
            <w14:solidFill>
              <w14:schemeClr w14:val="tx1"/>
            </w14:solidFill>
          </w14:textFill>
        </w:rPr>
        <w:t xml:space="preserve"> 保险机构统一社会信用代码</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w:t>
      </w:r>
      <w:r>
        <w:rPr>
          <w:rFonts w:hint="eastAsia" w:cs="Times New Roman"/>
          <w:color w:val="000000" w:themeColor="text1"/>
          <w:kern w:val="2"/>
          <w:sz w:val="21"/>
          <w:szCs w:val="21"/>
          <w:highlight w:val="none"/>
          <w:lang w:val="en-US" w:eastAsia="zh-CN" w:bidi="ar-SA"/>
          <w14:textFill>
            <w14:solidFill>
              <w14:schemeClr w14:val="tx1"/>
            </w14:solidFill>
          </w14:textFill>
        </w:rPr>
        <w:t>保险机构统一社会信用代码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英文名称：insurance</w:t>
      </w:r>
      <w:r>
        <w:rPr>
          <w:rFonts w:hint="eastAsia" w:cs="Times New Roman"/>
          <w:color w:val="000000" w:themeColor="text1"/>
          <w:kern w:val="2"/>
          <w:sz w:val="21"/>
          <w:szCs w:val="21"/>
          <w:highlight w:val="none"/>
          <w:lang w:val="en-US" w:eastAsia="zh-CN" w:bidi="ar-SA"/>
          <w14:textFill>
            <w14:solidFill>
              <w14:schemeClr w14:val="tx1"/>
            </w14:solidFill>
          </w14:textFill>
        </w:rPr>
        <w:t>I</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nstitution</w:t>
      </w:r>
      <w:r>
        <w:rPr>
          <w:rFonts w:hint="eastAsia"/>
          <w:color w:val="000000" w:themeColor="text1"/>
          <w:highlight w:val="none"/>
          <w:lang w:val="en-US" w:eastAsia="zh-CN"/>
          <w14:textFill>
            <w14:solidFill>
              <w14:schemeClr w14:val="tx1"/>
            </w14:solidFill>
          </w14:textFill>
        </w:rPr>
        <w:t>UnifiedSocialCredit</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BXJGTYSHXY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该工程项目安全生产责任保险的</w:t>
      </w:r>
      <w:r>
        <w:rPr>
          <w:rFonts w:hint="eastAsia" w:cs="Times New Roman"/>
          <w:color w:val="000000" w:themeColor="text1"/>
          <w:kern w:val="2"/>
          <w:sz w:val="21"/>
          <w:szCs w:val="21"/>
          <w:highlight w:val="none"/>
          <w:lang w:val="en-US" w:eastAsia="zh-CN" w:bidi="ar-SA"/>
          <w14:textFill>
            <w14:solidFill>
              <w14:schemeClr w14:val="tx1"/>
            </w14:solidFill>
          </w14:textFill>
        </w:rPr>
        <w:t>保险机构</w:t>
      </w:r>
      <w:r>
        <w:rPr>
          <w:rFonts w:hint="eastAsia"/>
          <w:color w:val="000000" w:themeColor="text1"/>
          <w:highlight w:val="none"/>
          <w:lang w:val="en-US" w:eastAsia="zh-CN"/>
          <w14:textFill>
            <w14:solidFill>
              <w14:schemeClr w14:val="tx1"/>
            </w14:solidFill>
          </w14:textFill>
        </w:rPr>
        <w:t>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工程项目</w:t>
      </w:r>
      <w:r>
        <w:rPr>
          <w:rFonts w:hint="eastAsia"/>
          <w:color w:val="000000" w:themeColor="text1"/>
          <w:highlight w:val="none"/>
          <w:lang w:eastAsia="zh-CN"/>
          <w14:textFill>
            <w14:solidFill>
              <w14:schemeClr w14:val="tx1"/>
            </w14:solidFill>
          </w14:textFill>
        </w:rPr>
        <w:t>投保</w:t>
      </w:r>
      <w:r>
        <w:rPr>
          <w:rFonts w:hint="eastAsia" w:cs="Times New Roman"/>
          <w:color w:val="000000" w:themeColor="text1"/>
          <w:highlight w:val="none"/>
          <w:lang w:val="en-US" w:eastAsia="zh-CN"/>
          <w14:textFill>
            <w14:solidFill>
              <w14:schemeClr w14:val="tx1"/>
            </w14:solidFill>
          </w14:textFill>
        </w:rPr>
        <w:t>安全生产责任保险时必填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安全生产技术服务机构</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中文名称：安全生产技术服务机构；</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lang w:val="en-US" w:eastAsia="zh-CN" w:bidi="ar-SA"/>
          <w14:textFill>
            <w14:solidFill>
              <w14:schemeClr w14:val="tx1"/>
            </w14:solidFill>
          </w14:textFill>
        </w:rPr>
        <w:t>t</w:t>
      </w: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echnicalInspectionService</w:t>
      </w:r>
      <w:r>
        <w:rPr>
          <w:rFonts w:hint="eastAsia" w:cs="宋体"/>
          <w:i w:val="0"/>
          <w:iCs w:val="0"/>
          <w:caps w:val="0"/>
          <w:color w:val="000000" w:themeColor="text1"/>
          <w:spacing w:val="0"/>
          <w:sz w:val="21"/>
          <w:szCs w:val="21"/>
          <w:highlight w:val="none"/>
          <w:shd w:val="clear" w:fill="FFFFFF"/>
          <w:lang w:val="en-US" w:eastAsia="zh-CN"/>
          <w14:textFill>
            <w14:solidFill>
              <w14:schemeClr w14:val="tx1"/>
            </w14:solidFill>
          </w14:textFill>
        </w:rPr>
        <w:t>I</w:t>
      </w: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nstitution</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短    名：</w:t>
      </w:r>
      <w:r>
        <w:rPr>
          <w:rFonts w:hint="eastAsia" w:cs="Times New Roman"/>
          <w:color w:val="000000" w:themeColor="text1"/>
          <w:kern w:val="2"/>
          <w:sz w:val="21"/>
          <w:szCs w:val="21"/>
          <w:highlight w:val="none"/>
          <w:lang w:val="en-US" w:eastAsia="zh-CN" w:bidi="ar-SA"/>
          <w14:textFill>
            <w14:solidFill>
              <w14:schemeClr w14:val="tx1"/>
            </w14:solidFill>
          </w14:textFill>
        </w:rPr>
        <w:t>AQSCJSFWJG</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定    义：</w:t>
      </w:r>
      <w:r>
        <w:rPr>
          <w:rFonts w:hint="eastAsia" w:cs="Times New Roman"/>
          <w:color w:val="000000" w:themeColor="text1"/>
          <w:kern w:val="2"/>
          <w:sz w:val="21"/>
          <w:szCs w:val="21"/>
          <w:highlight w:val="none"/>
          <w:lang w:val="en-US" w:eastAsia="zh-CN" w:bidi="ar-SA"/>
          <w14:textFill>
            <w14:solidFill>
              <w14:schemeClr w14:val="tx1"/>
            </w14:solidFill>
          </w14:textFill>
        </w:rPr>
        <w:t>为该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工程项目</w:t>
      </w:r>
      <w:r>
        <w:rPr>
          <w:rFonts w:hint="eastAsia" w:cs="Times New Roman"/>
          <w:color w:val="000000" w:themeColor="text1"/>
          <w:kern w:val="2"/>
          <w:sz w:val="21"/>
          <w:szCs w:val="21"/>
          <w:highlight w:val="none"/>
          <w:lang w:val="en-US" w:eastAsia="zh-CN" w:bidi="ar-SA"/>
          <w14:textFill>
            <w14:solidFill>
              <w14:schemeClr w14:val="tx1"/>
            </w14:solidFill>
          </w14:textFill>
        </w:rPr>
        <w:t>提供事故预防服务的安全生产技术服务机构</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确定</w:t>
      </w:r>
      <w:r>
        <w:rPr>
          <w:rFonts w:hint="eastAsia" w:cs="Times New Roman"/>
          <w:color w:val="000000" w:themeColor="text1"/>
          <w:highlight w:val="none"/>
          <w:lang w:val="zh-CN" w:eastAsia="zh-CN"/>
          <w14:textFill>
            <w14:solidFill>
              <w14:schemeClr w14:val="tx1"/>
            </w14:solidFill>
          </w14:textFill>
        </w:rPr>
        <w:t>安全生产技术服务机构</w:t>
      </w:r>
      <w:r>
        <w:rPr>
          <w:rFonts w:hint="eastAsia" w:cs="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zh-CN" w:eastAsia="zh-CN"/>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有限责任公</w:t>
      </w:r>
      <w:r>
        <w:rPr>
          <w:rFonts w:hint="eastAsia"/>
          <w:color w:val="000000" w:themeColor="text1"/>
          <w:sz w:val="21"/>
          <w:szCs w:val="21"/>
          <w:highlight w:val="none"/>
          <w:lang w:val="en-US" w:eastAsia="zh-CN"/>
          <w14:textFill>
            <w14:solidFill>
              <w14:schemeClr w14:val="tx1"/>
            </w14:solidFill>
          </w14:textFill>
        </w:rPr>
        <w:t>司</w:t>
      </w:r>
      <w:r>
        <w:rPr>
          <w:rFonts w:hint="eastAsia"/>
          <w:color w:val="000000" w:themeColor="text1"/>
          <w:sz w:val="21"/>
          <w:szCs w:val="2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安全生产技术服务机构统一社会信用代码</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中文名称：安全生产技术服务机构</w:t>
      </w:r>
      <w:r>
        <w:rPr>
          <w:rFonts w:hint="eastAsia" w:cs="Times New Roman"/>
          <w:color w:val="000000" w:themeColor="text1"/>
          <w:kern w:val="2"/>
          <w:sz w:val="21"/>
          <w:szCs w:val="21"/>
          <w:highlight w:val="none"/>
          <w:lang w:val="en-US" w:eastAsia="zh-CN" w:bidi="ar-SA"/>
          <w14:textFill>
            <w14:solidFill>
              <w14:schemeClr w14:val="tx1"/>
            </w14:solidFill>
          </w14:textFill>
        </w:rPr>
        <w:t>统一社会信用代码</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英文名称：</w:t>
      </w:r>
      <w:r>
        <w:rPr>
          <w:rFonts w:hint="eastAsia" w:cs="Times New Roman"/>
          <w:color w:val="000000" w:themeColor="text1"/>
          <w:kern w:val="2"/>
          <w:sz w:val="21"/>
          <w:szCs w:val="21"/>
          <w:highlight w:val="none"/>
          <w:lang w:val="en-US" w:eastAsia="zh-CN" w:bidi="ar-SA"/>
          <w14:textFill>
            <w14:solidFill>
              <w14:schemeClr w14:val="tx1"/>
            </w14:solidFill>
          </w14:textFill>
        </w:rPr>
        <w:t>tis</w:t>
      </w:r>
      <w:r>
        <w:rPr>
          <w:rFonts w:hint="eastAsia"/>
          <w:color w:val="000000" w:themeColor="text1"/>
          <w:highlight w:val="none"/>
          <w:lang w:val="en-US" w:eastAsia="zh-CN"/>
          <w14:textFill>
            <w14:solidFill>
              <w14:schemeClr w14:val="tx1"/>
            </w14:solidFill>
          </w14:textFill>
        </w:rPr>
        <w:t>UnifiedSocialCredit</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s="Times New Roman"/>
          <w:color w:val="000000" w:themeColor="text1"/>
          <w:kern w:val="2"/>
          <w:sz w:val="21"/>
          <w:szCs w:val="21"/>
          <w:highlight w:val="none"/>
          <w:lang w:val="en-US" w:eastAsia="zh-CN" w:bidi="ar-SA"/>
          <w14:textFill>
            <w14:solidFill>
              <w14:schemeClr w14:val="tx1"/>
            </w14:solidFill>
          </w14:textFill>
        </w:rPr>
        <w:t>AQSCJSFWJG</w:t>
      </w:r>
      <w:r>
        <w:rPr>
          <w:rFonts w:hint="eastAsia"/>
          <w:color w:val="000000" w:themeColor="text1"/>
          <w:highlight w:val="none"/>
          <w:lang w:val="en-US" w:eastAsia="zh-CN"/>
          <w14:textFill>
            <w14:solidFill>
              <w14:schemeClr w14:val="tx1"/>
            </w14:solidFill>
          </w14:textFill>
        </w:rPr>
        <w:t>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s="Times New Roman"/>
          <w:color w:val="000000" w:themeColor="text1"/>
          <w:kern w:val="2"/>
          <w:sz w:val="21"/>
          <w:szCs w:val="21"/>
          <w:highlight w:val="none"/>
          <w:lang w:val="en-US" w:eastAsia="zh-CN" w:bidi="ar-SA"/>
          <w14:textFill>
            <w14:solidFill>
              <w14:schemeClr w14:val="tx1"/>
            </w14:solidFill>
          </w14:textFill>
        </w:rPr>
        <w:t>安全生产技术服务机构</w:t>
      </w:r>
      <w:r>
        <w:rPr>
          <w:rFonts w:hint="eastAsia"/>
          <w:color w:val="000000" w:themeColor="text1"/>
          <w:highlight w:val="none"/>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ascii="Times New Roman" w:eastAsia="宋体"/>
          <w:color w:val="000000" w:themeColor="text1"/>
          <w:highlight w:val="none"/>
          <w:lang w:val="en-US" w:eastAsia="zh-CN"/>
          <w14:textFill>
            <w14:solidFill>
              <w14:schemeClr w14:val="tx1"/>
            </w14:solidFill>
          </w14:textFill>
        </w:rPr>
        <w:t>条件</w:t>
      </w:r>
      <w:r>
        <w:rPr>
          <w:rFonts w:hint="eastAsia"/>
          <w:color w:val="000000" w:themeColor="text1"/>
          <w:highlight w:val="none"/>
          <w14:textFill>
            <w14:solidFill>
              <w14:schemeClr w14:val="tx1"/>
            </w14:solidFill>
          </w14:textFill>
        </w:rPr>
        <w:t>必选</w:t>
      </w:r>
      <w:r>
        <w:rPr>
          <w:rFonts w:hint="eastAsia" w:eastAsia="宋体"/>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确定</w:t>
      </w:r>
      <w:r>
        <w:rPr>
          <w:rFonts w:hint="eastAsia" w:cs="Times New Roman"/>
          <w:color w:val="000000" w:themeColor="text1"/>
          <w:highlight w:val="none"/>
          <w:lang w:val="zh-CN" w:eastAsia="zh-CN"/>
          <w14:textFill>
            <w14:solidFill>
              <w14:schemeClr w14:val="tx1"/>
            </w14:solidFill>
          </w14:textFill>
        </w:rPr>
        <w:t>安全生产技术服务机构</w:t>
      </w:r>
      <w:r>
        <w:rPr>
          <w:rFonts w:hint="eastAsia" w:cs="Times New Roman"/>
          <w:color w:val="000000" w:themeColor="text1"/>
          <w:highlight w:val="none"/>
          <w:lang w:val="en-US" w:eastAsia="zh-CN"/>
          <w14:textFill>
            <w14:solidFill>
              <w14:schemeClr w14:val="tx1"/>
            </w14:solidFill>
          </w14:textFill>
        </w:rPr>
        <w:t>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5"/>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bookmarkStart w:id="505" w:name="_Toc3082"/>
      <w:bookmarkStart w:id="506" w:name="_Toc30682"/>
      <w:bookmarkStart w:id="507" w:name="_Toc18859"/>
      <w:bookmarkStart w:id="508" w:name="_Toc28605"/>
      <w:bookmarkStart w:id="509" w:name="_Toc1272"/>
      <w:bookmarkStart w:id="510" w:name="_Toc15402"/>
      <w:bookmarkStart w:id="511" w:name="_Toc20000"/>
      <w:bookmarkStart w:id="512" w:name="_Toc20627"/>
      <w:bookmarkStart w:id="513" w:name="_Toc12312"/>
      <w:bookmarkStart w:id="514" w:name="_Toc23183"/>
      <w:bookmarkStart w:id="515" w:name="_Toc15973"/>
      <w:bookmarkStart w:id="516" w:name="_Toc2169"/>
      <w:bookmarkStart w:id="517" w:name="_Toc10600"/>
      <w:bookmarkStart w:id="518" w:name="_Toc28420"/>
      <w:r>
        <w:rPr>
          <w:rFonts w:hint="eastAsia"/>
          <w:color w:val="000000" w:themeColor="text1"/>
          <w:highlight w:val="none"/>
          <w:lang w:val="en-US" w:eastAsia="zh-CN"/>
          <w14:textFill>
            <w14:solidFill>
              <w14:schemeClr w14:val="tx1"/>
            </w14:solidFill>
          </w14:textFill>
        </w:rPr>
        <w:t>工程项目竣工验收</w:t>
      </w:r>
      <w:r>
        <w:rPr>
          <w:rFonts w:hint="eastAsia"/>
          <w:color w:val="000000" w:themeColor="text1"/>
          <w:highlight w:val="none"/>
          <w14:textFill>
            <w14:solidFill>
              <w14:schemeClr w14:val="tx1"/>
            </w14:solidFill>
          </w14:textFill>
        </w:rPr>
        <w:t>信息</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竣工验收范围</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竣工验收范围</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英文名称：completionAcceptanceScope；</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JG</w:t>
      </w:r>
      <w:r>
        <w:rPr>
          <w:rFonts w:hint="eastAsia" w:cs="Times New Roman"/>
          <w:color w:val="000000" w:themeColor="text1"/>
          <w:highlight w:val="none"/>
          <w14:textFill>
            <w14:solidFill>
              <w14:schemeClr w14:val="tx1"/>
            </w14:solidFill>
          </w14:textFill>
        </w:rPr>
        <w:t>YSFW；</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义：该工程项目竣工验收所具体涵盖的</w:t>
      </w:r>
      <w:r>
        <w:rPr>
          <w:rFonts w:hint="eastAsia" w:cs="Times New Roman"/>
          <w:color w:val="000000" w:themeColor="text1"/>
          <w:highlight w:val="none"/>
          <w:lang w:val="en-US" w:eastAsia="zh-CN"/>
          <w14:textFill>
            <w14:solidFill>
              <w14:schemeClr w14:val="tx1"/>
            </w14:solidFill>
          </w14:textFill>
        </w:rPr>
        <w:t>单体</w:t>
      </w:r>
      <w:r>
        <w:rPr>
          <w:rFonts w:hint="eastAsia" w:cs="Times New Roman"/>
          <w:color w:val="000000" w:themeColor="text1"/>
          <w:highlight w:val="none"/>
          <w14:textFill>
            <w14:solidFill>
              <w14:schemeClr w14:val="tx1"/>
            </w14:solidFill>
          </w14:textFill>
        </w:rPr>
        <w:t>范围，明确列出通过验收的所有</w:t>
      </w:r>
      <w:r>
        <w:rPr>
          <w:rFonts w:hint="eastAsia" w:cs="Times New Roman"/>
          <w:color w:val="000000" w:themeColor="text1"/>
          <w:highlight w:val="none"/>
          <w:lang w:val="en-US" w:eastAsia="zh-CN"/>
          <w14:textFill>
            <w14:solidFill>
              <w14:schemeClr w14:val="tx1"/>
            </w14:solidFill>
          </w14:textFill>
        </w:rPr>
        <w:t>单体编号；</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C</w:t>
      </w:r>
      <w:r>
        <w:rPr>
          <w:rFonts w:hint="eastAsia" w:cs="Times New Roman"/>
          <w:color w:val="000000" w:themeColor="text1"/>
          <w:highlight w:val="none"/>
          <w:shd w:val="clear" w:fill="FFFFFF"/>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500；</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域：应填写该工程中所有通过验收的单体编号，与5.4.1对应，多个单体之间用英文半角逗号</w:t>
      </w:r>
      <w:r>
        <w:rPr>
          <w:rFonts w:hint="eastAsia" w:cs="Times New Roman"/>
          <w:color w:val="000000" w:themeColor="text1"/>
          <w:highlight w:val="none"/>
          <w:shd w:val="clear" w:fill="FFFFFF"/>
          <w:lang w:val="en-US" w:eastAsia="zh-CN"/>
          <w14:textFill>
            <w14:solidFill>
              <w14:schemeClr w14:val="tx1"/>
            </w14:solidFill>
          </w14:textFill>
        </w:rPr>
        <w:t>“</w:t>
      </w:r>
      <w:r>
        <w:rPr>
          <w:rFonts w:hint="eastAsia"/>
          <w:color w:val="000000" w:themeColor="text1"/>
          <w:highlight w:val="none"/>
          <w:shd w:val="clear" w:fill="FFFFFF"/>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”分隔；</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约束条件：条件必选，完成竣工验收时必填；</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取值示例：1101012026***,1101012026***。</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实际开工日期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实际开工日期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startDate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SJKGRQ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highlight w:val="none"/>
          <w:lang w:val="en-US" w:eastAsia="zh-CN"/>
          <w14:textFill>
            <w14:solidFill>
              <w14:schemeClr w14:val="tx1"/>
            </w14:solidFill>
          </w14:textFill>
        </w:rPr>
        <w:t>建筑工程项目的实际开工日期</w:t>
      </w:r>
      <w:r>
        <w:rPr>
          <w:rFonts w:hint="eastAsia" w:cs="Times New Roman"/>
          <w:color w:val="000000" w:themeColor="text1"/>
          <w:kern w:val="2"/>
          <w:sz w:val="21"/>
          <w:szCs w:val="21"/>
          <w:highlight w:val="none"/>
          <w:lang w:val="en-US" w:eastAsia="zh-CN" w:bidi="ar"/>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条件必选，完成竣工验收时必填；</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竣工验收日期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竣工</w:t>
      </w:r>
      <w:r>
        <w:rPr>
          <w:rFonts w:hint="eastAsia" w:cs="Times New Roman"/>
          <w:color w:val="000000" w:themeColor="text1"/>
          <w:highlight w:val="none"/>
          <w:lang w:val="en-US" w:eastAsia="zh-CN"/>
          <w14:textFill>
            <w14:solidFill>
              <w14:schemeClr w14:val="tx1"/>
            </w14:solidFill>
          </w14:textFill>
        </w:rPr>
        <w:t>验收</w:t>
      </w:r>
      <w:r>
        <w:rPr>
          <w:rFonts w:hint="eastAsia"/>
          <w:color w:val="000000" w:themeColor="text1"/>
          <w:highlight w:val="none"/>
          <w:lang w:val="en-US" w:eastAsia="zh-CN"/>
          <w14:textFill>
            <w14:solidFill>
              <w14:schemeClr w14:val="tx1"/>
            </w14:solidFill>
          </w14:textFill>
        </w:rPr>
        <w:t>日期</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completionDate</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JGYSRQ</w:t>
      </w:r>
      <w:r>
        <w:rPr>
          <w:rFonts w:hint="eastAsia" w:cs="Times New Roman"/>
          <w:color w:val="000000" w:themeColor="text1"/>
          <w:highlight w:val="none"/>
          <w14:textFill>
            <w14:solidFill>
              <w14:schemeClr w14:val="tx1"/>
            </w14:solidFill>
          </w14:textFill>
        </w:rPr>
        <w:t>；</w:t>
      </w:r>
    </w:p>
    <w:p>
      <w:pPr>
        <w:pStyle w:val="29"/>
        <w:ind w:firstLine="420" w:firstLineChars="20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建筑工程项目的竣工验收日期</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条件必选，完成竣工验收时必填</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5"/>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bookmarkStart w:id="519" w:name="_Toc21583"/>
      <w:bookmarkStart w:id="520" w:name="_Toc28547"/>
      <w:bookmarkStart w:id="521" w:name="_Toc523"/>
      <w:bookmarkStart w:id="522" w:name="_Toc8258"/>
      <w:bookmarkStart w:id="523" w:name="_Toc20769"/>
      <w:bookmarkStart w:id="524" w:name="_Toc27610"/>
      <w:bookmarkStart w:id="525" w:name="_Toc25685"/>
      <w:bookmarkStart w:id="526" w:name="_Toc31559"/>
      <w:bookmarkStart w:id="527" w:name="_Toc24903"/>
      <w:bookmarkStart w:id="528" w:name="_Toc25782"/>
      <w:bookmarkStart w:id="529" w:name="_Toc7793"/>
      <w:bookmarkStart w:id="530" w:name="_Toc29126"/>
      <w:bookmarkStart w:id="531" w:name="_Toc4090"/>
      <w:bookmarkStart w:id="532" w:name="_Toc5251"/>
      <w:bookmarkStart w:id="533" w:name="_Toc22354"/>
      <w:r>
        <w:rPr>
          <w:rFonts w:hint="eastAsia"/>
          <w:color w:val="000000" w:themeColor="text1"/>
          <w:highlight w:val="none"/>
          <w:lang w:val="en-US" w:eastAsia="zh-CN"/>
          <w14:textFill>
            <w14:solidFill>
              <w14:schemeClr w14:val="tx1"/>
            </w14:solidFill>
          </w14:textFill>
        </w:rPr>
        <w:t>工程项目竣工验收备案</w:t>
      </w:r>
      <w:r>
        <w:rPr>
          <w:rFonts w:hint="eastAsia"/>
          <w:color w:val="000000" w:themeColor="text1"/>
          <w:highlight w:val="none"/>
          <w14:textFill>
            <w14:solidFill>
              <w14:schemeClr w14:val="tx1"/>
            </w14:solidFill>
          </w14:textFill>
        </w:rPr>
        <w:t>信息</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竣工验收备案编号</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竣工验收备案编号</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英文名称：completionAcceptanceFilingNum；</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JGYSBABH</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该工程项目竣工验收备案证明文件的编号；</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C..30；</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域：应和该工程项目的竣工验收备案证明文件上的编号一致；</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约束条件：条件必选，完成竣工验收备案时必填；</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取值示例：341322200908****-</w:t>
      </w:r>
      <w:r>
        <w:rPr>
          <w:rFonts w:hint="eastAsia" w:cs="Times New Roman"/>
          <w:color w:val="000000" w:themeColor="text1"/>
          <w:highlight w:val="none"/>
          <w:shd w:val="clear" w:fill="FFFFFF"/>
          <w:lang w:val="en-US" w:eastAsia="zh-CN"/>
          <w14:textFill>
            <w14:solidFill>
              <w14:schemeClr w14:val="tx1"/>
            </w14:solidFill>
          </w14:textFill>
        </w:rPr>
        <w:t>JB</w:t>
      </w:r>
      <w:r>
        <w:rPr>
          <w:rFonts w:hint="eastAsia" w:cs="Times New Roman"/>
          <w:color w:val="000000" w:themeColor="text1"/>
          <w:highlight w:val="none"/>
          <w:lang w:val="en-US" w:eastAsia="zh-CN"/>
          <w14:textFill>
            <w14:solidFill>
              <w14:schemeClr w14:val="tx1"/>
            </w14:solidFill>
          </w14:textFill>
        </w:rPr>
        <w:t>-0***。</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竣工验收备案</w:t>
      </w:r>
      <w:r>
        <w:rPr>
          <w:rFonts w:hint="eastAsia" w:cs="Times New Roman"/>
          <w:color w:val="000000" w:themeColor="text1"/>
          <w:highlight w:val="none"/>
          <w:lang w:val="en-US" w:eastAsia="zh-CN"/>
          <w14:textFill>
            <w14:solidFill>
              <w14:schemeClr w14:val="tx1"/>
            </w14:solidFill>
          </w14:textFill>
        </w:rPr>
        <w:t>范围</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竣工验收备案范围</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英文名称：acceptanceFilingScope；</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JGYSBA</w:t>
      </w:r>
      <w:r>
        <w:rPr>
          <w:rFonts w:hint="eastAsia" w:cs="Times New Roman"/>
          <w:color w:val="000000" w:themeColor="text1"/>
          <w:highlight w:val="none"/>
          <w14:textFill>
            <w14:solidFill>
              <w14:schemeClr w14:val="tx1"/>
            </w14:solidFill>
          </w14:textFill>
        </w:rPr>
        <w:t>FW；</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义：该工程项目竣工验收</w:t>
      </w:r>
      <w:r>
        <w:rPr>
          <w:rFonts w:hint="eastAsia" w:cs="Times New Roman"/>
          <w:color w:val="000000" w:themeColor="text1"/>
          <w:highlight w:val="none"/>
          <w:lang w:val="en-US" w:eastAsia="zh-CN"/>
          <w14:textFill>
            <w14:solidFill>
              <w14:schemeClr w14:val="tx1"/>
            </w14:solidFill>
          </w14:textFill>
        </w:rPr>
        <w:t>备案</w:t>
      </w:r>
      <w:r>
        <w:rPr>
          <w:rFonts w:hint="eastAsia" w:cs="Times New Roman"/>
          <w:color w:val="000000" w:themeColor="text1"/>
          <w:highlight w:val="none"/>
          <w14:textFill>
            <w14:solidFill>
              <w14:schemeClr w14:val="tx1"/>
            </w14:solidFill>
          </w14:textFill>
        </w:rPr>
        <w:t>所具体涵盖的</w:t>
      </w:r>
      <w:r>
        <w:rPr>
          <w:rFonts w:hint="eastAsia" w:cs="Times New Roman"/>
          <w:color w:val="000000" w:themeColor="text1"/>
          <w:highlight w:val="none"/>
          <w:lang w:val="en-US" w:eastAsia="zh-CN"/>
          <w14:textFill>
            <w14:solidFill>
              <w14:schemeClr w14:val="tx1"/>
            </w14:solidFill>
          </w14:textFill>
        </w:rPr>
        <w:t>单体</w:t>
      </w:r>
      <w:r>
        <w:rPr>
          <w:rFonts w:hint="eastAsia" w:cs="Times New Roman"/>
          <w:color w:val="000000" w:themeColor="text1"/>
          <w:highlight w:val="none"/>
          <w14:textFill>
            <w14:solidFill>
              <w14:schemeClr w14:val="tx1"/>
            </w14:solidFill>
          </w14:textFill>
        </w:rPr>
        <w:t>范围，明确列出</w:t>
      </w:r>
      <w:r>
        <w:rPr>
          <w:rFonts w:hint="eastAsia" w:cs="Times New Roman"/>
          <w:color w:val="000000" w:themeColor="text1"/>
          <w:highlight w:val="none"/>
          <w:lang w:val="en-US" w:eastAsia="zh-CN"/>
          <w14:textFill>
            <w14:solidFill>
              <w14:schemeClr w14:val="tx1"/>
            </w14:solidFill>
          </w14:textFill>
        </w:rPr>
        <w:t>对应的</w:t>
      </w:r>
      <w:r>
        <w:rPr>
          <w:rFonts w:hint="eastAsia" w:cs="Times New Roman"/>
          <w:color w:val="000000" w:themeColor="text1"/>
          <w:highlight w:val="none"/>
          <w14:textFill>
            <w14:solidFill>
              <w14:schemeClr w14:val="tx1"/>
            </w14:solidFill>
          </w14:textFill>
        </w:rPr>
        <w:t>所有</w:t>
      </w:r>
      <w:r>
        <w:rPr>
          <w:rFonts w:hint="eastAsia" w:cs="Times New Roman"/>
          <w:color w:val="000000" w:themeColor="text1"/>
          <w:highlight w:val="none"/>
          <w:lang w:val="en-US" w:eastAsia="zh-CN"/>
          <w14:textFill>
            <w14:solidFill>
              <w14:schemeClr w14:val="tx1"/>
            </w14:solidFill>
          </w14:textFill>
        </w:rPr>
        <w:t>单体编号；</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C..500；</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值    域：应填写该工程中所有竣工验收备案的单体编号，与5.4.1对应，多个单体之间用英文半角逗号</w:t>
      </w:r>
      <w:r>
        <w:rPr>
          <w:rFonts w:hint="eastAsia" w:cs="Times New Roman"/>
          <w:color w:val="000000" w:themeColor="text1"/>
          <w:highlight w:val="none"/>
          <w:shd w:val="clear" w:fill="FFFFFF"/>
          <w:lang w:val="en-US" w:eastAsia="zh-CN"/>
          <w14:textFill>
            <w14:solidFill>
              <w14:schemeClr w14:val="tx1"/>
            </w14:solidFill>
          </w14:textFill>
        </w:rPr>
        <w:t>“</w:t>
      </w:r>
      <w:r>
        <w:rPr>
          <w:rFonts w:hint="eastAsia"/>
          <w:color w:val="000000" w:themeColor="text1"/>
          <w:highlight w:val="none"/>
          <w:shd w:val="clear" w:fill="FFFFFF"/>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”分隔；</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约束条件：条件必选，完成竣工验收备案时必填；</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取值示例：1101012026***;1101012026***。</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w:t>
      </w:r>
      <w:r>
        <w:rPr>
          <w:rFonts w:hint="eastAsia" w:cs="Times New Roman"/>
          <w:color w:val="000000" w:themeColor="text1"/>
          <w:highlight w:val="none"/>
          <w:lang w:val="zh-CN" w:eastAsia="zh-CN"/>
          <w14:textFill>
            <w14:solidFill>
              <w14:schemeClr w14:val="tx1"/>
            </w14:solidFill>
          </w14:textFill>
        </w:rPr>
        <w:t>竣工验收备案日期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竣工验收</w:t>
      </w:r>
      <w:r>
        <w:rPr>
          <w:rFonts w:hint="eastAsia"/>
          <w:color w:val="000000" w:themeColor="text1"/>
          <w:highlight w:val="none"/>
          <w:lang w:val="en-US" w:eastAsia="zh-CN"/>
          <w14:textFill>
            <w14:solidFill>
              <w14:schemeClr w14:val="tx1"/>
            </w14:solidFill>
          </w14:textFill>
        </w:rPr>
        <w:t>备案日期</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filing</w:t>
      </w:r>
      <w:r>
        <w:rPr>
          <w:rFonts w:hint="eastAsia"/>
          <w:color w:val="000000" w:themeColor="text1"/>
          <w:highlight w:val="none"/>
          <w:shd w:val="clear" w:fill="FFFFFF"/>
          <w:lang w:val="en-US" w:eastAsia="zh-CN"/>
          <w14:textFill>
            <w14:solidFill>
              <w14:schemeClr w14:val="tx1"/>
            </w14:solidFill>
          </w14:textFill>
        </w:rPr>
        <w:t>Date</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JGYSBARQ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该工程项目竣工验收备案的</w:t>
      </w:r>
      <w:r>
        <w:rPr>
          <w:rFonts w:hint="eastAsia"/>
          <w:color w:val="000000" w:themeColor="text1"/>
          <w:highlight w:val="none"/>
          <w:lang w:val="en-US" w:eastAsia="zh-CN"/>
          <w14:textFill>
            <w14:solidFill>
              <w14:schemeClr w14:val="tx1"/>
            </w14:solidFill>
          </w14:textFill>
        </w:rPr>
        <w:t>日期</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条件必选，完成竣工验收备案时必填；</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115</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lang w:val="zh-CN"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竣工验收</w:t>
      </w:r>
      <w:r>
        <w:rPr>
          <w:rFonts w:hint="eastAsia" w:cs="Times New Roman"/>
          <w:color w:val="000000" w:themeColor="text1"/>
          <w:highlight w:val="none"/>
          <w:lang w:val="zh-CN" w:eastAsia="zh-CN"/>
          <w14:textFill>
            <w14:solidFill>
              <w14:schemeClr w14:val="tx1"/>
            </w14:solidFill>
          </w14:textFill>
        </w:rPr>
        <w:t>备案机关</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竣工验收</w:t>
      </w:r>
      <w:r>
        <w:rPr>
          <w:rFonts w:hint="eastAsia"/>
          <w:color w:val="000000" w:themeColor="text1"/>
          <w:highlight w:val="none"/>
          <w:lang w:val="en-US" w:eastAsia="zh-CN"/>
          <w14:textFill>
            <w14:solidFill>
              <w14:schemeClr w14:val="tx1"/>
            </w14:solidFill>
          </w14:textFill>
        </w:rPr>
        <w:t>备案</w:t>
      </w:r>
      <w:r>
        <w:rPr>
          <w:rFonts w:hint="eastAsia"/>
          <w:bCs w:val="0"/>
          <w:color w:val="000000" w:themeColor="text1"/>
          <w:highlight w:val="none"/>
          <w14:textFill>
            <w14:solidFill>
              <w14:schemeClr w14:val="tx1"/>
            </w14:solidFill>
          </w14:textFill>
        </w:rPr>
        <w:t>机关</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14:textFill>
            <w14:solidFill>
              <w14:schemeClr w14:val="tx1"/>
            </w14:solidFill>
          </w14:textFill>
        </w:rPr>
        <w:t>filingAuthority</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JGYSBA</w:t>
      </w:r>
      <w:r>
        <w:rPr>
          <w:rFonts w:hint="eastAsia"/>
          <w:color w:val="000000" w:themeColor="text1"/>
          <w:highlight w:val="none"/>
          <w14:textFill>
            <w14:solidFill>
              <w14:schemeClr w14:val="tx1"/>
            </w14:solidFill>
          </w14:textFill>
        </w:rPr>
        <w:t>JG；</w:t>
      </w:r>
    </w:p>
    <w:p>
      <w:pPr>
        <w:pStyle w:val="29"/>
        <w:ind w:firstLine="42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该工程项目竣工验收备案机关的名称；</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数据类型：C..200；</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域：自由文本；</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条件必选，完成竣工验收备案时必填；</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市住房和城乡建设局</w:t>
      </w:r>
      <w:r>
        <w:rPr>
          <w:rFonts w:hint="eastAsia"/>
          <w:color w:val="000000" w:themeColor="text1"/>
          <w:highlight w:val="none"/>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竣工验收</w:t>
      </w:r>
      <w:r>
        <w:rPr>
          <w:rFonts w:hint="eastAsia"/>
          <w:color w:val="000000" w:themeColor="text1"/>
          <w:highlight w:val="none"/>
          <w:lang w:val="en-US" w:eastAsia="zh-CN"/>
          <w14:textFill>
            <w14:solidFill>
              <w14:schemeClr w14:val="tx1"/>
            </w14:solidFill>
          </w14:textFill>
        </w:rPr>
        <w:t>备案</w:t>
      </w:r>
      <w:r>
        <w:rPr>
          <w:rFonts w:hint="eastAsia"/>
          <w:color w:val="000000" w:themeColor="text1"/>
          <w:highlight w:val="none"/>
          <w14:textFill>
            <w14:solidFill>
              <w14:schemeClr w14:val="tx1"/>
            </w14:solidFill>
          </w14:textFill>
        </w:rPr>
        <w:t>机关</w:t>
      </w:r>
      <w:r>
        <w:rPr>
          <w:rFonts w:hint="eastAsia"/>
          <w:color w:val="000000" w:themeColor="text1"/>
          <w:highlight w:val="none"/>
          <w:lang w:val="en-US" w:eastAsia="zh-CN"/>
          <w14:textFill>
            <w14:solidFill>
              <w14:schemeClr w14:val="tx1"/>
            </w14:solidFill>
          </w14:textFill>
        </w:rPr>
        <w:t>统一社会信用</w:t>
      </w:r>
      <w:r>
        <w:rPr>
          <w:rFonts w:hint="eastAsia"/>
          <w:color w:val="000000" w:themeColor="text1"/>
          <w:highlight w:val="none"/>
          <w14:textFill>
            <w14:solidFill>
              <w14:schemeClr w14:val="tx1"/>
            </w14:solidFill>
          </w14:textFill>
        </w:rPr>
        <w:t>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竣工验收</w:t>
      </w:r>
      <w:r>
        <w:rPr>
          <w:rFonts w:hint="eastAsia"/>
          <w:color w:val="000000" w:themeColor="text1"/>
          <w:highlight w:val="none"/>
          <w:lang w:val="en-US" w:eastAsia="zh-CN"/>
          <w14:textFill>
            <w14:solidFill>
              <w14:schemeClr w14:val="tx1"/>
            </w14:solidFill>
          </w14:textFill>
        </w:rPr>
        <w:t>备案</w:t>
      </w:r>
      <w:r>
        <w:rPr>
          <w:rFonts w:hint="eastAsia"/>
          <w:bCs w:val="0"/>
          <w:color w:val="000000" w:themeColor="text1"/>
          <w:highlight w:val="none"/>
          <w14:textFill>
            <w14:solidFill>
              <w14:schemeClr w14:val="tx1"/>
            </w14:solidFill>
          </w14:textFill>
        </w:rPr>
        <w:t>机关</w:t>
      </w:r>
      <w:r>
        <w:rPr>
          <w:rFonts w:hint="eastAsia"/>
          <w:bCs w:val="0"/>
          <w:color w:val="000000" w:themeColor="text1"/>
          <w:highlight w:val="none"/>
          <w:lang w:val="en-US" w:eastAsia="zh-CN"/>
          <w14:textFill>
            <w14:solidFill>
              <w14:schemeClr w14:val="tx1"/>
            </w14:solidFill>
          </w14:textFill>
        </w:rPr>
        <w:t>统一社会信用代码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英文名称：filingAuthorityUnifiedSocialCreditCode；</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olor w:val="000000" w:themeColor="text1"/>
          <w:highlight w:val="none"/>
          <w:lang w:val="en-US" w:eastAsia="zh-CN"/>
          <w14:textFill>
            <w14:solidFill>
              <w14:schemeClr w14:val="tx1"/>
            </w14:solidFill>
          </w14:textFill>
        </w:rPr>
        <w:t>JGYSBA</w:t>
      </w:r>
      <w:r>
        <w:rPr>
          <w:rFonts w:hint="eastAsia"/>
          <w:color w:val="000000" w:themeColor="text1"/>
          <w:highlight w:val="none"/>
          <w14:textFill>
            <w14:solidFill>
              <w14:schemeClr w14:val="tx1"/>
            </w14:solidFill>
          </w14:textFill>
        </w:rPr>
        <w:t>JG</w:t>
      </w:r>
      <w:r>
        <w:rPr>
          <w:rFonts w:hint="eastAsia"/>
          <w:color w:val="000000" w:themeColor="text1"/>
          <w:highlight w:val="none"/>
          <w:lang w:val="en-US" w:eastAsia="zh-CN"/>
          <w14:textFill>
            <w14:solidFill>
              <w14:schemeClr w14:val="tx1"/>
            </w14:solidFill>
          </w14:textFill>
        </w:rPr>
        <w:t>TYSHXY</w:t>
      </w:r>
      <w:r>
        <w:rPr>
          <w:rFonts w:hint="eastAsia"/>
          <w:color w:val="000000" w:themeColor="text1"/>
          <w:highlight w:val="none"/>
          <w14:textFill>
            <w14:solidFill>
              <w14:schemeClr w14:val="tx1"/>
            </w14:solidFill>
          </w14:textFill>
        </w:rPr>
        <w:t>DM；</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w:t>
      </w:r>
      <w:r>
        <w:rPr>
          <w:rFonts w:hint="eastAsia"/>
          <w:color w:val="000000" w:themeColor="text1"/>
          <w:sz w:val="21"/>
          <w:szCs w:val="21"/>
          <w:highlight w:val="none"/>
          <w:lang w:val="en-US" w:eastAsia="zh-CN"/>
          <w14:textFill>
            <w14:solidFill>
              <w14:schemeClr w14:val="tx1"/>
            </w14:solidFill>
          </w14:textFill>
        </w:rPr>
        <w:t>该工程项目竣工验收备案机关的统一社会信用代码</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数据类型：C18；</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 32100规定；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s="Times New Roman"/>
          <w:color w:val="000000" w:themeColor="text1"/>
          <w:highlight w:val="none"/>
          <w:lang w:val="en-US" w:eastAsia="zh-CN"/>
          <w14:textFill>
            <w14:solidFill>
              <w14:schemeClr w14:val="tx1"/>
            </w14:solidFill>
          </w14:textFill>
        </w:rPr>
        <w:t>条件必选，完成竣工验收备案时必填；</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取值示例：1113**********069P。</w:t>
      </w:r>
    </w:p>
    <w:p>
      <w:pPr>
        <w:pStyle w:val="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534" w:name="_Toc23012"/>
      <w:bookmarkStart w:id="535" w:name="_Toc24716"/>
      <w:bookmarkStart w:id="536" w:name="_Toc19178"/>
      <w:bookmarkStart w:id="537" w:name="_Toc10116"/>
      <w:bookmarkStart w:id="538" w:name="_Toc14875"/>
      <w:bookmarkStart w:id="539" w:name="_Toc1750"/>
      <w:r>
        <w:rPr>
          <w:rFonts w:hint="eastAsia"/>
          <w:color w:val="000000" w:themeColor="text1"/>
          <w:highlight w:val="none"/>
          <w:lang w:val="en-US" w:eastAsia="zh-CN"/>
          <w14:textFill>
            <w14:solidFill>
              <w14:schemeClr w14:val="tx1"/>
            </w14:solidFill>
          </w14:textFill>
        </w:rPr>
        <w:t>安全监督机构信</w:t>
      </w:r>
      <w:r>
        <w:rPr>
          <w:rFonts w:hint="eastAsia"/>
          <w:color w:val="000000" w:themeColor="text1"/>
          <w:highlight w:val="none"/>
          <w14:textFill>
            <w14:solidFill>
              <w14:schemeClr w14:val="tx1"/>
            </w14:solidFill>
          </w14:textFill>
        </w:rPr>
        <w:t>息</w:t>
      </w:r>
      <w:bookmarkEnd w:id="534"/>
      <w:bookmarkEnd w:id="535"/>
      <w:bookmarkEnd w:id="536"/>
      <w:bookmarkEnd w:id="537"/>
      <w:bookmarkEnd w:id="538"/>
      <w:bookmarkEnd w:id="539"/>
    </w:p>
    <w:p>
      <w:pPr>
        <w:pStyle w:val="7"/>
        <w:spacing w:before="156" w:after="156"/>
        <w:rPr>
          <w:rFonts w:hint="eastAsia"/>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监督机构</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监督机构</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w:t>
      </w:r>
      <w:r>
        <w:rPr>
          <w:rFonts w:hint="eastAsia"/>
          <w:color w:val="000000" w:themeColor="text1"/>
          <w:highlight w:val="none"/>
          <w14:textFill>
            <w14:solidFill>
              <w14:schemeClr w14:val="tx1"/>
            </w14:solidFill>
          </w14:textFill>
        </w:rPr>
        <w:t>upervisoryAuthority；</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JDJG</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负责工程项目施工安全监督的县级以上</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人民政府住房城乡建设主管部门</w:t>
      </w:r>
      <w:r>
        <w:rPr>
          <w:rFonts w:hint="eastAsia"/>
          <w:color w:val="000000" w:themeColor="text1"/>
          <w:highlight w:val="none"/>
          <w:lang w:val="en-US" w:eastAsia="zh-CN"/>
          <w14:textFill>
            <w14:solidFill>
              <w14:schemeClr w14:val="tx1"/>
            </w14:solidFill>
          </w14:textFill>
        </w:rPr>
        <w:t>或其委托的施工安全监督机构的名称；</w:t>
      </w:r>
    </w:p>
    <w:p>
      <w:pPr>
        <w:pStyle w:val="29"/>
        <w:ind w:firstLine="42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C..200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域：自由文本；</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安全监督站</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监督机构统一社会信用代码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监督机构统一社会信用代码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lang w:val="en-US" w:eastAsia="zh-CN"/>
          <w14:textFill>
            <w14:solidFill>
              <w14:schemeClr w14:val="tx1"/>
            </w14:solidFill>
          </w14:textFill>
        </w:rPr>
        <w:t>s</w:t>
      </w:r>
      <w:r>
        <w:rPr>
          <w:rFonts w:hint="eastAsia"/>
          <w:color w:val="000000" w:themeColor="text1"/>
          <w:highlight w:val="none"/>
          <w14:textFill>
            <w14:solidFill>
              <w14:schemeClr w14:val="tx1"/>
            </w14:solidFill>
          </w14:textFill>
        </w:rPr>
        <w:t>upervisoryAuthority</w:t>
      </w:r>
      <w:r>
        <w:rPr>
          <w:rFonts w:hint="eastAsia"/>
          <w:color w:val="000000" w:themeColor="text1"/>
          <w:highlight w:val="none"/>
          <w:lang w:val="en-US" w:eastAsia="zh-CN"/>
          <w14:textFill>
            <w14:solidFill>
              <w14:schemeClr w14:val="tx1"/>
            </w14:solidFill>
          </w14:textFill>
        </w:rPr>
        <w:t>UnifiedSocialCredit</w:t>
      </w:r>
      <w:r>
        <w:rPr>
          <w:rFonts w:hint="eastAsia"/>
          <w:color w:val="000000" w:themeColor="text1"/>
          <w:highlight w:val="none"/>
          <w14:textFill>
            <w14:solidFill>
              <w14:schemeClr w14:val="tx1"/>
            </w14:solidFill>
          </w14:textFill>
        </w:rPr>
        <w:t>Cod</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w:t>
      </w:r>
      <w:r>
        <w:rPr>
          <w:rFonts w:hint="eastAsia"/>
          <w:color w:val="000000" w:themeColor="text1"/>
          <w:highlight w:val="none"/>
          <w:lang w:val="en-US" w:eastAsia="zh-CN"/>
          <w14:textFill>
            <w14:solidFill>
              <w14:schemeClr w14:val="tx1"/>
            </w14:solidFill>
          </w14:textFill>
        </w:rPr>
        <w:t>JD</w:t>
      </w:r>
      <w:r>
        <w:rPr>
          <w:color w:val="000000" w:themeColor="text1"/>
          <w:highlight w:val="none"/>
          <w14:textFill>
            <w14:solidFill>
              <w14:schemeClr w14:val="tx1"/>
            </w14:solidFill>
          </w14:textFill>
        </w:rPr>
        <w:t>JG</w:t>
      </w:r>
      <w:r>
        <w:rPr>
          <w:rFonts w:hint="eastAsia"/>
          <w:color w:val="000000" w:themeColor="text1"/>
          <w:highlight w:val="none"/>
          <w:lang w:val="en-US" w:eastAsia="zh-CN"/>
          <w14:textFill>
            <w14:solidFill>
              <w14:schemeClr w14:val="tx1"/>
            </w14:solidFill>
          </w14:textFill>
        </w:rPr>
        <w:t>TYSHXY</w:t>
      </w:r>
      <w:r>
        <w:rPr>
          <w:color w:val="000000" w:themeColor="text1"/>
          <w:highlight w:val="none"/>
          <w14:textFill>
            <w14:solidFill>
              <w14:schemeClr w14:val="tx1"/>
            </w14:solidFill>
          </w14:textFill>
        </w:rPr>
        <w:t>DM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监督机构</w:t>
      </w:r>
      <w:r>
        <w:rPr>
          <w:rFonts w:hint="eastAsia"/>
          <w:color w:val="000000" w:themeColor="text1"/>
          <w:highlight w:val="none"/>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统一社会信用</w:t>
      </w:r>
      <w:r>
        <w:rPr>
          <w:rFonts w:hint="eastAsia"/>
          <w:color w:val="000000" w:themeColor="text1"/>
          <w:highlight w:val="none"/>
          <w14:textFill>
            <w14:solidFill>
              <w14:schemeClr w14:val="tx1"/>
            </w14:solidFill>
          </w14:textFill>
        </w:rPr>
        <w:t>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C18</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域：应符合GB 32100规定；</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color w:val="000000" w:themeColor="text1"/>
          <w:highlight w:val="none"/>
          <w14:textFill>
            <w14:solidFill>
              <w14:schemeClr w14:val="tx1"/>
            </w14:solidFill>
          </w14:textFill>
        </w:rPr>
        <w:t>1113**********069P</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监督人员姓名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监督人员姓名</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s</w:t>
      </w:r>
      <w:r>
        <w:rPr>
          <w:rFonts w:hint="eastAsia"/>
          <w:color w:val="000000" w:themeColor="text1"/>
          <w:highlight w:val="none"/>
          <w:shd w:val="clear" w:fill="FFFFFF"/>
          <w14:textFill>
            <w14:solidFill>
              <w14:schemeClr w14:val="tx1"/>
            </w14:solidFill>
          </w14:textFill>
        </w:rPr>
        <w:t>upervisor</w:t>
      </w:r>
      <w:r>
        <w:rPr>
          <w:rFonts w:hint="eastAsia"/>
          <w:color w:val="000000" w:themeColor="text1"/>
          <w:highlight w:val="none"/>
          <w:shd w:val="clear" w:fill="FFFFFF"/>
          <w:lang w:val="en-US" w:eastAsia="zh-CN"/>
          <w14:textFill>
            <w14:solidFill>
              <w14:schemeClr w14:val="tx1"/>
            </w14:solidFill>
          </w14:textFill>
        </w:rPr>
        <w:t>Name</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名：J</w:t>
      </w:r>
      <w:r>
        <w:rPr>
          <w:rFonts w:hint="eastAsia"/>
          <w:color w:val="000000" w:themeColor="text1"/>
          <w:highlight w:val="none"/>
          <w:lang w:val="en-US" w:eastAsia="zh-CN"/>
          <w14:textFill>
            <w14:solidFill>
              <w14:schemeClr w14:val="tx1"/>
            </w14:solidFill>
          </w14:textFill>
        </w:rPr>
        <w:t>DRYXM</w:t>
      </w:r>
      <w:r>
        <w:rPr>
          <w:rFonts w:hint="eastAsia"/>
          <w:color w:val="000000" w:themeColor="text1"/>
          <w:highlight w:val="none"/>
          <w14:textFill>
            <w14:solidFill>
              <w14:schemeClr w14:val="tx1"/>
            </w14:solidFill>
          </w14:textFill>
        </w:rPr>
        <w:t>；</w:t>
      </w:r>
    </w:p>
    <w:p>
      <w:pPr>
        <w:pStyle w:val="29"/>
        <w:ind w:firstLine="42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定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义：</w:t>
      </w:r>
      <w:r>
        <w:rPr>
          <w:rFonts w:hint="eastAsia"/>
          <w:color w:val="000000" w:themeColor="text1"/>
          <w:highlight w:val="none"/>
          <w:lang w:val="en-US" w:eastAsia="zh-CN"/>
          <w14:textFill>
            <w14:solidFill>
              <w14:schemeClr w14:val="tx1"/>
            </w14:solidFill>
          </w14:textFill>
        </w:rPr>
        <w:t>监督</w:t>
      </w:r>
      <w:r>
        <w:rPr>
          <w:rFonts w:hint="eastAsia"/>
          <w:color w:val="000000" w:themeColor="text1"/>
          <w:highlight w:val="none"/>
          <w14:textFill>
            <w14:solidFill>
              <w14:schemeClr w14:val="tx1"/>
            </w14:solidFill>
          </w14:textFill>
        </w:rPr>
        <w:t>人员</w:t>
      </w:r>
      <w:r>
        <w:rPr>
          <w:rFonts w:hint="eastAsia"/>
          <w:color w:val="000000" w:themeColor="text1"/>
          <w:highlight w:val="none"/>
          <w:lang w:val="en-US" w:eastAsia="zh-CN"/>
          <w14:textFill>
            <w14:solidFill>
              <w14:schemeClr w14:val="tx1"/>
            </w14:solidFill>
          </w14:textFill>
        </w:rPr>
        <w:t>的姓名</w:t>
      </w:r>
      <w:r>
        <w:rPr>
          <w:rFonts w:hint="eastAsia"/>
          <w:color w:val="000000" w:themeColor="text1"/>
          <w:highlight w:val="none"/>
          <w:lang w:eastAsia="zh-CN"/>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color w:val="000000" w:themeColor="text1"/>
          <w:highlight w:val="none"/>
          <w14:textFill>
            <w14:solidFill>
              <w14:schemeClr w14:val="tx1"/>
            </w14:solidFill>
          </w14:textFill>
        </w:rPr>
        <w:t>C..50</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值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域：</w:t>
      </w:r>
      <w:r>
        <w:rPr>
          <w:rFonts w:hint="eastAsia"/>
          <w:color w:val="000000" w:themeColor="text1"/>
          <w:highlight w:val="none"/>
          <w:lang w:val="en-US" w:eastAsia="zh-CN"/>
          <w14:textFill>
            <w14:solidFill>
              <w14:schemeClr w14:val="tx1"/>
            </w14:solidFill>
          </w14:textFill>
        </w:rPr>
        <w:t>自由文本，应与其有效身份证件上的姓名一致</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取值示例：李XX。</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监督人员身份证号码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监督人员身份证号码</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lang w:val="en-US" w:eastAsia="zh-CN"/>
          <w14:textFill>
            <w14:solidFill>
              <w14:schemeClr w14:val="tx1"/>
            </w14:solidFill>
          </w14:textFill>
        </w:rPr>
        <w:t>s</w:t>
      </w:r>
      <w:r>
        <w:rPr>
          <w:rFonts w:hint="eastAsia"/>
          <w:color w:val="000000" w:themeColor="text1"/>
          <w:highlight w:val="none"/>
          <w:shd w:val="clear" w:fill="FFFFFF"/>
          <w14:textFill>
            <w14:solidFill>
              <w14:schemeClr w14:val="tx1"/>
            </w14:solidFill>
          </w14:textFill>
        </w:rPr>
        <w:t>upervisor</w:t>
      </w:r>
      <w:r>
        <w:rPr>
          <w:rFonts w:hint="eastAsia"/>
          <w:color w:val="000000" w:themeColor="text1"/>
          <w:highlight w:val="none"/>
          <w:shd w:val="clear" w:fill="FFFFFF"/>
          <w:lang w:val="en-US" w:eastAsia="zh-CN"/>
          <w14:textFill>
            <w14:solidFill>
              <w14:schemeClr w14:val="tx1"/>
            </w14:solidFill>
          </w14:textFill>
        </w:rPr>
        <w:t>IDNum</w:t>
      </w:r>
      <w:r>
        <w:rPr>
          <w:rFonts w:hint="eastAsia"/>
          <w:color w:val="000000" w:themeColor="text1"/>
          <w:highlight w:val="none"/>
          <w14:textFill>
            <w14:solidFill>
              <w14:schemeClr w14:val="tx1"/>
            </w14:solidFill>
          </w14:textFill>
        </w:rPr>
        <w:t>；</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短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名：J</w:t>
      </w:r>
      <w:r>
        <w:rPr>
          <w:rFonts w:hint="eastAsia"/>
          <w:color w:val="000000" w:themeColor="text1"/>
          <w:highlight w:val="none"/>
          <w:lang w:val="en-US" w:eastAsia="zh-CN"/>
          <w14:textFill>
            <w14:solidFill>
              <w14:schemeClr w14:val="tx1"/>
            </w14:solidFill>
          </w14:textFill>
        </w:rPr>
        <w:t>DRYSFZHM</w:t>
      </w:r>
      <w:r>
        <w:rPr>
          <w:rFonts w:hint="eastAsia"/>
          <w:color w:val="000000" w:themeColor="text1"/>
          <w:highlight w:val="none"/>
          <w14:textFill>
            <w14:solidFill>
              <w14:schemeClr w14:val="tx1"/>
            </w14:solidFill>
          </w14:textFill>
        </w:rPr>
        <w:t>；</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定    义：</w:t>
      </w:r>
      <w:r>
        <w:rPr>
          <w:rFonts w:hint="eastAsia" w:ascii="宋体" w:hAnsi="宋体" w:eastAsia="宋体" w:cs="Times New Roman"/>
          <w:color w:val="000000" w:themeColor="text1"/>
          <w:highlight w:val="none"/>
          <w:lang w:val="en-US" w:eastAsia="zh-CN"/>
          <w14:textFill>
            <w14:solidFill>
              <w14:schemeClr w14:val="tx1"/>
            </w14:solidFill>
          </w14:textFill>
        </w:rPr>
        <w:t>监督</w:t>
      </w:r>
      <w:r>
        <w:rPr>
          <w:rFonts w:hint="eastAsia" w:ascii="宋体" w:hAnsi="宋体" w:eastAsia="宋体" w:cs="Times New Roman"/>
          <w:color w:val="000000" w:themeColor="text1"/>
          <w:highlight w:val="none"/>
          <w14:textFill>
            <w14:solidFill>
              <w14:schemeClr w14:val="tx1"/>
            </w14:solidFill>
          </w14:textFill>
        </w:rPr>
        <w:t>人员的有效</w:t>
      </w:r>
      <w:r>
        <w:rPr>
          <w:rFonts w:hint="eastAsia" w:ascii="宋体" w:hAnsi="宋体" w:eastAsia="宋体" w:cs="Times New Roman"/>
          <w:color w:val="000000" w:themeColor="text1"/>
          <w:highlight w:val="none"/>
          <w:shd w:val="clear" w:fill="FFFFFF"/>
          <w14:textFill>
            <w14:solidFill>
              <w14:schemeClr w14:val="tx1"/>
            </w14:solidFill>
          </w14:textFill>
        </w:rPr>
        <w:t>公民身份</w:t>
      </w:r>
      <w:r>
        <w:rPr>
          <w:rFonts w:hint="eastAsia" w:ascii="宋体" w:hAnsi="宋体" w:eastAsia="宋体" w:cs="Times New Roman"/>
          <w:color w:val="000000" w:themeColor="text1"/>
          <w:highlight w:val="none"/>
          <w14:textFill>
            <w14:solidFill>
              <w14:schemeClr w14:val="tx1"/>
            </w14:solidFill>
          </w14:textFill>
        </w:rPr>
        <w:t>号码；</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数据类型：C18；</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值    域：应符合GB 11643规定；</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约束条件：必选；</w:t>
      </w:r>
    </w:p>
    <w:p>
      <w:pPr>
        <w:pStyle w:val="29"/>
        <w:ind w:firstLine="420"/>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取值示例：1101**********8116。</w:t>
      </w:r>
    </w:p>
    <w:p>
      <w:pPr>
        <w:pStyle w:val="5"/>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w:t>
      </w:r>
      <w:bookmarkStart w:id="540" w:name="_Toc1076"/>
      <w:bookmarkStart w:id="541" w:name="_Toc4697"/>
      <w:bookmarkStart w:id="542" w:name="_Toc29463"/>
      <w:bookmarkStart w:id="543" w:name="_Toc28994"/>
      <w:bookmarkStart w:id="544" w:name="_Toc2643"/>
      <w:bookmarkStart w:id="545" w:name="_Toc12874"/>
      <w:bookmarkStart w:id="546" w:name="_Toc10374"/>
      <w:bookmarkStart w:id="547" w:name="_Toc26638"/>
      <w:bookmarkStart w:id="548" w:name="_Toc30697"/>
      <w:bookmarkStart w:id="549" w:name="_Toc20471"/>
      <w:bookmarkStart w:id="550" w:name="_Toc94"/>
      <w:bookmarkStart w:id="551" w:name="_Toc6863"/>
      <w:bookmarkStart w:id="552" w:name="_Toc14242"/>
      <w:bookmarkStart w:id="553" w:name="_Toc27370"/>
      <w:bookmarkStart w:id="554" w:name="_Toc2274"/>
      <w:r>
        <w:rPr>
          <w:rFonts w:hint="eastAsia"/>
          <w:color w:val="000000" w:themeColor="text1"/>
          <w:highlight w:val="none"/>
          <w14:textFill>
            <w14:solidFill>
              <w14:schemeClr w14:val="tx1"/>
            </w14:solidFill>
          </w14:textFill>
        </w:rPr>
        <w:t>管理信息</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首次发证日期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中文名称：首次发证日期；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英文名称：firstCertificateIssuedDate；</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名：SCFZRQ；</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义：首次颁发证书的日期。按照公元纪年精确至日</w:t>
      </w:r>
      <w:r>
        <w:rPr>
          <w:rFonts w:hint="eastAsia"/>
          <w:color w:val="000000" w:themeColor="text1"/>
          <w:highlight w:val="none"/>
          <w:lang w:eastAsia="zh-CN"/>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15。</w:t>
      </w:r>
    </w:p>
    <w:p>
      <w:pPr>
        <w:pStyle w:val="7"/>
        <w:spacing w:before="156" w:after="156"/>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 xml:space="preserve"> 工程状态</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中文名称：工程状态；</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英文名称：</w:t>
      </w:r>
      <w:r>
        <w:rPr>
          <w:rFonts w:hint="eastAsia" w:cs="Times New Roman"/>
          <w:color w:val="000000" w:themeColor="text1"/>
          <w:highlight w:val="none"/>
          <w:shd w:val="clear" w:fill="FFFFFF"/>
          <w:lang w:val="en-US" w:eastAsia="zh-CN"/>
          <w14:textFill>
            <w14:solidFill>
              <w14:schemeClr w14:val="tx1"/>
            </w14:solidFill>
          </w14:textFill>
        </w:rPr>
        <w:t>projectState</w:t>
      </w:r>
      <w:r>
        <w:rPr>
          <w:rFonts w:hint="eastAsia" w:cs="Times New Roman"/>
          <w:color w:val="000000" w:themeColor="text1"/>
          <w:highlight w:val="none"/>
          <w:lang w:val="en-US" w:eastAsia="zh-CN"/>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短    名：</w:t>
      </w:r>
      <w:r>
        <w:rPr>
          <w:rFonts w:hint="eastAsia" w:cs="Times New Roman"/>
          <w:color w:val="000000" w:themeColor="text1"/>
          <w:highlight w:val="none"/>
          <w:lang w:val="en-US" w:eastAsia="zh-CN"/>
          <w14:textFill>
            <w14:solidFill>
              <w14:schemeClr w14:val="tx1"/>
            </w14:solidFill>
          </w14:textFill>
        </w:rPr>
        <w:t>GCZT</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w:t>
      </w:r>
      <w:r>
        <w:rPr>
          <w:rFonts w:hint="eastAsia" w:cs="Times New Roman"/>
          <w:color w:val="000000" w:themeColor="text1"/>
          <w:highlight w:val="none"/>
          <w:lang w:val="en-US" w:eastAsia="zh-CN"/>
          <w14:textFill>
            <w14:solidFill>
              <w14:schemeClr w14:val="tx1"/>
            </w14:solidFill>
          </w14:textFill>
        </w:rPr>
        <w:t>工程项目当前的状态；</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数据类型：C</w:t>
      </w:r>
      <w:r>
        <w:rPr>
          <w:rFonts w:hint="eastAsia" w:cs="Times New Roman"/>
          <w:color w:val="000000" w:themeColor="text1"/>
          <w:highlight w:val="none"/>
          <w:lang w:val="en-US" w:eastAsia="zh-CN"/>
          <w14:textFill>
            <w14:solidFill>
              <w14:schemeClr w14:val="tx1"/>
            </w14:solidFill>
          </w14:textFill>
        </w:rPr>
        <w:t>2</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值    域：</w:t>
      </w:r>
      <w:r>
        <w:rPr>
          <w:rFonts w:hint="eastAsia" w:cs="Times New Roman"/>
          <w:color w:val="000000" w:themeColor="text1"/>
          <w:highlight w:val="none"/>
          <w:lang w:val="en-US" w:eastAsia="zh-CN"/>
          <w14:textFill>
            <w14:solidFill>
              <w14:schemeClr w14:val="tx1"/>
            </w14:solidFill>
          </w14:textFill>
        </w:rPr>
        <w:t>应符合附录B.12规定</w:t>
      </w:r>
      <w:r>
        <w:rPr>
          <w:rFonts w:hint="eastAsia" w:cs="Times New Roman"/>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约束条件：必选；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01（未开工）</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bookmarkStart w:id="555" w:name="_Toc86044277"/>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监督业务状态</w:t>
      </w:r>
      <w:bookmarkEnd w:id="555"/>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监督业务</w:t>
      </w:r>
      <w:r>
        <w:rPr>
          <w:rFonts w:hint="eastAsia"/>
          <w:color w:val="000000" w:themeColor="text1"/>
          <w:highlight w:val="none"/>
          <w14:textFill>
            <w14:solidFill>
              <w14:schemeClr w14:val="tx1"/>
            </w14:solidFill>
          </w14:textFill>
        </w:rPr>
        <w:t>状态；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英文名称：supervisionProcessStatus；</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名：JDYWZT；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义：工程项目安全监督业务当前所处的进程阶段；</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w:t>
      </w:r>
      <w:r>
        <w:rPr>
          <w:rFonts w:hint="eastAsia"/>
          <w:color w:val="000000" w:themeColor="text1"/>
          <w:highlight w:val="none"/>
          <w:lang w:eastAsia="zh-CN"/>
          <w14:textFill>
            <w14:solidFill>
              <w14:schemeClr w14:val="tx1"/>
            </w14:solidFill>
          </w14:textFill>
        </w:rPr>
        <w:t>2</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值    域：应符合附录</w:t>
      </w:r>
      <w:r>
        <w:rPr>
          <w:rFonts w:hint="eastAsia"/>
          <w:color w:val="000000" w:themeColor="text1"/>
          <w:sz w:val="21"/>
          <w:szCs w:val="21"/>
          <w:highlight w:val="none"/>
          <w:lang w:eastAsia="zh-CN"/>
          <w14:textFill>
            <w14:solidFill>
              <w14:schemeClr w14:val="tx1"/>
            </w14:solidFill>
          </w14:textFill>
        </w:rPr>
        <w:t>B.</w:t>
      </w:r>
      <w:r>
        <w:rPr>
          <w:rFonts w:hint="eastAsia"/>
          <w:color w:val="000000" w:themeColor="text1"/>
          <w:sz w:val="21"/>
          <w:szCs w:val="21"/>
          <w:highlight w:val="none"/>
          <w:lang w:val="en-US" w:eastAsia="zh-CN"/>
          <w14:textFill>
            <w14:solidFill>
              <w14:schemeClr w14:val="tx1"/>
            </w14:solidFill>
          </w14:textFill>
        </w:rPr>
        <w:t>13</w:t>
      </w:r>
      <w:r>
        <w:rPr>
          <w:rFonts w:hint="eastAsia"/>
          <w:color w:val="000000" w:themeColor="text1"/>
          <w:sz w:val="21"/>
          <w:szCs w:val="21"/>
          <w:highlight w:val="none"/>
          <w14:textFill>
            <w14:solidFill>
              <w14:schemeClr w14:val="tx1"/>
            </w14:solidFill>
          </w14:textFill>
        </w:rPr>
        <w:t>规定；</w:t>
      </w:r>
    </w:p>
    <w:p>
      <w:pPr>
        <w:pStyle w:val="29"/>
        <w:ind w:firstLine="42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约束条件：必选</w:t>
      </w:r>
      <w:r>
        <w:rPr>
          <w:rFonts w:hint="eastAsia"/>
          <w:color w:val="000000" w:themeColor="text1"/>
          <w:highlight w:val="none"/>
          <w:lang w:eastAsia="zh-CN"/>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04（中止监督）</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bookmarkStart w:id="556" w:name="_Toc81961745"/>
      <w:bookmarkStart w:id="557" w:name="_Toc86044278"/>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监督业务</w:t>
      </w:r>
      <w:r>
        <w:rPr>
          <w:rFonts w:hint="eastAsia" w:cs="Times New Roman"/>
          <w:color w:val="000000" w:themeColor="text1"/>
          <w:highlight w:val="none"/>
          <w14:textFill>
            <w14:solidFill>
              <w14:schemeClr w14:val="tx1"/>
            </w14:solidFill>
          </w14:textFill>
        </w:rPr>
        <w:t>状态描述</w:t>
      </w:r>
      <w:bookmarkEnd w:id="556"/>
      <w:bookmarkEnd w:id="557"/>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s="Times New Roman"/>
          <w:color w:val="000000" w:themeColor="text1"/>
          <w:highlight w:val="none"/>
          <w:lang w:val="en-US" w:eastAsia="zh-CN"/>
          <w14:textFill>
            <w14:solidFill>
              <w14:schemeClr w14:val="tx1"/>
            </w14:solidFill>
          </w14:textFill>
        </w:rPr>
        <w:t>监督业务</w:t>
      </w:r>
      <w:r>
        <w:rPr>
          <w:rFonts w:hint="eastAsia" w:cs="Times New Roman"/>
          <w:color w:val="000000" w:themeColor="text1"/>
          <w:highlight w:val="none"/>
          <w14:textFill>
            <w14:solidFill>
              <w14:schemeClr w14:val="tx1"/>
            </w14:solidFill>
          </w14:textFill>
        </w:rPr>
        <w:t>状态描述</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英文名称：supervisionBusinessStatusDesc；</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cs="Times New Roman"/>
          <w:color w:val="000000" w:themeColor="text1"/>
          <w:highlight w:val="none"/>
          <w14:textFill>
            <w14:solidFill>
              <w14:schemeClr w14:val="tx1"/>
            </w14:solidFill>
          </w14:textFill>
        </w:rPr>
        <w:t>JDYWZTMS</w:t>
      </w:r>
      <w:r>
        <w:rPr>
          <w:rFonts w:hint="eastAsia"/>
          <w:color w:val="000000" w:themeColor="text1"/>
          <w:highlight w:val="none"/>
          <w14:textFill>
            <w14:solidFill>
              <w14:schemeClr w14:val="tx1"/>
            </w14:solidFill>
          </w14:textFill>
        </w:rPr>
        <w:t>；</w:t>
      </w:r>
    </w:p>
    <w:p>
      <w:pPr>
        <w:pStyle w:val="29"/>
        <w:ind w:firstLine="420"/>
        <w:rPr>
          <w:rFonts w:hint="eastAsia"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14:textFill>
            <w14:solidFill>
              <w14:schemeClr w14:val="tx1"/>
            </w14:solidFill>
          </w14:textFill>
        </w:rPr>
        <w:t>定    义：当监督业务状态为“其他”时，记录该状态的具体原因或补充说明</w:t>
      </w:r>
      <w:r>
        <w:rPr>
          <w:rFonts w:hint="eastAsia"/>
          <w:color w:val="000000" w:themeColor="text1"/>
          <w:highlight w:val="none"/>
          <w:lang w:eastAsia="zh-CN"/>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w:t>
      </w:r>
      <w:r>
        <w:rPr>
          <w:rFonts w:hint="eastAsia" w:cs="Times New Roman"/>
          <w:color w:val="000000" w:themeColor="text1"/>
          <w:highlight w:val="none"/>
          <w14:textFill>
            <w14:solidFill>
              <w14:schemeClr w14:val="tx1"/>
            </w14:solidFill>
          </w14:textFill>
        </w:rPr>
        <w:t>类型</w:t>
      </w:r>
      <w:r>
        <w:rPr>
          <w:rFonts w:hint="eastAsia"/>
          <w:color w:val="000000" w:themeColor="text1"/>
          <w:highlight w:val="none"/>
          <w14:textFill>
            <w14:solidFill>
              <w14:schemeClr w14:val="tx1"/>
            </w14:solidFill>
          </w14:textFill>
        </w:rPr>
        <w:t>：</w:t>
      </w:r>
      <w:r>
        <w:rPr>
          <w:rFonts w:hint="eastAsia" w:cs="Times New Roman"/>
          <w:color w:val="000000" w:themeColor="text1"/>
          <w:highlight w:val="none"/>
          <w14:textFill>
            <w14:solidFill>
              <w14:schemeClr w14:val="tx1"/>
            </w14:solidFill>
          </w14:textFill>
        </w:rPr>
        <w:t>C..200；</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ascii="宋体" w:hAnsi="宋体" w:eastAsia="宋体" w:cs="Times New Roman"/>
          <w:color w:val="000000" w:themeColor="text1"/>
          <w:highlight w:val="none"/>
          <w14:textFill>
            <w14:solidFill>
              <w14:schemeClr w14:val="tx1"/>
            </w14:solidFill>
          </w14:textFill>
        </w:rPr>
        <w:t>自由文本</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ascii="宋体" w:hAnsi="宋体" w:eastAsia="宋体" w:cs="Times New Roman"/>
          <w:i w:val="0"/>
          <w:iCs w:val="0"/>
          <w:caps w:val="0"/>
          <w:color w:val="000000" w:themeColor="text1"/>
          <w:spacing w:val="0"/>
          <w:sz w:val="21"/>
          <w:szCs w:val="21"/>
          <w:highlight w:val="none"/>
          <w:shd w:val="clear"/>
          <w14:textFill>
            <w14:solidFill>
              <w14:schemeClr w14:val="tx1"/>
            </w14:solidFill>
          </w14:textFill>
        </w:rPr>
        <w:t>监督业务状态代码</w:t>
      </w:r>
      <w:r>
        <w:rPr>
          <w:rFonts w:hint="eastAsia"/>
          <w:color w:val="000000" w:themeColor="text1"/>
          <w:highlight w:val="none"/>
          <w14:textFill>
            <w14:solidFill>
              <w14:schemeClr w14:val="tx1"/>
            </w14:solidFill>
          </w14:textFill>
        </w:rPr>
        <w:t>为99时，该项值不能为空</w:t>
      </w:r>
      <w:r>
        <w:rPr>
          <w:rFonts w:hint="eastAsia"/>
          <w:color w:val="000000" w:themeColor="text1"/>
          <w:highlight w:val="none"/>
          <w:lang w:eastAsia="zh-CN"/>
          <w14:textFill>
            <w14:solidFill>
              <w14:schemeClr w14:val="tx1"/>
            </w14:solidFill>
          </w14:textFill>
        </w:rPr>
        <w:t>；</w:t>
      </w:r>
    </w:p>
    <w:p>
      <w:pPr>
        <w:pStyle w:val="29"/>
        <w:ind w:firstLine="420"/>
        <w:rPr>
          <w:rFonts w:hint="eastAsia" w:eastAsia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rPr>
        <w:t>取值示例：</w:t>
      </w:r>
      <w:r>
        <w:rPr>
          <w:rFonts w:hint="eastAsia" w:ascii="宋体" w:hAnsi="宋体" w:eastAsia="宋体" w:cs="Times New Roman"/>
          <w:color w:val="000000" w:themeColor="text1"/>
          <w:highlight w:val="none"/>
          <w14:textFill>
            <w14:solidFill>
              <w14:schemeClr w14:val="tx1"/>
            </w14:solidFill>
          </w14:textFill>
        </w:rPr>
        <w:t>项目因资金</w:t>
      </w:r>
      <w:r>
        <w:rPr>
          <w:rFonts w:hint="eastAsia" w:cs="Times New Roman"/>
          <w:color w:val="000000" w:themeColor="text1"/>
          <w:highlight w:val="none"/>
          <w:lang w:val="en-US" w:eastAsia="zh-CN"/>
          <w14:textFill>
            <w14:solidFill>
              <w14:schemeClr w14:val="tx1"/>
            </w14:solidFill>
          </w14:textFill>
        </w:rPr>
        <w:t>链</w:t>
      </w:r>
      <w:r>
        <w:rPr>
          <w:rFonts w:hint="eastAsia" w:ascii="宋体" w:hAnsi="宋体" w:eastAsia="宋体" w:cs="Times New Roman"/>
          <w:color w:val="000000" w:themeColor="text1"/>
          <w:highlight w:val="none"/>
          <w14:textFill>
            <w14:solidFill>
              <w14:schemeClr w14:val="tx1"/>
            </w14:solidFill>
          </w14:textFill>
        </w:rPr>
        <w:t>断裂，已停工且未确定复工时间</w:t>
      </w:r>
      <w:r>
        <w:rPr>
          <w:rFonts w:hint="eastAsia" w:ascii="宋体" w:hAnsi="宋体" w:eastAsia="宋体" w:cs="Times New Roman"/>
          <w:color w:val="000000" w:themeColor="text1"/>
          <w:highlight w:val="none"/>
          <w:lang w:val="en-US" w:eastAsia="zh-CN"/>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bookmarkStart w:id="558" w:name="_Toc874"/>
      <w:bookmarkStart w:id="559" w:name="_Toc16241"/>
      <w:bookmarkStart w:id="560" w:name="_Toc12442"/>
      <w:bookmarkStart w:id="561" w:name="_Toc17598"/>
      <w:bookmarkStart w:id="562" w:name="_Toc16240"/>
      <w:bookmarkStart w:id="563" w:name="_Toc18070"/>
      <w:bookmarkStart w:id="564" w:name="_Toc16741"/>
      <w:bookmarkStart w:id="565" w:name="_Toc15833"/>
      <w:bookmarkStart w:id="566" w:name="_Toc20634"/>
      <w:bookmarkStart w:id="567" w:name="_Toc27055"/>
      <w:bookmarkStart w:id="568" w:name="_Toc27530"/>
      <w:bookmarkStart w:id="569" w:name="_Toc9935"/>
      <w:bookmarkStart w:id="570" w:name="_Toc21213"/>
      <w:bookmarkStart w:id="571" w:name="_Toc135667836"/>
      <w:bookmarkStart w:id="572" w:name="_Toc10635"/>
      <w:bookmarkStart w:id="573" w:name="_Toc12760"/>
      <w:bookmarkStart w:id="574" w:name="_Toc164756466"/>
      <w:bookmarkStart w:id="575" w:name="_Toc166087514"/>
      <w:bookmarkStart w:id="576" w:name="_Toc5569"/>
      <w:bookmarkStart w:id="577" w:name="_Toc6003"/>
      <w:bookmarkStart w:id="578" w:name="_Toc30210"/>
      <w:bookmarkStart w:id="579" w:name="_Toc29236"/>
      <w:r>
        <w:rPr>
          <w:rFonts w:hint="eastAsia" w:cs="Times New Roman"/>
          <w:color w:val="000000" w:themeColor="text1"/>
          <w:highlight w:val="none"/>
          <w14:textFill>
            <w14:solidFill>
              <w14:schemeClr w14:val="tx1"/>
            </w14:solidFill>
          </w14:textFill>
        </w:rPr>
        <w:t xml:space="preserve"> </w:t>
      </w:r>
      <w:r>
        <w:rPr>
          <w:rFonts w:hint="eastAsia" w:cs="Times New Roman"/>
          <w:color w:val="000000" w:themeColor="text1"/>
          <w:highlight w:val="none"/>
          <w:lang w:val="en-US" w:eastAsia="zh-CN"/>
          <w14:textFill>
            <w14:solidFill>
              <w14:schemeClr w14:val="tx1"/>
            </w14:solidFill>
          </w14:textFill>
        </w:rPr>
        <w:t>终止监督</w:t>
      </w:r>
      <w:r>
        <w:rPr>
          <w:rFonts w:hint="eastAsia" w:cs="Times New Roman"/>
          <w:color w:val="000000" w:themeColor="text1"/>
          <w:highlight w:val="none"/>
          <w14:textFill>
            <w14:solidFill>
              <w14:schemeClr w14:val="tx1"/>
            </w14:solidFill>
          </w14:textFill>
        </w:rPr>
        <w:t>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color w:val="000000" w:themeColor="text1"/>
          <w:highlight w:val="none"/>
          <w:lang w:val="en-US" w:eastAsia="zh-CN"/>
          <w14:textFill>
            <w14:solidFill>
              <w14:schemeClr w14:val="tx1"/>
            </w14:solidFill>
          </w14:textFill>
        </w:rPr>
        <w:t>终止监督</w:t>
      </w:r>
      <w:r>
        <w:rPr>
          <w:rFonts w:hint="eastAsia"/>
          <w:color w:val="000000" w:themeColor="text1"/>
          <w:highlight w:val="none"/>
          <w14:textFill>
            <w14:solidFill>
              <w14:schemeClr w14:val="tx1"/>
            </w14:solidFill>
          </w14:textFill>
        </w:rPr>
        <w:t>日期；</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英文名称：supervisionTerminationDate；</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ascii="宋体" w:hAnsi="宋体" w:eastAsia="宋体" w:cs="Times New Roman"/>
          <w:i w:val="0"/>
          <w:iCs w:val="0"/>
          <w:caps w:val="0"/>
          <w:color w:val="000000" w:themeColor="text1"/>
          <w:spacing w:val="0"/>
          <w:sz w:val="21"/>
          <w:szCs w:val="21"/>
          <w:highlight w:val="none"/>
          <w:shd w:val="clear" w:fill="auto"/>
          <w14:textFill>
            <w14:solidFill>
              <w14:schemeClr w14:val="tx1"/>
            </w14:solidFill>
          </w14:textFill>
        </w:rPr>
        <w:t>ZZJDRQ</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义：监督机构对该工程项目终止安全监督的日期。按照公元纪年精确至日。</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数据类型：YYYYMMDD；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域：应符合GB/T 7408规定；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w:t>
      </w:r>
      <w:r>
        <w:rPr>
          <w:rFonts w:hint="eastAsia"/>
          <w:color w:val="000000" w:themeColor="text1"/>
          <w:highlight w:val="none"/>
          <w:lang w:val="en-US" w:eastAsia="zh-CN"/>
          <w14:textFill>
            <w14:solidFill>
              <w14:schemeClr w14:val="tx1"/>
            </w14:solidFill>
          </w14:textFill>
        </w:rPr>
        <w:t>条件必选，当监督业务状态为“终止监督”时必填</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取值示例：202</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15。</w:t>
      </w:r>
    </w:p>
    <w:p>
      <w:pPr>
        <w:pStyle w:val="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580" w:name="_Toc12981"/>
      <w:bookmarkStart w:id="581" w:name="_Toc14692"/>
      <w:bookmarkStart w:id="582" w:name="_Toc13777"/>
      <w:bookmarkStart w:id="583" w:name="_Toc9224"/>
      <w:bookmarkStart w:id="584" w:name="_Toc31574"/>
      <w:bookmarkStart w:id="585" w:name="_Toc330"/>
      <w:bookmarkStart w:id="586" w:name="_Toc14556"/>
      <w:bookmarkStart w:id="587" w:name="_Toc17077"/>
      <w:bookmarkStart w:id="588" w:name="_Toc29514"/>
      <w:bookmarkStart w:id="589" w:name="_Toc8666"/>
      <w:bookmarkStart w:id="590" w:name="_Toc28440"/>
      <w:bookmarkStart w:id="591" w:name="_Toc28170"/>
      <w:bookmarkStart w:id="592" w:name="_Toc32001"/>
      <w:bookmarkStart w:id="593" w:name="_Toc4822"/>
      <w:bookmarkStart w:id="594" w:name="_Toc29733"/>
      <w:r>
        <w:rPr>
          <w:rFonts w:hint="eastAsia"/>
          <w:color w:val="000000" w:themeColor="text1"/>
          <w:highlight w:val="none"/>
          <w14:textFill>
            <w14:solidFill>
              <w14:schemeClr w14:val="tx1"/>
            </w14:solidFill>
          </w14:textFill>
        </w:rPr>
        <w:t>关联证书信息</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关联类型</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asciiTheme="minorEastAsia" w:hAnsiTheme="minorEastAsia" w:eastAsiaTheme="minorEastAsia" w:cstheme="minorEastAsia"/>
          <w:color w:val="000000" w:themeColor="text1"/>
          <w:highlight w:val="none"/>
          <w14:textFill>
            <w14:solidFill>
              <w14:schemeClr w14:val="tx1"/>
            </w14:solidFill>
          </w14:textFill>
        </w:rPr>
        <w:t>关联类型</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olor w:val="000000" w:themeColor="text1"/>
          <w:highlight w:val="none"/>
          <w:shd w:val="clear" w:fill="FFFFFF"/>
          <w14:textFill>
            <w14:solidFill>
              <w14:schemeClr w14:val="tx1"/>
            </w14:solidFill>
          </w14:textFill>
        </w:rPr>
        <w:t>associationType</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asciiTheme="minorEastAsia" w:hAnsiTheme="minorEastAsia" w:eastAsiaTheme="minorEastAsia" w:cstheme="minorEastAsia"/>
          <w:color w:val="000000" w:themeColor="text1"/>
          <w:highlight w:val="none"/>
          <w14:textFill>
            <w14:solidFill>
              <w14:schemeClr w14:val="tx1"/>
            </w14:solidFill>
          </w14:textFill>
        </w:rPr>
        <w:t>GLLX</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义：与</w:t>
      </w:r>
      <w:r>
        <w:rPr>
          <w:rFonts w:hint="eastAsia" w:asciiTheme="minorEastAsia" w:hAnsiTheme="minorEastAsia" w:eastAsiaTheme="minorEastAsia" w:cstheme="minorEastAsia"/>
          <w:color w:val="000000" w:themeColor="text1"/>
          <w:highlight w:val="none"/>
          <w14:textFill>
            <w14:solidFill>
              <w14:schemeClr w14:val="tx1"/>
            </w14:solidFill>
          </w14:textFill>
        </w:rPr>
        <w:t>已失效证书的关联类型</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数据类型：C8；</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w:t>
      </w:r>
      <w:r>
        <w:rPr>
          <w:rFonts w:hint="eastAsia" w:asciiTheme="minorEastAsia" w:hAnsiTheme="minorEastAsia" w:eastAsiaTheme="minorEastAsia" w:cstheme="minorEastAsia"/>
          <w:color w:val="000000" w:themeColor="text1"/>
          <w:highlight w:val="none"/>
          <w14:textFill>
            <w14:solidFill>
              <w14:schemeClr w14:val="tx1"/>
            </w14:solidFill>
          </w14:textFill>
        </w:rPr>
        <w:t>固定为“沿革关联”</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因</w:t>
      </w:r>
      <w:r>
        <w:rPr>
          <w:rFonts w:hint="eastAsia"/>
          <w:color w:val="000000" w:themeColor="text1"/>
          <w:highlight w:val="none"/>
          <w14:textFill>
            <w14:solidFill>
              <w14:schemeClr w14:val="tx1"/>
            </w14:solidFill>
          </w14:textFill>
        </w:rPr>
        <w:t>证书</w:t>
      </w:r>
      <w:r>
        <w:rPr>
          <w:rFonts w:hint="eastAsia"/>
          <w:color w:val="000000" w:themeColor="text1"/>
          <w:highlight w:val="none"/>
          <w:lang w:val="en-US" w:eastAsia="zh-CN"/>
          <w14:textFill>
            <w14:solidFill>
              <w14:schemeClr w14:val="tx1"/>
            </w14:solidFill>
          </w14:textFill>
        </w:rPr>
        <w:t>关键信息变更（如项目经理变更、监督人员变更等）需要办理</w:t>
      </w:r>
      <w:r>
        <w:rPr>
          <w:rFonts w:hint="eastAsia"/>
          <w:color w:val="000000" w:themeColor="text1"/>
          <w:highlight w:val="none"/>
          <w14:textFill>
            <w14:solidFill>
              <w14:schemeClr w14:val="tx1"/>
            </w14:solidFill>
          </w14:textFill>
        </w:rPr>
        <w:t>证书变更</w:t>
      </w:r>
      <w:r>
        <w:rPr>
          <w:rFonts w:hint="eastAsia"/>
          <w:color w:val="000000" w:themeColor="text1"/>
          <w:highlight w:val="none"/>
          <w:lang w:val="en-US" w:eastAsia="zh-CN"/>
          <w14:textFill>
            <w14:solidFill>
              <w14:schemeClr w14:val="tx1"/>
            </w14:solidFill>
          </w14:textFill>
        </w:rPr>
        <w:t>业务时</w:t>
      </w:r>
      <w:r>
        <w:rPr>
          <w:rFonts w:hint="eastAsia"/>
          <w:color w:val="000000" w:themeColor="text1"/>
          <w:highlight w:val="none"/>
          <w14:textFill>
            <w14:solidFill>
              <w14:schemeClr w14:val="tx1"/>
            </w14:solidFill>
          </w14:textFill>
        </w:rPr>
        <w:t>，需记录与原证书关联关系</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该项值不能为空；</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取值示例：沿革关联。</w:t>
      </w:r>
    </w:p>
    <w:p>
      <w:pPr>
        <w:pStyle w:val="7"/>
        <w:spacing w:before="156" w:after="156"/>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 xml:space="preserve"> 关联证书标识</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w:t>
      </w:r>
      <w:r>
        <w:rPr>
          <w:rFonts w:hint="eastAsia" w:asciiTheme="minorEastAsia" w:hAnsiTheme="minorEastAsia" w:eastAsiaTheme="minorEastAsia" w:cstheme="minorEastAsia"/>
          <w:color w:val="000000" w:themeColor="text1"/>
          <w:highlight w:val="none"/>
          <w14:textFill>
            <w14:solidFill>
              <w14:schemeClr w14:val="tx1"/>
            </w14:solidFill>
          </w14:textFill>
        </w:rPr>
        <w:t>关联证书标识</w:t>
      </w:r>
      <w:r>
        <w:rPr>
          <w:rFonts w:hint="eastAsia"/>
          <w:color w:val="000000" w:themeColor="text1"/>
          <w:highlight w:val="none"/>
          <w14:textFill>
            <w14:solidFill>
              <w14:schemeClr w14:val="tx1"/>
            </w14:solidFill>
          </w14:textFill>
        </w:rPr>
        <w:t>；</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olor w:val="000000" w:themeColor="text1"/>
          <w:highlight w:val="none"/>
          <w14:textFill>
            <w14:solidFill>
              <w14:schemeClr w14:val="tx1"/>
            </w14:solidFill>
          </w14:textFill>
        </w:rPr>
        <w:t>associatedCertificateIdentifier</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asciiTheme="minorEastAsia" w:hAnsiTheme="minorEastAsia" w:eastAsiaTheme="minorEastAsia" w:cstheme="minorEastAsia"/>
          <w:color w:val="000000" w:themeColor="text1"/>
          <w:highlight w:val="none"/>
          <w14:textFill>
            <w14:solidFill>
              <w14:schemeClr w14:val="tx1"/>
            </w14:solidFill>
          </w14:textFill>
        </w:rPr>
        <w:t>GLZSBZ</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义：该证书关联的最近一个已失效</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的证照标识；</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数据类型：C72；</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域：应符合附录A.2规定；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约束条件：条件必选，</w:t>
      </w:r>
      <w:r>
        <w:rPr>
          <w:rFonts w:hint="eastAsia"/>
          <w:color w:val="000000" w:themeColor="text1"/>
          <w:highlight w:val="none"/>
          <w:lang w:val="en-US" w:eastAsia="zh-CN"/>
          <w14:textFill>
            <w14:solidFill>
              <w14:schemeClr w14:val="tx1"/>
            </w14:solidFill>
          </w14:textFill>
        </w:rPr>
        <w:t>因</w:t>
      </w:r>
      <w:r>
        <w:rPr>
          <w:rFonts w:hint="eastAsia"/>
          <w:color w:val="000000" w:themeColor="text1"/>
          <w:highlight w:val="none"/>
          <w14:textFill>
            <w14:solidFill>
              <w14:schemeClr w14:val="tx1"/>
            </w14:solidFill>
          </w14:textFill>
        </w:rPr>
        <w:t>证书</w:t>
      </w:r>
      <w:r>
        <w:rPr>
          <w:rFonts w:hint="eastAsia"/>
          <w:color w:val="000000" w:themeColor="text1"/>
          <w:highlight w:val="none"/>
          <w:lang w:val="en-US" w:eastAsia="zh-CN"/>
          <w14:textFill>
            <w14:solidFill>
              <w14:schemeClr w14:val="tx1"/>
            </w14:solidFill>
          </w14:textFill>
        </w:rPr>
        <w:t>关键信息变更（如项目经理变更、监督人员变更等）需要办理</w:t>
      </w:r>
      <w:r>
        <w:rPr>
          <w:rFonts w:hint="eastAsia"/>
          <w:color w:val="000000" w:themeColor="text1"/>
          <w:highlight w:val="none"/>
          <w14:textFill>
            <w14:solidFill>
              <w14:schemeClr w14:val="tx1"/>
            </w14:solidFill>
          </w14:textFill>
        </w:rPr>
        <w:t>证书变更</w:t>
      </w:r>
      <w:r>
        <w:rPr>
          <w:rFonts w:hint="eastAsia"/>
          <w:color w:val="000000" w:themeColor="text1"/>
          <w:highlight w:val="none"/>
          <w:lang w:val="en-US" w:eastAsia="zh-CN"/>
          <w14:textFill>
            <w14:solidFill>
              <w14:schemeClr w14:val="tx1"/>
            </w14:solidFill>
          </w14:textFill>
        </w:rPr>
        <w:t>业务时</w:t>
      </w:r>
      <w:r>
        <w:rPr>
          <w:rFonts w:hint="eastAsia"/>
          <w:color w:val="000000" w:themeColor="text1"/>
          <w:highlight w:val="none"/>
          <w14:textFill>
            <w14:solidFill>
              <w14:schemeClr w14:val="tx1"/>
            </w14:solidFill>
          </w14:textFill>
        </w:rPr>
        <w:t>，需记录与原证书关联关系</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该项值不能为空</w:t>
      </w:r>
      <w:r>
        <w:rPr>
          <w:rFonts w:hint="eastAsia"/>
          <w:color w:val="000000" w:themeColor="text1"/>
          <w:highlight w:val="none"/>
          <w:lang w:eastAsia="zh-CN"/>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取值示例：1.2.156.3005.2******。</w:t>
      </w:r>
    </w:p>
    <w:p>
      <w:pPr>
        <w:pStyle w:val="5"/>
        <w:rPr>
          <w:rFonts w:hint="eastAsia"/>
          <w:color w:val="000000" w:themeColor="text1"/>
          <w:highlight w:val="none"/>
          <w14:textFill>
            <w14:solidFill>
              <w14:schemeClr w14:val="tx1"/>
            </w14:solidFill>
          </w14:textFill>
        </w:rPr>
      </w:pPr>
      <w:bookmarkStart w:id="595" w:name="_Toc18299"/>
      <w:bookmarkStart w:id="596" w:name="_Toc164756467"/>
      <w:bookmarkStart w:id="597" w:name="_Toc32254"/>
      <w:bookmarkStart w:id="598" w:name="_Toc8669"/>
      <w:bookmarkStart w:id="599" w:name="_Toc31087"/>
      <w:bookmarkStart w:id="600" w:name="_Toc28049"/>
      <w:bookmarkStart w:id="601" w:name="_Toc16487"/>
      <w:bookmarkStart w:id="602" w:name="_Toc27442"/>
      <w:bookmarkStart w:id="603" w:name="_Toc24103"/>
      <w:bookmarkStart w:id="604" w:name="_Toc6866"/>
      <w:bookmarkStart w:id="605" w:name="_Toc6575"/>
      <w:bookmarkStart w:id="606" w:name="_Toc948"/>
      <w:bookmarkStart w:id="607" w:name="_Toc11163"/>
      <w:bookmarkStart w:id="608" w:name="_Toc27380"/>
      <w:bookmarkStart w:id="609" w:name="_Toc18148"/>
      <w:bookmarkStart w:id="610" w:name="_Toc9664"/>
      <w:bookmarkStart w:id="611" w:name="_Toc166087515"/>
      <w:bookmarkStart w:id="612" w:name="_Toc14567"/>
      <w:bookmarkStart w:id="613" w:name="_Toc25075"/>
      <w:bookmarkStart w:id="614" w:name="_Toc5808"/>
      <w:bookmarkStart w:id="615" w:name="_Toc14949"/>
      <w:bookmarkStart w:id="616" w:name="_Toc22394"/>
      <w:bookmarkStart w:id="617" w:name="_Toc135667837"/>
      <w:r>
        <w:rPr>
          <w:rFonts w:hint="eastAsia"/>
          <w:color w:val="000000" w:themeColor="text1"/>
          <w:highlight w:val="none"/>
          <w14:textFill>
            <w14:solidFill>
              <w14:schemeClr w14:val="tx1"/>
            </w14:solidFill>
          </w14:textFill>
        </w:rPr>
        <w:t xml:space="preserve"> </w:t>
      </w:r>
      <w:bookmarkStart w:id="618" w:name="_Toc27955"/>
      <w:bookmarkStart w:id="619" w:name="_Toc19456"/>
      <w:bookmarkStart w:id="620" w:name="_Toc808"/>
      <w:bookmarkStart w:id="621" w:name="_Toc31641"/>
      <w:bookmarkStart w:id="622" w:name="_Toc13041"/>
      <w:bookmarkStart w:id="623" w:name="_Toc13286"/>
      <w:bookmarkStart w:id="624" w:name="_Toc10524"/>
      <w:bookmarkStart w:id="625" w:name="_Toc22236"/>
      <w:bookmarkStart w:id="626" w:name="_Toc8376"/>
      <w:bookmarkStart w:id="627" w:name="_Toc30376"/>
      <w:bookmarkStart w:id="628" w:name="_Toc18639"/>
      <w:bookmarkStart w:id="629" w:name="_Toc2434"/>
      <w:bookmarkStart w:id="630" w:name="_Toc12227"/>
      <w:bookmarkStart w:id="631" w:name="_Toc22729"/>
      <w:bookmarkStart w:id="632" w:name="_Toc23864"/>
      <w:r>
        <w:rPr>
          <w:rFonts w:hint="eastAsia"/>
          <w:color w:val="000000" w:themeColor="text1"/>
          <w:highlight w:val="none"/>
          <w14:textFill>
            <w14:solidFill>
              <w14:schemeClr w14:val="tx1"/>
            </w14:solidFill>
          </w14:textFill>
        </w:rPr>
        <w:t>扩展信息</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7"/>
        <w:spacing w:before="156" w:after="156"/>
        <w:rPr>
          <w:rFonts w:hint="eastAsia" w:cs="Times New Roman"/>
          <w:color w:val="000000" w:themeColor="text1"/>
          <w:highlight w:val="none"/>
          <w14:textFill>
            <w14:solidFill>
              <w14:schemeClr w14:val="tx1"/>
            </w14:solidFill>
          </w14:textFill>
        </w:rPr>
      </w:pPr>
      <w:bookmarkStart w:id="633" w:name="_Toc10257"/>
      <w:r>
        <w:rPr>
          <w:rFonts w:hint="eastAsia" w:cs="Times New Roman"/>
          <w:color w:val="000000" w:themeColor="text1"/>
          <w:highlight w:val="none"/>
          <w14:textFill>
            <w14:solidFill>
              <w14:schemeClr w14:val="tx1"/>
            </w14:solidFill>
          </w14:textFill>
        </w:rPr>
        <w:t xml:space="preserve"> 业务类型</w:t>
      </w:r>
      <w:bookmarkEnd w:id="633"/>
      <w:r>
        <w:rPr>
          <w:rFonts w:hint="eastAsia" w:cs="Times New Roman"/>
          <w:color w:val="000000" w:themeColor="text1"/>
          <w:highlight w:val="none"/>
          <w14:textFill>
            <w14:solidFill>
              <w14:schemeClr w14:val="tx1"/>
            </w14:solidFill>
          </w14:textFill>
        </w:rPr>
        <w:t>代码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中文名称：业务类型代码；</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英文名称：</w:t>
      </w:r>
      <w:r>
        <w:rPr>
          <w:rFonts w:hint="eastAsia"/>
          <w:color w:val="000000" w:themeColor="text1"/>
          <w:highlight w:val="none"/>
          <w:shd w:val="clear" w:fill="FFFFFF"/>
          <w14:textFill>
            <w14:solidFill>
              <w14:schemeClr w14:val="tx1"/>
            </w14:solidFill>
          </w14:textFill>
        </w:rPr>
        <w:t>businessTypeCode</w:t>
      </w:r>
      <w:r>
        <w:rPr>
          <w:rFonts w:hint="eastAsia" w:cs="Times New Roman"/>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w:t>
      </w:r>
      <w:r>
        <w:rPr>
          <w:rFonts w:hint="eastAsia" w:asciiTheme="minorEastAsia" w:hAnsiTheme="minorEastAsia" w:eastAsiaTheme="minorEastAsia" w:cstheme="minorEastAsia"/>
          <w:color w:val="000000" w:themeColor="text1"/>
          <w:highlight w:val="none"/>
          <w14:textFill>
            <w14:solidFill>
              <w14:schemeClr w14:val="tx1"/>
            </w14:solidFill>
          </w14:textFill>
        </w:rPr>
        <w:t>YWLXDM</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义：持证主体或证照本身关联的业务类型；</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数据类型：C2；</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域：应符合附录</w:t>
      </w:r>
      <w:r>
        <w:rPr>
          <w:rFonts w:hint="eastAsia"/>
          <w:color w:val="000000" w:themeColor="text1"/>
          <w:highlight w:val="none"/>
          <w:lang w:eastAsia="zh-CN"/>
          <w14:textFill>
            <w14:solidFill>
              <w14:schemeClr w14:val="tx1"/>
            </w14:solidFill>
          </w14:textFill>
        </w:rPr>
        <w:t>B.1</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规定；</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约束条件：可选；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取值示例：01</w:t>
      </w:r>
      <w:r>
        <w:rPr>
          <w:rFonts w:hint="eastAsia"/>
          <w:color w:val="000000" w:themeColor="text1"/>
          <w:highlight w:val="none"/>
          <w:lang w:eastAsia="zh-CN"/>
          <w14:textFill>
            <w14:solidFill>
              <w14:schemeClr w14:val="tx1"/>
            </w14:solidFill>
          </w14:textFill>
        </w:rPr>
        <w:t>（</w:t>
      </w:r>
      <w:r>
        <w:rPr>
          <w:rFonts w:hint="eastAsia" w:ascii="Times New Roman" w:eastAsia="宋体"/>
          <w:strike w:val="0"/>
          <w:dstrike w:val="0"/>
          <w:color w:val="000000" w:themeColor="text1"/>
          <w:highlight w:val="none"/>
          <w:lang w:val="en-US" w:eastAsia="zh-CN" w:bidi="ar"/>
          <w14:textFill>
            <w14:solidFill>
              <w14:schemeClr w14:val="tx1"/>
            </w14:solidFill>
          </w14:textFill>
        </w:rPr>
        <w:t>安全监督检查信息</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pPr>
        <w:pStyle w:val="7"/>
        <w:spacing w:before="156" w:after="156"/>
        <w:rPr>
          <w:rFonts w:hint="eastAsia" w:cs="Times New Roman"/>
          <w:color w:val="000000" w:themeColor="text1"/>
          <w:highlight w:val="none"/>
          <w14:textFill>
            <w14:solidFill>
              <w14:schemeClr w14:val="tx1"/>
            </w14:solidFill>
          </w14:textFill>
        </w:rPr>
      </w:pPr>
      <w:bookmarkStart w:id="634" w:name="_Toc32084"/>
      <w:r>
        <w:rPr>
          <w:rFonts w:hint="eastAsia" w:cs="Times New Roman"/>
          <w:color w:val="000000" w:themeColor="text1"/>
          <w:highlight w:val="none"/>
          <w14:textFill>
            <w14:solidFill>
              <w14:schemeClr w14:val="tx1"/>
            </w14:solidFill>
          </w14:textFill>
        </w:rPr>
        <w:t xml:space="preserve"> 业务信息</w:t>
      </w:r>
      <w:bookmarkEnd w:id="634"/>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中文名称：业务信息；</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英文名称：</w:t>
      </w:r>
      <w:r>
        <w:rPr>
          <w:rFonts w:hint="eastAsia"/>
          <w:color w:val="000000" w:themeColor="text1"/>
          <w:highlight w:val="none"/>
          <w:shd w:val="clear" w:fill="FFFFFF"/>
          <w14:textFill>
            <w14:solidFill>
              <w14:schemeClr w14:val="tx1"/>
            </w14:solidFill>
          </w14:textFill>
        </w:rPr>
        <w:t>businessInformation</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    名：YWXX；</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    义：持证主体或证照本身涉及的业务信息；</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数据类型：</w:t>
      </w:r>
      <w:r>
        <w:rPr>
          <w:rFonts w:hint="eastAsia" w:cs="Times New Roman"/>
          <w:color w:val="000000" w:themeColor="text1"/>
          <w:highlight w:val="none"/>
          <w14:textFill>
            <w14:solidFill>
              <w14:schemeClr w14:val="tx1"/>
            </w14:solidFill>
          </w14:textFill>
        </w:rPr>
        <w:t>C..</w:t>
      </w:r>
      <w:r>
        <w:rPr>
          <w:rFonts w:hint="eastAsia" w:cs="Times New Roman"/>
          <w:color w:val="000000" w:themeColor="text1"/>
          <w:highlight w:val="none"/>
          <w:lang w:val="en-US" w:eastAsia="zh-CN"/>
          <w14:textFill>
            <w14:solidFill>
              <w14:schemeClr w14:val="tx1"/>
            </w14:solidFill>
          </w14:textFill>
        </w:rPr>
        <w:t>50</w:t>
      </w:r>
      <w:r>
        <w:rPr>
          <w:rFonts w:hint="eastAsia" w:cs="Times New Roman"/>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值    域：按照JSON串方式组织的对应业务类型代码的具体业务信息；</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约束条件：可选；</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取值示例：{</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01</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建设单位项目负责人</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身份证号码</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1101**********301X</w:t>
      </w:r>
      <w:r>
        <w:rPr>
          <w:rFonts w:hint="eastAsia" w:ascii="宋体" w:eastAsia="宋体"/>
          <w:color w:val="000000" w:themeColor="text1"/>
          <w:highlight w:val="none"/>
          <w:lang w:val="en-US" w:eastAsia="zh-CN"/>
          <w14:textFill>
            <w14:solidFill>
              <w14:schemeClr w14:val="tx1"/>
            </w14:solidFill>
          </w14:textFill>
        </w:rPr>
        <w:t>"</w:t>
      </w:r>
      <w:r>
        <w:rPr>
          <w:rFonts w:hint="eastAsia"/>
          <w:color w:val="000000" w:themeColor="text1"/>
          <w:highlight w:val="none"/>
          <w:shd w:val="clear" w:fill="FFFFFF"/>
          <w14:textFill>
            <w14:solidFill>
              <w14:schemeClr w14:val="tx1"/>
            </w14:solidFill>
          </w14:textFill>
        </w:rPr>
        <w:t>，…</w:t>
      </w:r>
      <w:r>
        <w:rPr>
          <w:rFonts w:hint="eastAsia"/>
          <w:color w:val="000000" w:themeColor="text1"/>
          <w:highlight w:val="none"/>
          <w14:textFill>
            <w14:solidFill>
              <w14:schemeClr w14:val="tx1"/>
            </w14:solidFill>
          </w14:textFill>
        </w:rPr>
        <w:t>}]}。</w:t>
      </w:r>
    </w:p>
    <w:p>
      <w:pPr>
        <w:pStyle w:val="2"/>
        <w:rPr>
          <w:color w:val="000000" w:themeColor="text1"/>
          <w:highlight w:val="none"/>
          <w14:textFill>
            <w14:solidFill>
              <w14:schemeClr w14:val="tx1"/>
            </w14:solidFill>
          </w14:textFill>
        </w:rPr>
      </w:pPr>
      <w:bookmarkStart w:id="635" w:name="_Toc13750"/>
      <w:bookmarkStart w:id="636" w:name="_Toc166087516"/>
      <w:bookmarkStart w:id="637" w:name="_Toc10601"/>
      <w:bookmarkStart w:id="638" w:name="_Toc3566"/>
      <w:bookmarkStart w:id="639" w:name="_Toc12373"/>
      <w:bookmarkStart w:id="640" w:name="_Toc9683"/>
      <w:bookmarkStart w:id="641" w:name="_Toc12391"/>
      <w:bookmarkStart w:id="642" w:name="_Toc25816"/>
      <w:bookmarkStart w:id="643" w:name="_Toc164756468"/>
      <w:bookmarkStart w:id="644" w:name="_Toc16486"/>
      <w:bookmarkStart w:id="645" w:name="_Toc11020"/>
      <w:bookmarkStart w:id="646" w:name="_Toc4508"/>
      <w:bookmarkStart w:id="647" w:name="_Toc15850"/>
      <w:bookmarkStart w:id="648" w:name="_Toc2101"/>
      <w:bookmarkStart w:id="649" w:name="_Toc19133"/>
      <w:bookmarkStart w:id="650" w:name="_Toc21140"/>
      <w:bookmarkStart w:id="651" w:name="_Toc22849"/>
      <w:bookmarkStart w:id="652" w:name="_Toc135667838"/>
      <w:bookmarkStart w:id="653" w:name="_Toc27650"/>
      <w:bookmarkStart w:id="654" w:name="_Toc22285"/>
      <w:bookmarkStart w:id="655" w:name="_Toc8381"/>
      <w:bookmarkStart w:id="656" w:name="_Toc26986"/>
      <w:r>
        <w:rPr>
          <w:rFonts w:hint="eastAsia"/>
          <w:color w:val="000000" w:themeColor="text1"/>
          <w:highlight w:val="none"/>
          <w14:textFill>
            <w14:solidFill>
              <w14:schemeClr w14:val="tx1"/>
            </w14:solidFill>
          </w14:textFill>
        </w:rPr>
        <w:t xml:space="preserve"> </w:t>
      </w:r>
      <w:bookmarkStart w:id="657" w:name="_Toc2108"/>
      <w:bookmarkStart w:id="658" w:name="_Toc13198"/>
      <w:bookmarkStart w:id="659" w:name="_Toc21879"/>
      <w:bookmarkStart w:id="660" w:name="_Toc18640"/>
      <w:bookmarkStart w:id="661" w:name="_Toc22233"/>
      <w:bookmarkStart w:id="662" w:name="_Toc21093"/>
      <w:bookmarkStart w:id="663" w:name="_Toc31766"/>
      <w:bookmarkStart w:id="664" w:name="_Toc23157"/>
      <w:bookmarkStart w:id="665" w:name="_Toc32564"/>
      <w:bookmarkStart w:id="666" w:name="_Toc15512"/>
      <w:bookmarkStart w:id="667" w:name="_Toc24349"/>
      <w:bookmarkStart w:id="668" w:name="_Toc28461"/>
      <w:bookmarkStart w:id="669" w:name="_Toc20247"/>
      <w:bookmarkStart w:id="670" w:name="_Toc10235"/>
      <w:bookmarkStart w:id="671" w:name="_Toc14494"/>
      <w:r>
        <w:rPr>
          <w:rFonts w:hint="eastAsia"/>
          <w:color w:val="000000" w:themeColor="text1"/>
          <w:highlight w:val="none"/>
          <w14:textFill>
            <w14:solidFill>
              <w14:schemeClr w14:val="tx1"/>
            </w14:solidFill>
          </w14:textFill>
        </w:rPr>
        <w:t>编目要求</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按照GB/T 36902—2018规定，</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电子证照的部分编目内容与国家标准存在以下映射关系，见表2。</w:t>
      </w:r>
    </w:p>
    <w:p>
      <w:pPr>
        <w:pStyle w:val="3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表 2  </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的编目要求</w:t>
      </w:r>
    </w:p>
    <w:tbl>
      <w:tblPr>
        <w:tblStyle w:val="18"/>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9"/>
        <w:gridCol w:w="1462"/>
        <w:gridCol w:w="4679"/>
        <w:gridCol w:w="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3941" w:type="dxa"/>
            <w:gridSpan w:val="2"/>
            <w:tcBorders>
              <w:top w:val="single" w:color="000000" w:sz="12" w:space="0"/>
              <w:left w:val="single" w:color="000000" w:sz="12" w:space="0"/>
            </w:tcBorders>
            <w:vAlign w:val="center"/>
          </w:tcPr>
          <w:p>
            <w:pPr>
              <w:pStyle w:val="17"/>
              <w:spacing w:before="312"/>
              <w:ind w:firstLine="0" w:firstLineChars="0"/>
              <w:jc w:val="center"/>
              <w:rPr>
                <w:rFonts w:asciiTheme="minorEastAsia" w:hAnsiTheme="minorEastAsia" w:eastAsiaTheme="minorEastAsia"/>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GB/T 36902—2018规定的指标项</w:t>
            </w:r>
          </w:p>
        </w:tc>
        <w:tc>
          <w:tcPr>
            <w:tcW w:w="5413" w:type="dxa"/>
            <w:gridSpan w:val="2"/>
            <w:tcBorders>
              <w:top w:val="single" w:color="000000" w:sz="12" w:space="0"/>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本</w:t>
            </w:r>
            <w:r>
              <w:rPr>
                <w:color w:val="000000" w:themeColor="text1"/>
                <w:sz w:val="18"/>
                <w:highlight w:val="none"/>
                <w14:textFill>
                  <w14:solidFill>
                    <w14:schemeClr w14:val="tx1"/>
                  </w14:solidFill>
                </w14:textFill>
              </w:rPr>
              <w:t>文件</w:t>
            </w:r>
            <w:r>
              <w:rPr>
                <w:rFonts w:hint="eastAsia"/>
                <w:color w:val="000000" w:themeColor="text1"/>
                <w:sz w:val="18"/>
                <w:highlight w:val="none"/>
                <w14:textFill>
                  <w14:solidFill>
                    <w14:schemeClr w14:val="tx1"/>
                  </w14:solidFill>
                </w14:textFill>
              </w:rPr>
              <w:t>规定的指标项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79" w:type="dxa"/>
            <w:tcBorders>
              <w:left w:val="single" w:color="000000" w:sz="12" w:space="0"/>
              <w:bottom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元数据名称</w:t>
            </w:r>
          </w:p>
        </w:tc>
        <w:tc>
          <w:tcPr>
            <w:tcW w:w="1462" w:type="dxa"/>
            <w:tcBorders>
              <w:bottom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元数据短名</w:t>
            </w:r>
          </w:p>
        </w:tc>
        <w:tc>
          <w:tcPr>
            <w:tcW w:w="4679" w:type="dxa"/>
            <w:tcBorders>
              <w:bottom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固定值或对应信息项</w:t>
            </w:r>
          </w:p>
        </w:tc>
        <w:tc>
          <w:tcPr>
            <w:tcW w:w="734" w:type="dxa"/>
            <w:tcBorders>
              <w:bottom w:val="single" w:color="000000" w:sz="12" w:space="0"/>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约束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top w:val="single" w:color="000000" w:sz="12" w:space="0"/>
              <w:lef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证照名称</w:t>
            </w:r>
          </w:p>
        </w:tc>
        <w:tc>
          <w:tcPr>
            <w:tcW w:w="1462" w:type="dxa"/>
            <w:tcBorders>
              <w:top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ZZMC</w:t>
            </w:r>
          </w:p>
        </w:tc>
        <w:tc>
          <w:tcPr>
            <w:tcW w:w="4679" w:type="dxa"/>
            <w:tcBorders>
              <w:top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固定为“</w:t>
            </w:r>
            <w:r>
              <w:rPr>
                <w:rFonts w:hint="eastAsia"/>
                <w:color w:val="000000" w:themeColor="text1"/>
                <w:sz w:val="18"/>
                <w:highlight w:val="none"/>
                <w:lang w:val="en-US" w:eastAsia="zh-CN"/>
                <w14:textFill>
                  <w14:solidFill>
                    <w14:schemeClr w14:val="tx1"/>
                  </w14:solidFill>
                </w14:textFill>
              </w:rPr>
              <w:t>房屋建筑和市政基础设施工程施工安全监督书</w:t>
            </w:r>
            <w:r>
              <w:rPr>
                <w:rFonts w:hint="eastAsia"/>
                <w:color w:val="000000" w:themeColor="text1"/>
                <w:sz w:val="18"/>
                <w:highlight w:val="none"/>
                <w14:textFill>
                  <w14:solidFill>
                    <w14:schemeClr w14:val="tx1"/>
                  </w14:solidFill>
                </w14:textFill>
              </w:rPr>
              <w:t>”</w:t>
            </w:r>
          </w:p>
        </w:tc>
        <w:tc>
          <w:tcPr>
            <w:tcW w:w="734" w:type="dxa"/>
            <w:tcBorders>
              <w:top w:val="single" w:color="000000" w:sz="12" w:space="0"/>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证照类型代码</w:t>
            </w:r>
          </w:p>
        </w:tc>
        <w:tc>
          <w:tcPr>
            <w:tcW w:w="1462" w:type="dxa"/>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ZZLXDM</w:t>
            </w:r>
          </w:p>
        </w:tc>
        <w:tc>
          <w:tcPr>
            <w:tcW w:w="4679" w:type="dxa"/>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固定为“</w:t>
            </w:r>
            <w:r>
              <w:rPr>
                <w:rFonts w:hint="eastAsia"/>
                <w:color w:val="000000" w:themeColor="text1"/>
                <w:sz w:val="18"/>
                <w:highlight w:val="none"/>
                <w:lang w:eastAsia="zh-CN"/>
                <w14:textFill>
                  <w14:solidFill>
                    <w14:schemeClr w14:val="tx1"/>
                  </w14:solidFill>
                </w14:textFill>
              </w:rPr>
              <w:t>11100000000013338W097</w:t>
            </w:r>
            <w:r>
              <w:rPr>
                <w:rFonts w:hint="eastAsia"/>
                <w:color w:val="000000" w:themeColor="text1"/>
                <w:sz w:val="18"/>
                <w:highlight w:val="none"/>
                <w14:textFill>
                  <w14:solidFill>
                    <w14:schemeClr w14:val="tx1"/>
                  </w14:solidFill>
                </w14:textFill>
              </w:rPr>
              <w:t>”</w:t>
            </w:r>
          </w:p>
        </w:tc>
        <w:tc>
          <w:tcPr>
            <w:tcW w:w="734" w:type="dxa"/>
            <w:tcBorders>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证照编号</w:t>
            </w:r>
          </w:p>
        </w:tc>
        <w:tc>
          <w:tcPr>
            <w:tcW w:w="1462" w:type="dxa"/>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ZZBH</w:t>
            </w:r>
          </w:p>
        </w:tc>
        <w:tc>
          <w:tcPr>
            <w:tcW w:w="4679" w:type="dxa"/>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取值见“5</w:t>
            </w:r>
            <w:r>
              <w:rPr>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2</w:t>
            </w:r>
            <w:r>
              <w:rPr>
                <w:color w:val="000000" w:themeColor="text1"/>
                <w:sz w:val="18"/>
                <w:highlight w:val="none"/>
                <w14:textFill>
                  <w14:solidFill>
                    <w14:schemeClr w14:val="tx1"/>
                  </w14:solidFill>
                </w14:textFill>
              </w:rPr>
              <w:t xml:space="preserve">.3 </w:t>
            </w:r>
            <w:r>
              <w:rPr>
                <w:rFonts w:hint="eastAsia"/>
                <w:color w:val="000000" w:themeColor="text1"/>
                <w:sz w:val="18"/>
                <w:highlight w:val="none"/>
                <w14:textFill>
                  <w14:solidFill>
                    <w14:schemeClr w14:val="tx1"/>
                  </w14:solidFill>
                </w14:textFill>
              </w:rPr>
              <w:t xml:space="preserve"> </w:t>
            </w:r>
            <w:r>
              <w:rPr>
                <w:color w:val="000000" w:themeColor="text1"/>
                <w:sz w:val="18"/>
                <w:highlight w:val="none"/>
                <w14:textFill>
                  <w14:solidFill>
                    <w14:schemeClr w14:val="tx1"/>
                  </w14:solidFill>
                </w14:textFill>
              </w:rPr>
              <w:t>证照编号”项</w:t>
            </w:r>
          </w:p>
        </w:tc>
        <w:tc>
          <w:tcPr>
            <w:tcW w:w="734" w:type="dxa"/>
            <w:tcBorders>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证照标识</w:t>
            </w:r>
          </w:p>
        </w:tc>
        <w:tc>
          <w:tcPr>
            <w:tcW w:w="1462" w:type="dxa"/>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ZZB</w:t>
            </w:r>
            <w:r>
              <w:rPr>
                <w:rFonts w:hint="eastAsia"/>
                <w:color w:val="000000" w:themeColor="text1"/>
                <w:sz w:val="18"/>
                <w:highlight w:val="none"/>
                <w14:textFill>
                  <w14:solidFill>
                    <w14:schemeClr w14:val="tx1"/>
                  </w14:solidFill>
                </w14:textFill>
              </w:rPr>
              <w:t>Z</w:t>
            </w:r>
          </w:p>
        </w:tc>
        <w:tc>
          <w:tcPr>
            <w:tcW w:w="4679" w:type="dxa"/>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取值见“5</w:t>
            </w:r>
            <w:r>
              <w:rPr>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2</w:t>
            </w:r>
            <w:r>
              <w:rPr>
                <w:color w:val="000000" w:themeColor="text1"/>
                <w:sz w:val="18"/>
                <w:highlight w:val="none"/>
                <w14:textFill>
                  <w14:solidFill>
                    <w14:schemeClr w14:val="tx1"/>
                  </w14:solidFill>
                </w14:textFill>
              </w:rPr>
              <w:t xml:space="preserve">.4 </w:t>
            </w:r>
            <w:r>
              <w:rPr>
                <w:rFonts w:hint="eastAsia"/>
                <w:color w:val="000000" w:themeColor="text1"/>
                <w:sz w:val="18"/>
                <w:highlight w:val="none"/>
                <w14:textFill>
                  <w14:solidFill>
                    <w14:schemeClr w14:val="tx1"/>
                  </w14:solidFill>
                </w14:textFill>
              </w:rPr>
              <w:t xml:space="preserve"> </w:t>
            </w:r>
            <w:r>
              <w:rPr>
                <w:color w:val="000000" w:themeColor="text1"/>
                <w:sz w:val="18"/>
                <w:highlight w:val="none"/>
                <w14:textFill>
                  <w14:solidFill>
                    <w14:schemeClr w14:val="tx1"/>
                  </w14:solidFill>
                </w14:textFill>
              </w:rPr>
              <w:t>证照标识”项</w:t>
            </w:r>
          </w:p>
        </w:tc>
        <w:tc>
          <w:tcPr>
            <w:tcW w:w="734" w:type="dxa"/>
            <w:tcBorders>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证照颁发机构</w:t>
            </w:r>
          </w:p>
        </w:tc>
        <w:tc>
          <w:tcPr>
            <w:tcW w:w="1462" w:type="dxa"/>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ZZBFJG</w:t>
            </w:r>
          </w:p>
        </w:tc>
        <w:tc>
          <w:tcPr>
            <w:tcW w:w="4679" w:type="dxa"/>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取值见“5</w:t>
            </w:r>
            <w:r>
              <w:rPr>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2</w:t>
            </w:r>
            <w:r>
              <w:rPr>
                <w:color w:val="000000" w:themeColor="text1"/>
                <w:sz w:val="18"/>
                <w:highlight w:val="none"/>
                <w14:textFill>
                  <w14:solidFill>
                    <w14:schemeClr w14:val="tx1"/>
                  </w14:solidFill>
                </w14:textFill>
              </w:rPr>
              <w:t xml:space="preserve">.5 </w:t>
            </w:r>
            <w:r>
              <w:rPr>
                <w:rFonts w:hint="eastAsia"/>
                <w:color w:val="000000" w:themeColor="text1"/>
                <w:sz w:val="18"/>
                <w:highlight w:val="none"/>
                <w14:textFill>
                  <w14:solidFill>
                    <w14:schemeClr w14:val="tx1"/>
                  </w14:solidFill>
                </w14:textFill>
              </w:rPr>
              <w:t xml:space="preserve"> </w:t>
            </w:r>
            <w:r>
              <w:rPr>
                <w:color w:val="000000" w:themeColor="text1"/>
                <w:sz w:val="18"/>
                <w:highlight w:val="none"/>
                <w14:textFill>
                  <w14:solidFill>
                    <w14:schemeClr w14:val="tx1"/>
                  </w14:solidFill>
                </w14:textFill>
              </w:rPr>
              <w:t>发证机关”项</w:t>
            </w:r>
          </w:p>
        </w:tc>
        <w:tc>
          <w:tcPr>
            <w:tcW w:w="734" w:type="dxa"/>
            <w:tcBorders>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79" w:type="dxa"/>
            <w:tcBorders>
              <w:lef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证照颁发机构代码</w:t>
            </w:r>
          </w:p>
        </w:tc>
        <w:tc>
          <w:tcPr>
            <w:tcW w:w="1462" w:type="dxa"/>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ZZBFJGDM</w:t>
            </w:r>
          </w:p>
        </w:tc>
        <w:tc>
          <w:tcPr>
            <w:tcW w:w="4679" w:type="dxa"/>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取值见“5</w:t>
            </w:r>
            <w:r>
              <w:rPr>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2</w:t>
            </w:r>
            <w:r>
              <w:rPr>
                <w:color w:val="000000" w:themeColor="text1"/>
                <w:sz w:val="18"/>
                <w:highlight w:val="none"/>
                <w14:textFill>
                  <w14:solidFill>
                    <w14:schemeClr w14:val="tx1"/>
                  </w14:solidFill>
                </w14:textFill>
              </w:rPr>
              <w:t xml:space="preserve">.6 </w:t>
            </w:r>
            <w:r>
              <w:rPr>
                <w:rFonts w:hint="eastAsia"/>
                <w:color w:val="000000" w:themeColor="text1"/>
                <w:sz w:val="18"/>
                <w:highlight w:val="none"/>
                <w14:textFill>
                  <w14:solidFill>
                    <w14:schemeClr w14:val="tx1"/>
                  </w14:solidFill>
                </w14:textFill>
              </w:rPr>
              <w:t xml:space="preserve"> </w:t>
            </w:r>
            <w:r>
              <w:rPr>
                <w:color w:val="000000" w:themeColor="text1"/>
                <w:sz w:val="18"/>
                <w:highlight w:val="none"/>
                <w14:textFill>
                  <w14:solidFill>
                    <w14:schemeClr w14:val="tx1"/>
                  </w14:solidFill>
                </w14:textFill>
              </w:rPr>
              <w:t>发证机关代码”项</w:t>
            </w:r>
          </w:p>
        </w:tc>
        <w:tc>
          <w:tcPr>
            <w:tcW w:w="734" w:type="dxa"/>
            <w:tcBorders>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证照颁发日期</w:t>
            </w:r>
          </w:p>
        </w:tc>
        <w:tc>
          <w:tcPr>
            <w:tcW w:w="1462" w:type="dxa"/>
            <w:vAlign w:val="center"/>
          </w:tcPr>
          <w:p>
            <w:pPr>
              <w:pStyle w:val="17"/>
              <w:spacing w:before="312"/>
              <w:ind w:firstLine="0" w:firstLineChars="0"/>
              <w:rPr>
                <w:color w:val="000000" w:themeColor="text1"/>
                <w:sz w:val="18"/>
                <w:highlight w:val="none"/>
                <w14:textFill>
                  <w14:solidFill>
                    <w14:schemeClr w14:val="tx1"/>
                  </w14:solidFill>
                </w14:textFill>
              </w:rPr>
            </w:pPr>
            <w:r>
              <w:rPr>
                <w:color w:val="000000" w:themeColor="text1"/>
                <w:sz w:val="18"/>
                <w:highlight w:val="none"/>
                <w14:textFill>
                  <w14:solidFill>
                    <w14:schemeClr w14:val="tx1"/>
                  </w14:solidFill>
                </w14:textFill>
              </w:rPr>
              <w:t>ZZBFRQ</w:t>
            </w:r>
          </w:p>
        </w:tc>
        <w:tc>
          <w:tcPr>
            <w:tcW w:w="4679" w:type="dxa"/>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取值见“5</w:t>
            </w:r>
            <w:r>
              <w:rPr>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2</w:t>
            </w:r>
            <w:r>
              <w:rPr>
                <w:color w:val="000000" w:themeColor="text1"/>
                <w:sz w:val="18"/>
                <w:highlight w:val="none"/>
                <w14:textFill>
                  <w14:solidFill>
                    <w14:schemeClr w14:val="tx1"/>
                  </w14:solidFill>
                </w14:textFill>
              </w:rPr>
              <w:t xml:space="preserve">.7 </w:t>
            </w:r>
            <w:r>
              <w:rPr>
                <w:rFonts w:hint="eastAsia"/>
                <w:color w:val="000000" w:themeColor="text1"/>
                <w:sz w:val="18"/>
                <w:highlight w:val="none"/>
                <w14:textFill>
                  <w14:solidFill>
                    <w14:schemeClr w14:val="tx1"/>
                  </w14:solidFill>
                </w14:textFill>
              </w:rPr>
              <w:t xml:space="preserve"> </w:t>
            </w:r>
            <w:r>
              <w:rPr>
                <w:color w:val="000000" w:themeColor="text1"/>
                <w:sz w:val="18"/>
                <w:highlight w:val="none"/>
                <w14:textFill>
                  <w14:solidFill>
                    <w14:schemeClr w14:val="tx1"/>
                  </w14:solidFill>
                </w14:textFill>
              </w:rPr>
              <w:t>发证日期”项</w:t>
            </w:r>
          </w:p>
        </w:tc>
        <w:tc>
          <w:tcPr>
            <w:tcW w:w="734" w:type="dxa"/>
            <w:tcBorders>
              <w:right w:val="single" w:color="000000" w:sz="12" w:space="0"/>
            </w:tcBorders>
            <w:vAlign w:val="center"/>
          </w:tcPr>
          <w:p>
            <w:pPr>
              <w:pStyle w:val="17"/>
              <w:spacing w:before="312"/>
              <w:ind w:firstLine="0" w:firstLineChars="0"/>
              <w:jc w:val="center"/>
              <w:rPr>
                <w:color w:val="000000" w:themeColor="text1"/>
                <w:sz w:val="18"/>
                <w:highlight w:val="none"/>
                <w14:textFill>
                  <w14:solidFill>
                    <w14:schemeClr w14:val="tx1"/>
                  </w14:solidFill>
                </w14:textFill>
              </w:rPr>
            </w:pPr>
            <w:r>
              <w:rPr>
                <w:rFonts w:hint="eastAsia"/>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持证主体</w:t>
            </w:r>
          </w:p>
        </w:tc>
        <w:tc>
          <w:tcPr>
            <w:tcW w:w="1462" w:type="dxa"/>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CZZT</w:t>
            </w:r>
          </w:p>
        </w:tc>
        <w:tc>
          <w:tcPr>
            <w:tcW w:w="4679" w:type="dxa"/>
            <w:shd w:val="clear" w:color="auto" w:fill="auto"/>
            <w:vAlign w:val="center"/>
          </w:tcPr>
          <w:p>
            <w:pPr>
              <w:pStyle w:val="17"/>
              <w:spacing w:before="312"/>
              <w:ind w:firstLine="0" w:firstLineChars="0"/>
              <w:rPr>
                <w:rFonts w:hint="default"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取值见“5.</w:t>
            </w:r>
            <w:r>
              <w:rPr>
                <w:rFonts w:hint="eastAsia"/>
                <w:color w:val="000000" w:themeColor="text1"/>
                <w:sz w:val="18"/>
                <w:highlight w:val="none"/>
                <w:lang w:eastAsia="zh-CN"/>
                <w14:textFill>
                  <w14:solidFill>
                    <w14:schemeClr w14:val="tx1"/>
                  </w14:solidFill>
                </w14:textFill>
              </w:rPr>
              <w:t>5</w:t>
            </w:r>
            <w:r>
              <w:rPr>
                <w:rFonts w:hint="eastAsia"/>
                <w:color w:val="000000" w:themeColor="text1"/>
                <w:sz w:val="18"/>
                <w:highlight w:val="none"/>
                <w:lang w:val="en-US" w:eastAsia="zh-CN"/>
                <w14:textFill>
                  <w14:solidFill>
                    <w14:schemeClr w14:val="tx1"/>
                  </w14:solidFill>
                </w14:textFill>
              </w:rPr>
              <w:t>.1</w:t>
            </w:r>
            <w:r>
              <w:rPr>
                <w:rFonts w:hint="default"/>
                <w:color w:val="000000" w:themeColor="text1"/>
                <w:sz w:val="18"/>
                <w:highlight w:val="none"/>
                <w14:textFill>
                  <w14:solidFill>
                    <w14:schemeClr w14:val="tx1"/>
                  </w14:solidFill>
                </w14:textFill>
              </w:rPr>
              <w:t xml:space="preserve">.1  </w:t>
            </w:r>
            <w:r>
              <w:rPr>
                <w:rFonts w:hint="eastAsia"/>
                <w:color w:val="000000" w:themeColor="text1"/>
                <w:sz w:val="18"/>
                <w:highlight w:val="none"/>
                <w:lang w:val="en-US" w:eastAsia="zh-CN"/>
                <w14:textFill>
                  <w14:solidFill>
                    <w14:schemeClr w14:val="tx1"/>
                  </w14:solidFill>
                </w14:textFill>
              </w:rPr>
              <w:t>建设单位</w:t>
            </w:r>
            <w:r>
              <w:rPr>
                <w:rFonts w:hint="default"/>
                <w:color w:val="000000" w:themeColor="text1"/>
                <w:sz w:val="18"/>
                <w:highlight w:val="none"/>
                <w14:textFill>
                  <w14:solidFill>
                    <w14:schemeClr w14:val="tx1"/>
                  </w14:solidFill>
                </w14:textFill>
              </w:rPr>
              <w:t>”项</w:t>
            </w:r>
          </w:p>
        </w:tc>
        <w:tc>
          <w:tcPr>
            <w:tcW w:w="734" w:type="dxa"/>
            <w:tcBorders>
              <w:right w:val="single" w:color="000000" w:sz="12" w:space="0"/>
            </w:tcBorders>
            <w:shd w:val="clear" w:color="auto" w:fill="auto"/>
            <w:vAlign w:val="center"/>
          </w:tcPr>
          <w:p>
            <w:pPr>
              <w:pStyle w:val="17"/>
              <w:spacing w:before="312"/>
              <w:ind w:firstLine="0" w:firstLineChars="0"/>
              <w:jc w:val="center"/>
              <w:rPr>
                <w:rFonts w:hint="eastAsia"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持证主体代码</w:t>
            </w:r>
          </w:p>
        </w:tc>
        <w:tc>
          <w:tcPr>
            <w:tcW w:w="1462" w:type="dxa"/>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CZZTDM</w:t>
            </w:r>
          </w:p>
        </w:tc>
        <w:tc>
          <w:tcPr>
            <w:tcW w:w="4679" w:type="dxa"/>
            <w:shd w:val="clear" w:color="auto" w:fill="auto"/>
            <w:vAlign w:val="center"/>
          </w:tcPr>
          <w:p>
            <w:pPr>
              <w:pStyle w:val="17"/>
              <w:spacing w:before="312"/>
              <w:ind w:firstLine="0" w:firstLineChars="0"/>
              <w:rPr>
                <w:rFonts w:hint="default"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取值见“5.</w:t>
            </w:r>
            <w:r>
              <w:rPr>
                <w:rFonts w:hint="eastAsia"/>
                <w:color w:val="000000" w:themeColor="text1"/>
                <w:sz w:val="18"/>
                <w:highlight w:val="none"/>
                <w:lang w:eastAsia="zh-CN"/>
                <w14:textFill>
                  <w14:solidFill>
                    <w14:schemeClr w14:val="tx1"/>
                  </w14:solidFill>
                </w14:textFill>
              </w:rPr>
              <w:t>5</w:t>
            </w:r>
            <w:r>
              <w:rPr>
                <w:rFonts w:hint="eastAsia"/>
                <w:color w:val="000000" w:themeColor="text1"/>
                <w:sz w:val="18"/>
                <w:highlight w:val="none"/>
                <w:lang w:val="en-US" w:eastAsia="zh-CN"/>
                <w14:textFill>
                  <w14:solidFill>
                    <w14:schemeClr w14:val="tx1"/>
                  </w14:solidFill>
                </w14:textFill>
              </w:rPr>
              <w:t>.1</w:t>
            </w:r>
            <w:r>
              <w:rPr>
                <w:rFonts w:hint="default"/>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2</w:t>
            </w:r>
            <w:r>
              <w:rPr>
                <w:rFonts w:hint="default"/>
                <w:color w:val="000000" w:themeColor="text1"/>
                <w:sz w:val="18"/>
                <w:highlight w:val="none"/>
                <w14:textFill>
                  <w14:solidFill>
                    <w14:schemeClr w14:val="tx1"/>
                  </w14:solidFill>
                </w14:textFill>
              </w:rPr>
              <w:t xml:space="preserve">  </w:t>
            </w:r>
            <w:r>
              <w:rPr>
                <w:rFonts w:hint="eastAsia"/>
                <w:color w:val="000000" w:themeColor="text1"/>
                <w:sz w:val="18"/>
                <w:highlight w:val="none"/>
                <w:lang w:val="en-US" w:eastAsia="zh-CN"/>
                <w14:textFill>
                  <w14:solidFill>
                    <w14:schemeClr w14:val="tx1"/>
                  </w14:solidFill>
                </w14:textFill>
              </w:rPr>
              <w:t>建设单位代码</w:t>
            </w:r>
            <w:r>
              <w:rPr>
                <w:rFonts w:hint="default"/>
                <w:color w:val="000000" w:themeColor="text1"/>
                <w:sz w:val="18"/>
                <w:highlight w:val="none"/>
                <w14:textFill>
                  <w14:solidFill>
                    <w14:schemeClr w14:val="tx1"/>
                  </w14:solidFill>
                </w14:textFill>
              </w:rPr>
              <w:t>”项</w:t>
            </w:r>
          </w:p>
        </w:tc>
        <w:tc>
          <w:tcPr>
            <w:tcW w:w="734" w:type="dxa"/>
            <w:tcBorders>
              <w:right w:val="single" w:color="000000" w:sz="12" w:space="0"/>
            </w:tcBorders>
            <w:shd w:val="clear" w:color="auto" w:fill="auto"/>
            <w:vAlign w:val="center"/>
          </w:tcPr>
          <w:p>
            <w:pPr>
              <w:pStyle w:val="17"/>
              <w:spacing w:before="312"/>
              <w:ind w:firstLine="0" w:firstLineChars="0"/>
              <w:jc w:val="center"/>
              <w:rPr>
                <w:rFonts w:hint="eastAsia"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持证主体代码类型</w:t>
            </w:r>
          </w:p>
        </w:tc>
        <w:tc>
          <w:tcPr>
            <w:tcW w:w="1462" w:type="dxa"/>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CZZTDMLX</w:t>
            </w:r>
          </w:p>
        </w:tc>
        <w:tc>
          <w:tcPr>
            <w:tcW w:w="4679" w:type="dxa"/>
            <w:shd w:val="clear" w:color="auto" w:fill="auto"/>
            <w:vAlign w:val="center"/>
          </w:tcPr>
          <w:p>
            <w:pPr>
              <w:pStyle w:val="17"/>
              <w:spacing w:before="312"/>
              <w:ind w:firstLine="0" w:firstLineChars="0"/>
              <w:rPr>
                <w:rFonts w:hint="eastAsia"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eastAsia"/>
                <w:color w:val="000000" w:themeColor="text1"/>
                <w:sz w:val="18"/>
                <w:highlight w:val="none"/>
                <w:lang w:val="en-US" w:eastAsia="zh-CN"/>
                <w14:textFill>
                  <w14:solidFill>
                    <w14:schemeClr w14:val="tx1"/>
                  </w14:solidFill>
                </w14:textFill>
              </w:rPr>
              <w:t>取值见</w:t>
            </w:r>
            <w:r>
              <w:rPr>
                <w:rFonts w:hint="default"/>
                <w:color w:val="000000" w:themeColor="text1"/>
                <w:sz w:val="18"/>
                <w:highlight w:val="none"/>
                <w14:textFill>
                  <w14:solidFill>
                    <w14:schemeClr w14:val="tx1"/>
                  </w14:solidFill>
                </w14:textFill>
              </w:rPr>
              <w:t>“5.</w:t>
            </w:r>
            <w:r>
              <w:rPr>
                <w:rFonts w:hint="eastAsia"/>
                <w:color w:val="000000" w:themeColor="text1"/>
                <w:sz w:val="18"/>
                <w:highlight w:val="none"/>
                <w:lang w:eastAsia="zh-CN"/>
                <w14:textFill>
                  <w14:solidFill>
                    <w14:schemeClr w14:val="tx1"/>
                  </w14:solidFill>
                </w14:textFill>
              </w:rPr>
              <w:t>5</w:t>
            </w:r>
            <w:r>
              <w:rPr>
                <w:rFonts w:hint="eastAsia"/>
                <w:color w:val="000000" w:themeColor="text1"/>
                <w:sz w:val="18"/>
                <w:highlight w:val="none"/>
                <w:lang w:val="en-US" w:eastAsia="zh-CN"/>
                <w14:textFill>
                  <w14:solidFill>
                    <w14:schemeClr w14:val="tx1"/>
                  </w14:solidFill>
                </w14:textFill>
              </w:rPr>
              <w:t>.1</w:t>
            </w:r>
            <w:r>
              <w:rPr>
                <w:rFonts w:hint="default"/>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3</w:t>
            </w:r>
            <w:r>
              <w:rPr>
                <w:color w:val="000000" w:themeColor="text1"/>
                <w:sz w:val="18"/>
                <w:highlight w:val="none"/>
                <w14:textFill>
                  <w14:solidFill>
                    <w14:schemeClr w14:val="tx1"/>
                  </w14:solidFill>
                </w14:textFill>
              </w:rPr>
              <w:t xml:space="preserve"> </w:t>
            </w:r>
            <w:r>
              <w:rPr>
                <w:rFonts w:hint="eastAsia"/>
                <w:color w:val="000000" w:themeColor="text1"/>
                <w:sz w:val="18"/>
                <w:highlight w:val="none"/>
                <w14:textFill>
                  <w14:solidFill>
                    <w14:schemeClr w14:val="tx1"/>
                  </w14:solidFill>
                </w14:textFill>
              </w:rPr>
              <w:t xml:space="preserve"> </w:t>
            </w:r>
            <w:r>
              <w:rPr>
                <w:rFonts w:hint="eastAsia"/>
                <w:color w:val="000000" w:themeColor="text1"/>
                <w:sz w:val="18"/>
                <w:highlight w:val="none"/>
                <w:lang w:val="en-US" w:eastAsia="zh-CN"/>
                <w14:textFill>
                  <w14:solidFill>
                    <w14:schemeClr w14:val="tx1"/>
                  </w14:solidFill>
                </w14:textFill>
              </w:rPr>
              <w:t>建设单位代码类型</w:t>
            </w:r>
            <w:r>
              <w:rPr>
                <w:rFonts w:hint="default"/>
                <w:color w:val="000000" w:themeColor="text1"/>
                <w:sz w:val="18"/>
                <w:highlight w:val="none"/>
                <w14:textFill>
                  <w14:solidFill>
                    <w14:schemeClr w14:val="tx1"/>
                  </w14:solidFill>
                </w14:textFill>
              </w:rPr>
              <w:t>”</w:t>
            </w:r>
            <w:r>
              <w:rPr>
                <w:rFonts w:hint="eastAsia"/>
                <w:color w:val="000000" w:themeColor="text1"/>
                <w:sz w:val="18"/>
                <w:highlight w:val="none"/>
                <w:lang w:val="en-US" w:eastAsia="zh-CN"/>
                <w14:textFill>
                  <w14:solidFill>
                    <w14:schemeClr w14:val="tx1"/>
                  </w14:solidFill>
                </w14:textFill>
              </w:rPr>
              <w:t>项</w:t>
            </w:r>
          </w:p>
        </w:tc>
        <w:tc>
          <w:tcPr>
            <w:tcW w:w="734" w:type="dxa"/>
            <w:tcBorders>
              <w:right w:val="single" w:color="000000" w:sz="12" w:space="0"/>
            </w:tcBorders>
            <w:shd w:val="clear" w:color="auto" w:fill="auto"/>
            <w:vAlign w:val="center"/>
          </w:tcPr>
          <w:p>
            <w:pPr>
              <w:pStyle w:val="17"/>
              <w:spacing w:before="312"/>
              <w:ind w:firstLine="0" w:firstLineChars="0"/>
              <w:jc w:val="center"/>
              <w:rPr>
                <w:rFonts w:hint="eastAsia"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Borders>
              <w:left w:val="single" w:color="000000" w:sz="12" w:space="0"/>
            </w:tcBorders>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证照有效期起始时间</w:t>
            </w:r>
          </w:p>
        </w:tc>
        <w:tc>
          <w:tcPr>
            <w:tcW w:w="1462" w:type="dxa"/>
            <w:shd w:val="clear" w:color="auto" w:fill="auto"/>
            <w:vAlign w:val="center"/>
          </w:tcPr>
          <w:p>
            <w:pPr>
              <w:pStyle w:val="17"/>
              <w:spacing w:before="312"/>
              <w:ind w:firstLine="0" w:firstLineChars="0"/>
              <w:rPr>
                <w:rFonts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default"/>
                <w:color w:val="000000" w:themeColor="text1"/>
                <w:sz w:val="18"/>
                <w:highlight w:val="none"/>
                <w14:textFill>
                  <w14:solidFill>
                    <w14:schemeClr w14:val="tx1"/>
                  </w14:solidFill>
                </w14:textFill>
              </w:rPr>
              <w:t>ZZYXQQSSJ</w:t>
            </w:r>
          </w:p>
        </w:tc>
        <w:tc>
          <w:tcPr>
            <w:tcW w:w="4679" w:type="dxa"/>
            <w:shd w:val="clear" w:color="auto" w:fill="auto"/>
            <w:vAlign w:val="center"/>
          </w:tcPr>
          <w:p>
            <w:pPr>
              <w:pStyle w:val="17"/>
              <w:spacing w:before="312"/>
              <w:ind w:firstLine="0" w:firstLineChars="0"/>
              <w:rPr>
                <w:rFonts w:hint="eastAsia" w:ascii="宋体" w:hAnsi="宋体" w:eastAsia="宋体" w:cs="宋体"/>
                <w:bCs w:val="0"/>
                <w:color w:val="000000" w:themeColor="text1"/>
                <w:kern w:val="0"/>
                <w:sz w:val="18"/>
                <w:szCs w:val="18"/>
                <w:highlight w:val="none"/>
                <w:lang w:val="en-US" w:eastAsia="zh-CN" w:bidi="ar-SA"/>
                <w14:textFill>
                  <w14:solidFill>
                    <w14:schemeClr w14:val="tx1"/>
                  </w14:solidFill>
                </w14:textFill>
              </w:rPr>
            </w:pPr>
            <w:r>
              <w:rPr>
                <w:rFonts w:hint="eastAsia" w:ascii="宋体" w:hAnsi="宋体" w:eastAsia="宋体"/>
                <w:color w:val="000000" w:themeColor="text1"/>
                <w:sz w:val="18"/>
                <w:highlight w:val="none"/>
                <w14:textFill>
                  <w14:solidFill>
                    <w14:schemeClr w14:val="tx1"/>
                  </w14:solidFill>
                </w14:textFill>
              </w:rPr>
              <w:t>取值</w:t>
            </w:r>
            <w:r>
              <w:rPr>
                <w:rFonts w:hint="default"/>
                <w:color w:val="000000" w:themeColor="text1"/>
                <w:sz w:val="18"/>
                <w:highlight w:val="none"/>
                <w14:textFill>
                  <w14:solidFill>
                    <w14:schemeClr w14:val="tx1"/>
                  </w14:solidFill>
                </w14:textFill>
              </w:rPr>
              <w:t>见</w:t>
            </w:r>
            <w:r>
              <w:rPr>
                <w:rFonts w:hint="eastAsia" w:ascii="宋体" w:hAnsi="宋体" w:eastAsia="宋体"/>
                <w:color w:val="000000" w:themeColor="text1"/>
                <w:sz w:val="18"/>
                <w:highlight w:val="none"/>
                <w14:textFill>
                  <w14:solidFill>
                    <w14:schemeClr w14:val="tx1"/>
                  </w14:solidFill>
                </w14:textFill>
              </w:rPr>
              <w:t>“5.</w:t>
            </w:r>
            <w:r>
              <w:rPr>
                <w:rFonts w:hint="eastAsia"/>
                <w:color w:val="000000" w:themeColor="text1"/>
                <w:sz w:val="18"/>
                <w:highlight w:val="none"/>
                <w:lang w:eastAsia="zh-CN"/>
                <w14:textFill>
                  <w14:solidFill>
                    <w14:schemeClr w14:val="tx1"/>
                  </w14:solidFill>
                </w14:textFill>
              </w:rPr>
              <w:t>2</w:t>
            </w:r>
            <w:r>
              <w:rPr>
                <w:rFonts w:hint="eastAsia" w:ascii="宋体" w:hAnsi="宋体" w:eastAsia="宋体"/>
                <w:color w:val="000000" w:themeColor="text1"/>
                <w:sz w:val="18"/>
                <w:highlight w:val="none"/>
                <w14:textFill>
                  <w14:solidFill>
                    <w14:schemeClr w14:val="tx1"/>
                  </w14:solidFill>
                </w14:textFill>
              </w:rPr>
              <w:t>.</w:t>
            </w:r>
            <w:r>
              <w:rPr>
                <w:rFonts w:hint="eastAsia"/>
                <w:color w:val="000000" w:themeColor="text1"/>
                <w:sz w:val="18"/>
                <w:highlight w:val="none"/>
                <w:lang w:eastAsia="zh-CN"/>
                <w14:textFill>
                  <w14:solidFill>
                    <w14:schemeClr w14:val="tx1"/>
                  </w14:solidFill>
                </w14:textFill>
              </w:rPr>
              <w:t>7</w:t>
            </w:r>
            <w:r>
              <w:rPr>
                <w:rFonts w:hint="eastAsia" w:ascii="宋体" w:hAnsi="宋体" w:eastAsia="宋体"/>
                <w:color w:val="000000" w:themeColor="text1"/>
                <w:sz w:val="18"/>
                <w:highlight w:val="none"/>
                <w14:textFill>
                  <w14:solidFill>
                    <w14:schemeClr w14:val="tx1"/>
                  </w14:solidFill>
                </w14:textFill>
              </w:rPr>
              <w:t xml:space="preserve">  发证日期”项</w:t>
            </w:r>
          </w:p>
        </w:tc>
        <w:tc>
          <w:tcPr>
            <w:tcW w:w="734" w:type="dxa"/>
            <w:tcBorders>
              <w:right w:val="single" w:color="000000" w:sz="12" w:space="0"/>
            </w:tcBorders>
            <w:vAlign w:val="center"/>
          </w:tcPr>
          <w:p>
            <w:pPr>
              <w:pStyle w:val="17"/>
              <w:spacing w:before="312"/>
              <w:ind w:firstLine="0" w:firstLineChars="0"/>
              <w:jc w:val="center"/>
              <w:rPr>
                <w:rFonts w:hint="eastAsia"/>
                <w:color w:val="000000" w:themeColor="text1"/>
                <w:sz w:val="18"/>
                <w:highlight w:val="none"/>
                <w14:textFill>
                  <w14:solidFill>
                    <w14:schemeClr w14:val="tx1"/>
                  </w14:solidFill>
                </w14:textFill>
              </w:rPr>
            </w:pPr>
            <w:r>
              <w:rPr>
                <w:rFonts w:hint="default"/>
                <w:color w:val="000000" w:themeColor="text1"/>
                <w:sz w:val="18"/>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4" w:type="dxa"/>
            <w:gridSpan w:val="4"/>
            <w:tcBorders>
              <w:left w:val="single" w:color="000000" w:sz="12" w:space="0"/>
              <w:bottom w:val="single" w:color="000000" w:sz="12" w:space="0"/>
              <w:right w:val="single" w:color="000000" w:sz="12" w:space="0"/>
            </w:tcBorders>
            <w:vAlign w:val="center"/>
          </w:tcPr>
          <w:p>
            <w:pPr>
              <w:pStyle w:val="17"/>
              <w:spacing w:before="312"/>
              <w:ind w:firstLine="0" w:firstLineChars="0"/>
              <w:rPr>
                <w:color w:val="000000" w:themeColor="text1"/>
                <w:sz w:val="18"/>
                <w:highlight w:val="none"/>
                <w14:textFill>
                  <w14:solidFill>
                    <w14:schemeClr w14:val="tx1"/>
                  </w14:solidFill>
                </w14:textFill>
              </w:rPr>
            </w:pPr>
            <w:r>
              <w:rPr>
                <w:rFonts w:hint="eastAsia" w:ascii="黑体" w:hAnsi="黑体" w:eastAsia="黑体"/>
                <w:color w:val="000000" w:themeColor="text1"/>
                <w:sz w:val="18"/>
                <w:highlight w:val="none"/>
                <w14:textFill>
                  <w14:solidFill>
                    <w14:schemeClr w14:val="tx1"/>
                  </w14:solidFill>
                </w14:textFill>
              </w:rPr>
              <w:t>注：</w:t>
            </w:r>
            <w:r>
              <w:rPr>
                <w:rFonts w:hint="eastAsia"/>
                <w:color w:val="000000" w:themeColor="text1"/>
                <w:sz w:val="18"/>
                <w:highlight w:val="none"/>
                <w14:textFill>
                  <w14:solidFill>
                    <w14:schemeClr w14:val="tx1"/>
                  </w14:solidFill>
                </w14:textFill>
              </w:rPr>
              <w:t>其他元数据按照本文件第5章所规定信息项缩写名之前增加“KZ_”前缀确定</w:t>
            </w:r>
          </w:p>
        </w:tc>
      </w:tr>
    </w:tbl>
    <w:p>
      <w:pPr>
        <w:pStyle w:val="2"/>
        <w:rPr>
          <w:color w:val="000000" w:themeColor="text1"/>
          <w:highlight w:val="none"/>
          <w14:textFill>
            <w14:solidFill>
              <w14:schemeClr w14:val="tx1"/>
            </w14:solidFill>
          </w14:textFill>
        </w:rPr>
      </w:pPr>
      <w:bookmarkStart w:id="672" w:name="_Toc4114"/>
      <w:bookmarkEnd w:id="672"/>
      <w:bookmarkStart w:id="673" w:name="_Toc164756469"/>
      <w:bookmarkEnd w:id="673"/>
      <w:bookmarkStart w:id="674" w:name="_Toc32546"/>
      <w:bookmarkEnd w:id="674"/>
      <w:bookmarkStart w:id="675" w:name="_Toc31620"/>
      <w:bookmarkEnd w:id="675"/>
      <w:bookmarkStart w:id="676" w:name="_Toc135667839"/>
      <w:bookmarkEnd w:id="676"/>
      <w:bookmarkStart w:id="677" w:name="_Toc20997"/>
      <w:bookmarkEnd w:id="677"/>
      <w:bookmarkStart w:id="678" w:name="_Toc27222"/>
      <w:bookmarkEnd w:id="678"/>
      <w:bookmarkStart w:id="679" w:name="_Toc28673"/>
      <w:bookmarkEnd w:id="679"/>
      <w:bookmarkStart w:id="680" w:name="_Toc7994"/>
      <w:bookmarkEnd w:id="680"/>
      <w:bookmarkStart w:id="681" w:name="_Toc9897"/>
      <w:bookmarkEnd w:id="681"/>
      <w:bookmarkStart w:id="682" w:name="_Toc18220"/>
      <w:bookmarkEnd w:id="682"/>
      <w:bookmarkStart w:id="683" w:name="_Toc166087517"/>
      <w:bookmarkEnd w:id="683"/>
      <w:bookmarkStart w:id="684" w:name="_Toc10808"/>
      <w:bookmarkEnd w:id="684"/>
      <w:bookmarkStart w:id="685" w:name="_Toc10034"/>
      <w:bookmarkEnd w:id="685"/>
      <w:bookmarkStart w:id="686" w:name="_Toc20610"/>
      <w:bookmarkEnd w:id="686"/>
      <w:bookmarkStart w:id="687" w:name="_Toc6531"/>
      <w:bookmarkEnd w:id="687"/>
      <w:bookmarkStart w:id="688" w:name="_Toc23783"/>
      <w:bookmarkEnd w:id="688"/>
      <w:bookmarkStart w:id="689" w:name="_Toc837"/>
      <w:bookmarkEnd w:id="689"/>
      <w:bookmarkStart w:id="690" w:name="_Toc10507"/>
      <w:bookmarkEnd w:id="690"/>
      <w:bookmarkStart w:id="691" w:name="_Toc182"/>
      <w:bookmarkEnd w:id="691"/>
      <w:bookmarkStart w:id="692" w:name="_Toc27164"/>
      <w:bookmarkStart w:id="693" w:name="_Toc22971"/>
      <w:bookmarkStart w:id="694" w:name="_Toc32638"/>
      <w:bookmarkStart w:id="695" w:name="_Toc2773"/>
      <w:bookmarkStart w:id="696" w:name="_Toc4603"/>
      <w:bookmarkStart w:id="697" w:name="_Toc25400"/>
      <w:bookmarkStart w:id="698" w:name="_Toc135667842"/>
      <w:bookmarkStart w:id="699" w:name="_Toc20561"/>
      <w:bookmarkStart w:id="700" w:name="_Toc9946"/>
      <w:bookmarkStart w:id="701" w:name="_Toc164756472"/>
      <w:bookmarkStart w:id="702" w:name="_Toc24278"/>
      <w:bookmarkStart w:id="703" w:name="_Toc19129"/>
      <w:bookmarkStart w:id="704" w:name="_Toc3400"/>
      <w:bookmarkStart w:id="705" w:name="_Toc6614"/>
      <w:bookmarkStart w:id="706" w:name="_Toc12090"/>
      <w:bookmarkStart w:id="707" w:name="_Toc12584"/>
      <w:bookmarkStart w:id="708" w:name="_Toc17014"/>
      <w:bookmarkStart w:id="709" w:name="_Toc32335"/>
      <w:bookmarkStart w:id="710" w:name="_Toc166087520"/>
      <w:bookmarkStart w:id="711" w:name="_Toc15067"/>
      <w:bookmarkStart w:id="712" w:name="_Toc17795"/>
      <w:bookmarkStart w:id="713" w:name="_Toc32577"/>
      <w:r>
        <w:rPr>
          <w:rFonts w:hint="eastAsia"/>
          <w:color w:val="000000" w:themeColor="text1"/>
          <w:highlight w:val="none"/>
          <w:lang w:val="en-US" w:eastAsia="zh-CN"/>
          <w14:textFill>
            <w14:solidFill>
              <w14:schemeClr w14:val="tx1"/>
            </w14:solidFill>
          </w14:textFill>
        </w:rPr>
        <w:t xml:space="preserve"> </w:t>
      </w:r>
      <w:bookmarkStart w:id="714" w:name="_Toc11157"/>
      <w:bookmarkStart w:id="715" w:name="_Toc5848"/>
      <w:bookmarkStart w:id="716" w:name="_Toc4361"/>
      <w:bookmarkStart w:id="717" w:name="_Toc21785"/>
      <w:bookmarkStart w:id="718" w:name="_Toc4166"/>
      <w:bookmarkStart w:id="719" w:name="_Toc7440"/>
      <w:bookmarkStart w:id="720" w:name="_Toc22215"/>
      <w:bookmarkStart w:id="721" w:name="_Toc18392"/>
      <w:bookmarkStart w:id="722" w:name="_Toc140"/>
      <w:bookmarkStart w:id="723" w:name="_Toc504"/>
      <w:bookmarkStart w:id="724" w:name="_Toc29490"/>
      <w:bookmarkStart w:id="725" w:name="_Toc27182"/>
      <w:bookmarkStart w:id="726" w:name="_Toc8502"/>
      <w:bookmarkStart w:id="727" w:name="_Toc25950"/>
      <w:bookmarkStart w:id="728" w:name="_Toc11087"/>
      <w:r>
        <w:rPr>
          <w:rFonts w:hint="eastAsia"/>
          <w:color w:val="000000" w:themeColor="text1"/>
          <w:highlight w:val="none"/>
          <w:lang w:val="en-US" w:eastAsia="zh-CN"/>
          <w14:textFill>
            <w14:solidFill>
              <w14:schemeClr w14:val="tx1"/>
            </w14:solidFill>
          </w14:textFill>
        </w:rPr>
        <w:t>照面</w:t>
      </w:r>
      <w:r>
        <w:rPr>
          <w:rFonts w:hint="eastAsia"/>
          <w:color w:val="000000" w:themeColor="text1"/>
          <w:highlight w:val="none"/>
          <w14:textFill>
            <w14:solidFill>
              <w14:schemeClr w14:val="tx1"/>
            </w14:solidFill>
          </w14:textFill>
        </w:rPr>
        <w:t>样式</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5"/>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729" w:name="_Toc10263"/>
      <w:bookmarkStart w:id="730" w:name="_Toc22525"/>
      <w:bookmarkStart w:id="731" w:name="_Toc24231"/>
      <w:bookmarkStart w:id="732" w:name="_Toc10262"/>
      <w:bookmarkStart w:id="733" w:name="_Toc5190"/>
      <w:bookmarkStart w:id="734" w:name="_Toc31590"/>
      <w:bookmarkStart w:id="735" w:name="_Toc20714"/>
      <w:bookmarkStart w:id="736" w:name="_Toc16482"/>
      <w:bookmarkStart w:id="737" w:name="_Toc10385"/>
      <w:bookmarkStart w:id="738" w:name="_Toc1180836149"/>
      <w:bookmarkStart w:id="739" w:name="_Toc22930"/>
      <w:bookmarkStart w:id="740" w:name="_Toc1937"/>
      <w:bookmarkStart w:id="741" w:name="_Toc15827"/>
      <w:bookmarkStart w:id="742" w:name="_Toc22335"/>
      <w:bookmarkStart w:id="743" w:name="_Toc31540"/>
      <w:bookmarkStart w:id="744" w:name="_Toc4719"/>
      <w:bookmarkStart w:id="745" w:name="_Toc20022"/>
      <w:bookmarkStart w:id="746" w:name="_Toc27133"/>
      <w:r>
        <w:rPr>
          <w:color w:val="000000" w:themeColor="text1"/>
          <w:highlight w:val="none"/>
          <w14:textFill>
            <w14:solidFill>
              <w14:schemeClr w14:val="tx1"/>
            </w14:solidFill>
          </w14:textFill>
        </w:rPr>
        <w:t>模板要求</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证照</w:t>
      </w:r>
      <w:r>
        <w:rPr>
          <w:color w:val="000000" w:themeColor="text1"/>
          <w:highlight w:val="none"/>
          <w14:textFill>
            <w14:solidFill>
              <w14:schemeClr w14:val="tx1"/>
            </w14:solidFill>
          </w14:textFill>
        </w:rPr>
        <w:t>幅面要求</w:t>
      </w:r>
    </w:p>
    <w:p>
      <w:pPr>
        <w:pStyle w:val="29"/>
        <w:ind w:firstLine="420"/>
        <w:rPr>
          <w:rFonts w:hint="eastAsia" w:eastAsia="宋体"/>
          <w:color w:val="000000" w:themeColor="text1"/>
          <w:highlight w:val="none"/>
          <w:lang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房屋建筑和市政基础设施工程施工安全监督书</w:t>
      </w:r>
      <w:r>
        <w:rPr>
          <w:rFonts w:hint="eastAsia" w:cs="Times New Roman"/>
          <w:color w:val="000000" w:themeColor="text1"/>
          <w:highlight w:val="none"/>
          <w14:textFill>
            <w14:solidFill>
              <w14:schemeClr w14:val="tx1"/>
            </w14:solidFill>
          </w14:textFill>
        </w:rPr>
        <w:t>的幅面尺寸为A4</w:t>
      </w:r>
      <w:r>
        <w:rPr>
          <w:rFonts w:hint="eastAsia" w:cs="Times New Roman"/>
          <w:color w:val="000000" w:themeColor="text1"/>
          <w:highlight w:val="none"/>
          <w:shd w:val="clear" w:fill="FFFFFF"/>
          <w:lang w:eastAsia="zh-CN"/>
          <w14:textFill>
            <w14:solidFill>
              <w14:schemeClr w14:val="tx1"/>
            </w14:solidFill>
          </w14:textFill>
        </w:rPr>
        <w:t>（</w:t>
      </w:r>
      <w:r>
        <w:rPr>
          <w:rFonts w:hint="eastAsia" w:cs="Times New Roman"/>
          <w:color w:val="000000" w:themeColor="text1"/>
          <w:highlight w:val="none"/>
          <w14:textFill>
            <w14:solidFill>
              <w14:schemeClr w14:val="tx1"/>
            </w14:solidFill>
          </w14:textFill>
        </w:rPr>
        <w:t>210.0mm×297.0mm</w:t>
      </w:r>
      <w:r>
        <w:rPr>
          <w:rFonts w:hint="eastAsia"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14:textFill>
            <w14:solidFill>
              <w14:schemeClr w14:val="tx1"/>
            </w14:solidFill>
          </w14:textFill>
        </w:rPr>
        <w:t>，竖版。版式文件样式示意图见图2。</w:t>
      </w:r>
    </w:p>
    <w:p>
      <w:pPr>
        <w:spacing w:line="240" w:lineRule="auto"/>
        <w:rPr>
          <w:rFonts w:hint="eastAsia" w:eastAsia="宋体"/>
          <w:color w:val="000000" w:themeColor="text1"/>
          <w:highlight w:val="none"/>
          <w:lang w:eastAsia="zh-CN"/>
          <w14:textFill>
            <w14:solidFill>
              <w14:schemeClr w14:val="tx1"/>
            </w14:solidFill>
          </w14:textFill>
        </w:rPr>
      </w:pPr>
    </w:p>
    <w:p>
      <w:pPr>
        <w:spacing w:line="240" w:lineRule="auto"/>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5398770" cy="7635875"/>
            <wp:effectExtent l="9525" t="9525" r="17145" b="20320"/>
            <wp:docPr id="4" name="图片 4" descr="b8c289452f99e44f28ae44cda23eb4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8c289452f99e44f28ae44cda23eb41f"/>
                    <pic:cNvPicPr>
                      <a:picLocks noChangeAspect="1"/>
                    </pic:cNvPicPr>
                  </pic:nvPicPr>
                  <pic:blipFill>
                    <a:blip r:embed="rId22"/>
                    <a:stretch>
                      <a:fillRect/>
                    </a:stretch>
                  </pic:blipFill>
                  <pic:spPr>
                    <a:xfrm>
                      <a:off x="0" y="0"/>
                      <a:ext cx="5398770" cy="7635875"/>
                    </a:xfrm>
                    <a:prstGeom prst="rect">
                      <a:avLst/>
                    </a:prstGeom>
                    <a:noFill/>
                    <a:ln w="3175">
                      <a:solidFill>
                        <a:schemeClr val="bg1">
                          <a:lumMod val="85000"/>
                        </a:schemeClr>
                      </a:solidFill>
                    </a:ln>
                  </pic:spPr>
                </pic:pic>
              </a:graphicData>
            </a:graphic>
          </wp:inline>
        </w:drawing>
      </w:r>
    </w:p>
    <w:p>
      <w:pPr>
        <w:pStyle w:val="3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图 </w:t>
      </w:r>
      <w:r>
        <w:rPr>
          <w:color w:val="000000" w:themeColor="text1"/>
          <w:highlight w:val="none"/>
          <w14:textFill>
            <w14:solidFill>
              <w14:schemeClr w14:val="tx1"/>
            </w14:solidFill>
          </w14:textFill>
        </w:rPr>
        <w:t xml:space="preserve">2 </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样式</w:t>
      </w:r>
    </w:p>
    <w:p>
      <w:pPr>
        <w:pStyle w:val="29"/>
        <w:ind w:firstLine="420"/>
        <w:rPr>
          <w:rFonts w:cs="宋体"/>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房屋建筑和市政基础设施工程施工安全监督书</w:t>
      </w:r>
      <w:r>
        <w:rPr>
          <w:rFonts w:cs="宋体"/>
          <w:color w:val="000000" w:themeColor="text1"/>
          <w:highlight w:val="none"/>
          <w14:textFill>
            <w14:solidFill>
              <w14:schemeClr w14:val="tx1"/>
            </w14:solidFill>
          </w14:textFill>
        </w:rPr>
        <w:t>电子证照照面包含以下内容：</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国徽图案；</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证书边框；</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证书底纹；</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证书名称；</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事项名称和内容；</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发证机关（印章）、发证日期；</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查询二维码；</w:t>
      </w:r>
    </w:p>
    <w:p>
      <w:pPr>
        <w:pStyle w:val="29"/>
        <w:keepNext w:val="0"/>
        <w:keepLines w:val="0"/>
        <w:pageBreakBefore w:val="0"/>
        <w:widowControl/>
        <w:numPr>
          <w:ilvl w:val="0"/>
          <w:numId w:val="5"/>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监制信息。</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证照名称为“房屋建筑和市政基础设施工程施工安全监督书”，</w:t>
      </w:r>
      <w:r>
        <w:rPr>
          <w:rFonts w:hint="eastAsia" w:cs="Times New Roman"/>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为黑体，字号为26</w:t>
      </w:r>
      <w:r>
        <w:rPr>
          <w:rFonts w:hint="eastAsia" w:ascii="宋体" w:hAnsi="宋体" w:eastAsia="宋体" w:cs="Times New Roman"/>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，颜色值#000000，顶部距页面上边缘32.6mm，宽度1</w:t>
      </w:r>
      <w:r>
        <w:rPr>
          <w:rFonts w:hint="eastAsia" w:cs="Times New Roman"/>
          <w:color w:val="000000" w:themeColor="text1"/>
          <w:kern w:val="2"/>
          <w:sz w:val="21"/>
          <w:szCs w:val="21"/>
          <w:highlight w:val="none"/>
          <w:lang w:val="en-US" w:eastAsia="zh-CN" w:bidi="ar-SA"/>
          <w14:textFill>
            <w14:solidFill>
              <w14:schemeClr w14:val="tx1"/>
            </w14:solidFill>
          </w14:textFill>
        </w:rPr>
        <w:t>20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6</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5mm，在幅面内水平居中。</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“编号”</w:t>
      </w:r>
      <w:r>
        <w:rPr>
          <w:rFonts w:hint="eastAsia" w:cs="宋体"/>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为黑体，字号为12</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，颜色值#000000，左侧距页面左边缘72.3mm，顶部距页面上边缘58.9mm，宽度10</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4mm，文字两端对齐。</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“工程名称”、“建设地址”、“施工许可证编号”、“工程类型”、“建设性质”、“建设规模”、“合同价格”、“计划开工日期”、“计划竣工日期”、</w:t>
      </w:r>
      <w:r>
        <w:rPr>
          <w:rFonts w:hint="eastAsia" w:cs="宋体"/>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为黑体，字号为11</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，颜色值#000000，内容在表格填写，表格宽度为152mm，高度为61.2mm，左侧距页面左边缘29.1mm，上边缘距页面上边缘69.6mm，分为6行4列，行高为10.2mm，各列宽度分别为34.6mm、117.5mm、34.6mm、41.4mm。</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“建设单位”、“项目负责人”、“工程总承包单位”、“项目经理”、“施工单位”、“项目负责人”、“勘察单位”、“项目负责人”、“设计单位”、“项目负责人”、“监理单位”、“总监理工程师”、</w:t>
      </w:r>
      <w:r>
        <w:rPr>
          <w:rFonts w:hint="eastAsia" w:cs="宋体"/>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为黑体，字号为11</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，颜色值#000000，内容在表格填写，表格宽度为152mm，高度为61.2mm，左侧距页面左边缘29.1mm，上边缘距页面上边缘131.8mm，分为6行4列，行高为10.2mm，各列宽度分别为34.6mm、41.4mm、34.6mm、41.4mm。</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“安全监督机构”、“监督人员”，</w:t>
      </w:r>
      <w:r>
        <w:rPr>
          <w:rFonts w:hint="eastAsia" w:cs="宋体"/>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为黑体，字号为11</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，颜色值#000000，内容在表格填写，表格宽度为152mm，高度为20.4mm，左侧距页面左边缘29.1mm，上边缘距页面上边缘193.9mm，分为</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行2列，行高为10.2mm，各列宽度分别为34.6mm、</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17.5mm。</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“备注：《危险性较大分部分项工程清单》和《超过一定规模的危险性较大分部分项工程清单》附后”</w:t>
      </w:r>
      <w:r>
        <w:rPr>
          <w:rFonts w:hint="eastAsia" w:cs="宋体"/>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为黑体，字号为11</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，颜色值#000000，顶部距页面上边缘220.5mm，左侧距离页面左边缘29.1mm</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宽度150.5mm，高度为11.3mm。</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“发证机关”</w:t>
      </w:r>
      <w:r>
        <w:rPr>
          <w:rFonts w:hint="eastAsia" w:cs="宋体"/>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为黑体，字号为12</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，颜色值#000000。左侧距页面左边缘110.28mm，顶部距页面上边缘247.5mm，宽度为17.35mm。 </w:t>
      </w:r>
    </w:p>
    <w:p>
      <w:pPr>
        <w:spacing w:line="240" w:lineRule="auto"/>
        <w:ind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“发证日期”、“年”“月”“日”</w:t>
      </w:r>
      <w:r>
        <w:rPr>
          <w:rFonts w:hint="eastAsia" w:cs="宋体"/>
          <w:color w:val="000000" w:themeColor="text1"/>
          <w:kern w:val="2"/>
          <w:sz w:val="21"/>
          <w:szCs w:val="21"/>
          <w:highlight w:val="none"/>
          <w:shd w:val="clear" w:fill="FFFFFF"/>
          <w:lang w:val="en-US" w:eastAsia="zh-CN" w:bidi="ar-SA"/>
          <w14:textFill>
            <w14:solidFill>
              <w14:schemeClr w14:val="tx1"/>
            </w14:solidFill>
          </w14:textFill>
        </w:rPr>
        <w:t>字体</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为黑体，字号为12</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，颜色值#000000。其中“发证日期”左侧距页面左边缘110.28mm，顶部距页面上边缘257mm，宽度为17.35mm；“年”“月”“日”间隔3个全角空格，宽度为34mm，左侧距页面左边缘为144.5mm，顶部距页面上边缘257mm。 </w:t>
      </w:r>
    </w:p>
    <w:p>
      <w:pPr>
        <w:pStyle w:val="29"/>
        <w:widowControl/>
        <w:ind w:firstLine="420" w:firstLineChars="200"/>
        <w:rPr>
          <w:rFonts w:hint="eastAsia"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房屋建筑和市政基础设施工程施工安全监督书电子证照右下角应印有“中华人民共和国住房和城乡建设部制”字样，总宽度为50mm，字体为楷体，字号为8</w:t>
      </w:r>
      <w:r>
        <w:rPr>
          <w:rFonts w:hint="eastAsia" w:ascii="宋体" w:hAnsi="宋体" w:eastAsia="宋体" w:cs="宋体"/>
          <w:color w:val="000000" w:themeColor="text1"/>
          <w:kern w:val="2"/>
          <w:sz w:val="21"/>
          <w:szCs w:val="21"/>
          <w:highlight w:val="none"/>
          <w:shd w:val="clear" w:fill="FFFFFF"/>
          <w:lang w:val="en-US" w:eastAsia="zh-CN" w:bidi="ar-SA"/>
          <w14:textFill>
            <w14:solidFill>
              <w14:schemeClr w14:val="tx1"/>
            </w14:solidFill>
          </w14:textFill>
        </w:rPr>
        <w:t>pt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，字样下边缘距页面下边距4.8mm，字样左边缘距页面左边距151.4mm</w:t>
      </w:r>
      <w:r>
        <w:rPr>
          <w:rFonts w:hint="eastAsia" w:ascii="宋体" w:hAnsi="宋体" w:eastAsia="宋体" w:cs="Times New Roman"/>
          <w:color w:val="000000" w:themeColor="text1"/>
          <w:highlight w:val="none"/>
          <w:lang w:val="en-US" w:eastAsia="zh-CN"/>
          <w14:textFill>
            <w14:solidFill>
              <w14:schemeClr w14:val="tx1"/>
            </w14:solidFill>
          </w14:textFill>
        </w:rPr>
        <w:t>。</w:t>
      </w:r>
    </w:p>
    <w:p>
      <w:pPr>
        <w:pStyle w:val="7"/>
        <w:spacing w:before="156" w:after="156"/>
        <w:ind w:left="7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附表1幅面要求</w:t>
      </w:r>
    </w:p>
    <w:p>
      <w:pPr>
        <w:pStyle w:val="29"/>
        <w:ind w:firstLine="420"/>
        <w:rPr>
          <w:rFonts w:hint="eastAsia" w:eastAsia="宋体"/>
          <w:color w:val="000000" w:themeColor="text1"/>
          <w:highlight w:val="none"/>
          <w:shd w:val="clear" w:color="auto" w:fill="FFFFFF"/>
          <w:lang w:eastAsia="zh-CN"/>
          <w14:textFill>
            <w14:solidFill>
              <w14:schemeClr w14:val="tx1"/>
            </w14:solidFill>
          </w14:textFill>
        </w:rPr>
      </w:pP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r>
        <w:rPr>
          <w:rFonts w:hint="eastAsia"/>
          <w:color w:val="000000" w:themeColor="text1"/>
          <w:highlight w:val="none"/>
          <w:shd w:val="clear" w:color="auto" w:fill="FFFFFF"/>
          <w14:textFill>
            <w14:solidFill>
              <w14:schemeClr w14:val="tx1"/>
            </w14:solidFill>
          </w14:textFill>
        </w:rPr>
        <w:t>电子证照的幅面尺寸为A4（210.0mm×297.0mm），竖版。版式文件样式示意图见图</w:t>
      </w:r>
      <w:r>
        <w:rPr>
          <w:rFonts w:hint="eastAsia"/>
          <w:color w:val="000000" w:themeColor="text1"/>
          <w:highlight w:val="none"/>
          <w:shd w:val="clear" w:color="auto" w:fill="FFFFFF"/>
          <w:lang w:val="en-US" w:eastAsia="zh-CN"/>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p>
    <w:p>
      <w:pPr>
        <w:spacing w:line="240" w:lineRule="auto"/>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shd w:val="clear" w:color="auto" w:fill="FFFFFF"/>
          <w:lang w:eastAsia="zh-CN"/>
          <w14:textFill>
            <w14:solidFill>
              <w14:schemeClr w14:val="tx1"/>
            </w14:solidFill>
          </w14:textFill>
        </w:rPr>
        <w:drawing>
          <wp:inline distT="0" distB="0" distL="114300" distR="114300">
            <wp:extent cx="5398135" cy="7635875"/>
            <wp:effectExtent l="9525" t="9525" r="17780" b="20320"/>
            <wp:docPr id="12" name="图片 12" descr="20260910附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260910附表1"/>
                    <pic:cNvPicPr>
                      <a:picLocks noChangeAspect="1"/>
                    </pic:cNvPicPr>
                  </pic:nvPicPr>
                  <pic:blipFill>
                    <a:blip r:embed="rId23"/>
                    <a:stretch>
                      <a:fillRect/>
                    </a:stretch>
                  </pic:blipFill>
                  <pic:spPr>
                    <a:xfrm>
                      <a:off x="0" y="0"/>
                      <a:ext cx="5398135" cy="7635875"/>
                    </a:xfrm>
                    <a:prstGeom prst="rect">
                      <a:avLst/>
                    </a:prstGeom>
                    <a:noFill/>
                    <a:ln w="3175">
                      <a:solidFill>
                        <a:schemeClr val="bg1">
                          <a:lumMod val="85000"/>
                        </a:schemeClr>
                      </a:solidFill>
                    </a:ln>
                  </pic:spPr>
                </pic:pic>
              </a:graphicData>
            </a:graphic>
          </wp:inline>
        </w:drawing>
      </w:r>
    </w:p>
    <w:p>
      <w:pPr>
        <w:pStyle w:val="3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图 </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r>
        <w:rPr>
          <w:rFonts w:hint="eastAsia"/>
          <w:color w:val="000000" w:themeColor="text1"/>
          <w:highlight w:val="none"/>
          <w14:textFill>
            <w14:solidFill>
              <w14:schemeClr w14:val="tx1"/>
            </w14:solidFill>
          </w14:textFill>
        </w:rPr>
        <w:t>样式</w:t>
      </w:r>
    </w:p>
    <w:p>
      <w:pPr>
        <w:pStyle w:val="29"/>
        <w:ind w:firstLine="420"/>
        <w:rPr>
          <w:color w:val="000000" w:themeColor="text1"/>
          <w:highlight w:val="none"/>
          <w:shd w:val="clear" w:color="auto" w:fill="FFFFFF"/>
          <w14:textFill>
            <w14:solidFill>
              <w14:schemeClr w14:val="tx1"/>
            </w14:solidFill>
          </w14:textFill>
        </w:rPr>
      </w:pP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r>
        <w:rPr>
          <w:rFonts w:hint="eastAsia"/>
          <w:color w:val="000000" w:themeColor="text1"/>
          <w:highlight w:val="none"/>
          <w:shd w:val="clear" w:color="auto" w:fill="FFFFFF"/>
          <w14:textFill>
            <w14:solidFill>
              <w14:schemeClr w14:val="tx1"/>
            </w14:solidFill>
          </w14:textFill>
        </w:rPr>
        <w:t>电子证照照面包含以下内容：</w:t>
      </w:r>
    </w:p>
    <w:p>
      <w:pPr>
        <w:pStyle w:val="29"/>
        <w:keepNext w:val="0"/>
        <w:keepLines w:val="0"/>
        <w:pageBreakBefore w:val="0"/>
        <w:widowControl/>
        <w:numPr>
          <w:ilvl w:val="0"/>
          <w:numId w:val="6"/>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证书边框；</w:t>
      </w:r>
    </w:p>
    <w:p>
      <w:pPr>
        <w:pStyle w:val="29"/>
        <w:keepNext w:val="0"/>
        <w:keepLines w:val="0"/>
        <w:pageBreakBefore w:val="0"/>
        <w:widowControl/>
        <w:numPr>
          <w:ilvl w:val="0"/>
          <w:numId w:val="6"/>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证书底纹；</w:t>
      </w:r>
    </w:p>
    <w:p>
      <w:pPr>
        <w:pStyle w:val="29"/>
        <w:keepNext w:val="0"/>
        <w:keepLines w:val="0"/>
        <w:pageBreakBefore w:val="0"/>
        <w:widowControl/>
        <w:numPr>
          <w:ilvl w:val="0"/>
          <w:numId w:val="6"/>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证书名称；</w:t>
      </w:r>
    </w:p>
    <w:p>
      <w:pPr>
        <w:pStyle w:val="29"/>
        <w:keepNext w:val="0"/>
        <w:keepLines w:val="0"/>
        <w:pageBreakBefore w:val="0"/>
        <w:widowControl/>
        <w:numPr>
          <w:ilvl w:val="0"/>
          <w:numId w:val="6"/>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事项名称和内容；</w:t>
      </w:r>
    </w:p>
    <w:p>
      <w:pPr>
        <w:pStyle w:val="29"/>
        <w:keepNext w:val="0"/>
        <w:keepLines w:val="0"/>
        <w:pageBreakBefore w:val="0"/>
        <w:widowControl/>
        <w:numPr>
          <w:ilvl w:val="0"/>
          <w:numId w:val="6"/>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发证机关（印章）。</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“附表1”</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w:t>
      </w:r>
      <w:r>
        <w:rPr>
          <w:rFonts w:hint="eastAsia"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字号</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为16</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pt，</w:t>
      </w:r>
      <w:r>
        <w:rPr>
          <w:rFonts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颜色值</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#000000，左侧距页面左边缘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23</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 xml:space="preserve"> </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顶部距页面上边缘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24.1</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mm，宽度</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12.7</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mm，在幅面内</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左侧</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附表1标题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“危险性较大分部分项工程清单”</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w:t>
      </w:r>
      <w:r>
        <w:rPr>
          <w:rFonts w:hint="eastAsia"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字号</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为20</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pt，</w:t>
      </w:r>
      <w:r>
        <w:rPr>
          <w:rFonts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颜色值</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#000000，顶部距页面上边缘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40.2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mm，宽度</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92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mm，在幅面内水平居中。</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“工程名称”</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w:t>
      </w:r>
      <w:r>
        <w:rPr>
          <w:rFonts w:hint="eastAsia"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字号</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pt，</w:t>
      </w:r>
      <w:r>
        <w:rPr>
          <w:rFonts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颜色值</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#000000，左侧距页面左边缘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23</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mm，顶部距页面上边缘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56.22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mm，宽度</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15.92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mm，文字两端对齐。</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“施工安全监督书编号”</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w:t>
      </w:r>
      <w:r>
        <w:rPr>
          <w:rFonts w:hint="eastAsia"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字号</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pt，</w:t>
      </w:r>
      <w:r>
        <w:rPr>
          <w:rFonts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颜色值</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#000000，左侧距页面左边缘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98.72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mm，顶部距页面上边缘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56.22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mm，宽度</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31.5</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mm，文字两端对齐。</w:t>
      </w:r>
    </w:p>
    <w:p>
      <w:pPr>
        <w:spacing w:line="240" w:lineRule="auto"/>
        <w:ind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“建设单位”</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w:t>
      </w:r>
      <w:r>
        <w:rPr>
          <w:rFonts w:hint="eastAsia"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字号</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pt，</w:t>
      </w:r>
      <w:r>
        <w:rPr>
          <w:rFonts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颜色值</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#000000，左侧距页面左边缘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23</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mm，顶部距页面上边缘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66.46</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mm，宽度</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15.92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mm，文字两端对齐。</w:t>
      </w:r>
    </w:p>
    <w:p>
      <w:pPr>
        <w:spacing w:line="240" w:lineRule="auto"/>
        <w:ind w:firstLine="420" w:firstLineChars="200"/>
        <w:jc w:val="both"/>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“发证机关”</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w:t>
      </w:r>
      <w:r>
        <w:rPr>
          <w:rFonts w:hint="eastAsia"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字号</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pt，</w:t>
      </w:r>
      <w:r>
        <w:rPr>
          <w:rFonts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颜色值</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#000000，左侧距页面左边缘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98.72</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mm，顶部距页面上边缘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66.46</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mm，宽度</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30.06</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mm，文字两端对齐。</w:t>
      </w:r>
    </w:p>
    <w:p>
      <w:pPr>
        <w:spacing w:line="240" w:lineRule="auto"/>
        <w:ind w:firstLine="420" w:firstLineChars="200"/>
        <w:jc w:val="both"/>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危险性较大分部分项工程清单为表格，表格左侧距页面左边缘23mm，顶部距页面上边缘79.08mm，右侧距页面右边缘23mm，下侧距页面下边缘86.6mm，表格边框</w:t>
      </w:r>
      <w:r>
        <w:rPr>
          <w:rFonts w:ascii="宋体" w:hAnsi="宋体" w:eastAsia="宋体" w:cs="宋体"/>
          <w:color w:val="000000" w:themeColor="text1"/>
          <w:kern w:val="2"/>
          <w:sz w:val="21"/>
          <w:szCs w:val="21"/>
          <w:highlight w:val="none"/>
          <w:lang w:val="en-US" w:eastAsia="zh-CN" w:bidi="ar-SA"/>
          <w14:textFill>
            <w14:solidFill>
              <w14:schemeClr w14:val="tx1"/>
            </w14:solidFill>
          </w14:textFill>
        </w:rPr>
        <w:t>颜色值</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#6d9dbf。内容大表格宽度163.8</w:t>
      </w:r>
      <w:r>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mm，边框的宽度0.2mm。第一行高度为12.5mm，其余行高为19.35mm；五列宽度分别为：11.85mm，46.15mm，57.32mm，</w:t>
      </w:r>
      <w:r>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24.26mm</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24.26mm</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p>
    <w:p>
      <w:pPr>
        <w:pStyle w:val="29"/>
        <w:ind w:firstLine="420"/>
        <w:rPr>
          <w:rFonts w:hint="eastAsia"/>
          <w:color w:val="000000" w:themeColor="text1"/>
          <w:highlight w:val="none"/>
          <w:shd w:val="clear" w:color="auto" w:fill="FFFFFF"/>
          <w14:textFill>
            <w14:solidFill>
              <w14:schemeClr w14:val="tx1"/>
            </w14:solidFill>
          </w14:textFill>
        </w:rPr>
      </w:pPr>
      <w:r>
        <w:rPr>
          <w:rFonts w:hint="eastAsia" w:ascii="宋体" w:hAnsi="宋体" w:eastAsia="宋体" w:cs="宋体"/>
          <w:color w:val="000000"/>
          <w:kern w:val="2"/>
          <w:sz w:val="21"/>
          <w:szCs w:val="21"/>
          <w:lang w:val="en-US" w:eastAsia="zh-CN" w:bidi="ar-SA"/>
        </w:rPr>
        <w:t xml:space="preserve">“第 </w:t>
      </w: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kern w:val="2"/>
          <w:sz w:val="21"/>
          <w:szCs w:val="21"/>
          <w:lang w:val="en-US" w:eastAsia="zh-CN" w:bidi="ar-SA"/>
        </w:rPr>
        <w:t>页 共</w:t>
      </w: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kern w:val="2"/>
          <w:sz w:val="21"/>
          <w:szCs w:val="21"/>
          <w:lang w:val="en-US" w:eastAsia="zh-CN" w:bidi="ar-SA"/>
        </w:rPr>
        <w:t>页”</w:t>
      </w:r>
      <w:r>
        <w:rPr>
          <w:rFonts w:hint="eastAsia" w:cs="宋体"/>
          <w:color w:val="000000"/>
          <w:kern w:val="2"/>
          <w:sz w:val="21"/>
          <w:szCs w:val="21"/>
          <w:shd w:val="clear" w:fill="FFFFFF"/>
          <w:lang w:val="en-US" w:eastAsia="zh-CN" w:bidi="ar-SA"/>
        </w:rPr>
        <w:t>字体</w:t>
      </w:r>
      <w:r>
        <w:rPr>
          <w:rFonts w:hint="eastAsia" w:ascii="宋体" w:hAnsi="宋体" w:eastAsia="宋体" w:cs="宋体"/>
          <w:color w:val="000000"/>
          <w:kern w:val="2"/>
          <w:sz w:val="21"/>
          <w:szCs w:val="21"/>
          <w:lang w:val="en-US" w:eastAsia="zh-CN" w:bidi="ar-SA"/>
        </w:rPr>
        <w:t>为仿宋，字号为</w:t>
      </w:r>
      <w:r>
        <w:rPr>
          <w:rFonts w:hint="default" w:ascii="宋体" w:hAnsi="宋体" w:eastAsia="宋体" w:cs="宋体"/>
          <w:color w:val="000000"/>
          <w:kern w:val="2"/>
          <w:sz w:val="21"/>
          <w:szCs w:val="21"/>
          <w:lang w:val="en-US" w:eastAsia="zh-CN" w:bidi="ar-SA"/>
        </w:rPr>
        <w:t>8</w:t>
      </w:r>
      <w:r>
        <w:rPr>
          <w:rFonts w:hint="eastAsia" w:ascii="宋体" w:hAnsi="宋体" w:eastAsia="宋体" w:cs="宋体"/>
          <w:color w:val="000000"/>
          <w:kern w:val="2"/>
          <w:sz w:val="21"/>
          <w:szCs w:val="21"/>
          <w:shd w:val="clear" w:fill="FFFFFF"/>
          <w:lang w:val="en-US" w:eastAsia="zh-CN" w:bidi="ar-SA"/>
        </w:rPr>
        <w:t>pt</w:t>
      </w:r>
      <w:r>
        <w:rPr>
          <w:rFonts w:hint="eastAsia" w:ascii="宋体" w:hAnsi="宋体" w:eastAsia="宋体" w:cs="宋体"/>
          <w:color w:val="000000"/>
          <w:kern w:val="2"/>
          <w:sz w:val="21"/>
          <w:szCs w:val="21"/>
          <w:lang w:val="en-US" w:eastAsia="zh-CN" w:bidi="ar-SA"/>
        </w:rPr>
        <w:t>，</w:t>
      </w:r>
      <w:r>
        <w:rPr>
          <w:rFonts w:ascii="宋体" w:hAnsi="宋体" w:eastAsia="宋体" w:cs="宋体"/>
          <w:color w:val="000000"/>
          <w:kern w:val="2"/>
          <w:sz w:val="21"/>
          <w:szCs w:val="21"/>
          <w:lang w:val="en-US" w:eastAsia="zh-CN" w:bidi="ar-SA"/>
        </w:rPr>
        <w:t>左侧距页面左边缘</w:t>
      </w:r>
      <w:r>
        <w:rPr>
          <w:rFonts w:hint="default" w:ascii="宋体" w:hAnsi="宋体" w:eastAsia="宋体" w:cs="宋体"/>
          <w:color w:val="000000"/>
          <w:kern w:val="2"/>
          <w:sz w:val="21"/>
          <w:szCs w:val="21"/>
          <w:lang w:val="en-US" w:eastAsia="zh-CN" w:bidi="ar-SA"/>
        </w:rPr>
        <w:t>93.41</w:t>
      </w:r>
      <w:r>
        <w:rPr>
          <w:rFonts w:ascii="宋体" w:hAnsi="宋体" w:eastAsia="宋体" w:cs="宋体"/>
          <w:color w:val="000000"/>
          <w:kern w:val="2"/>
          <w:sz w:val="21"/>
          <w:szCs w:val="21"/>
          <w:lang w:val="en-US" w:eastAsia="zh-CN" w:bidi="ar-SA"/>
        </w:rPr>
        <w:t>mm</w:t>
      </w:r>
      <w:r>
        <w:rPr>
          <w:rFonts w:hint="eastAsia" w:ascii="宋体" w:hAnsi="宋体" w:eastAsia="宋体" w:cs="宋体"/>
          <w:color w:val="000000"/>
          <w:kern w:val="2"/>
          <w:sz w:val="21"/>
          <w:szCs w:val="21"/>
          <w:lang w:val="en-US" w:eastAsia="zh-CN" w:bidi="ar-SA"/>
        </w:rPr>
        <w:t>，顶部</w:t>
      </w:r>
      <w:r>
        <w:rPr>
          <w:rFonts w:ascii="宋体" w:hAnsi="宋体" w:eastAsia="宋体" w:cs="宋体"/>
          <w:color w:val="000000"/>
          <w:kern w:val="2"/>
          <w:sz w:val="21"/>
          <w:szCs w:val="21"/>
          <w:lang w:val="en-US" w:eastAsia="zh-CN" w:bidi="ar-SA"/>
        </w:rPr>
        <w:t>距页面上边缘</w:t>
      </w:r>
      <w:r>
        <w:rPr>
          <w:rFonts w:hint="eastAsia" w:ascii="宋体" w:hAnsi="宋体" w:eastAsia="宋体" w:cs="宋体"/>
          <w:color w:val="000000"/>
          <w:kern w:val="2"/>
          <w:sz w:val="21"/>
          <w:szCs w:val="21"/>
          <w:lang w:val="en-US" w:eastAsia="zh-CN" w:bidi="ar-SA"/>
        </w:rPr>
        <w:t>27</w:t>
      </w:r>
      <w:r>
        <w:rPr>
          <w:rFonts w:hint="default" w:ascii="宋体" w:hAnsi="宋体" w:eastAsia="宋体" w:cs="宋体"/>
          <w:color w:val="000000"/>
          <w:kern w:val="2"/>
          <w:sz w:val="21"/>
          <w:szCs w:val="21"/>
          <w:lang w:val="en-US" w:eastAsia="zh-CN" w:bidi="ar-SA"/>
        </w:rPr>
        <w:t>2.28</w:t>
      </w:r>
      <w:r>
        <w:rPr>
          <w:rFonts w:ascii="宋体" w:hAnsi="宋体" w:eastAsia="宋体" w:cs="宋体"/>
          <w:color w:val="000000"/>
          <w:kern w:val="2"/>
          <w:sz w:val="21"/>
          <w:szCs w:val="21"/>
          <w:lang w:val="en-US" w:eastAsia="zh-CN" w:bidi="ar-SA"/>
        </w:rPr>
        <w:t>mm</w:t>
      </w:r>
      <w:r>
        <w:rPr>
          <w:rFonts w:hint="eastAsia" w:ascii="宋体" w:hAnsi="宋体" w:eastAsia="宋体" w:cs="宋体"/>
          <w:color w:val="000000"/>
          <w:kern w:val="2"/>
          <w:sz w:val="21"/>
          <w:szCs w:val="21"/>
          <w:lang w:val="en-US" w:eastAsia="zh-CN" w:bidi="ar-SA"/>
        </w:rPr>
        <w:t>，宽度为</w:t>
      </w:r>
      <w:r>
        <w:rPr>
          <w:rFonts w:hint="default" w:ascii="宋体" w:hAnsi="宋体" w:eastAsia="宋体" w:cs="宋体"/>
          <w:color w:val="000000"/>
          <w:kern w:val="2"/>
          <w:sz w:val="21"/>
          <w:szCs w:val="21"/>
          <w:lang w:val="en-US" w:eastAsia="zh-CN" w:bidi="ar-SA"/>
        </w:rPr>
        <w:t>23</w:t>
      </w:r>
      <w:r>
        <w:rPr>
          <w:rFonts w:hint="eastAsia" w:ascii="宋体" w:hAnsi="宋体" w:eastAsia="宋体" w:cs="宋体"/>
          <w:color w:val="000000"/>
          <w:kern w:val="2"/>
          <w:sz w:val="21"/>
          <w:szCs w:val="21"/>
          <w:lang w:val="en-US" w:eastAsia="zh-CN" w:bidi="ar-SA"/>
        </w:rPr>
        <w:t>mm，</w:t>
      </w:r>
      <w:r>
        <w:rPr>
          <w:rFonts w:ascii="宋体" w:hAnsi="宋体" w:eastAsia="宋体" w:cs="Times New Roman"/>
          <w:color w:val="000000"/>
          <w:kern w:val="2"/>
          <w:sz w:val="21"/>
          <w:szCs w:val="21"/>
          <w:lang w:val="en-US" w:eastAsia="zh-CN" w:bidi="ar-SA"/>
        </w:rPr>
        <w:t>在幅面内水平居中</w:t>
      </w:r>
      <w:r>
        <w:rPr>
          <w:rFonts w:hint="eastAsia"/>
          <w:color w:val="000000" w:themeColor="text1"/>
          <w:highlight w:val="none"/>
          <w:shd w:val="clear" w:color="auto" w:fill="FFFFFF"/>
          <w14:textFill>
            <w14:solidFill>
              <w14:schemeClr w14:val="tx1"/>
            </w14:solidFill>
          </w14:textFill>
        </w:rPr>
        <w:t>。</w:t>
      </w:r>
    </w:p>
    <w:p>
      <w:pPr>
        <w:pStyle w:val="29"/>
        <w:ind w:firstLine="420"/>
        <w:rPr>
          <w:rFonts w:hint="eastAsia"/>
          <w:color w:val="000000" w:themeColor="text1"/>
          <w:highlight w:val="none"/>
          <w:shd w:val="clear" w:color="auto" w:fill="FFFFFF"/>
          <w:lang w:bidi="ar"/>
          <w14:textFill>
            <w14:solidFill>
              <w14:schemeClr w14:val="tx1"/>
            </w14:solidFill>
          </w14:textFill>
        </w:rPr>
      </w:pP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r>
        <w:rPr>
          <w:rFonts w:hint="eastAsia"/>
          <w:color w:val="000000" w:themeColor="text1"/>
          <w:highlight w:val="none"/>
          <w:shd w:val="clear" w:color="auto" w:fill="FFFFFF"/>
          <w14:textFill>
            <w14:solidFill>
              <w14:schemeClr w14:val="tx1"/>
            </w14:solidFill>
          </w14:textFill>
        </w:rPr>
        <w:t>如有多页，每页样式保持一致，仅填充内容不同，</w:t>
      </w:r>
      <w:r>
        <w:rPr>
          <w:rFonts w:hint="eastAsia"/>
          <w:color w:val="000000" w:themeColor="text1"/>
          <w:highlight w:val="none"/>
          <w:shd w:val="clear" w:color="auto" w:fill="FFFFFF"/>
          <w:lang w:bidi="ar"/>
          <w14:textFill>
            <w14:solidFill>
              <w14:schemeClr w14:val="tx1"/>
            </w14:solidFill>
          </w14:textFill>
        </w:rPr>
        <w:t>每页均需呈现电子签章。</w:t>
      </w:r>
    </w:p>
    <w:p>
      <w:pPr>
        <w:pStyle w:val="7"/>
        <w:spacing w:before="156" w:after="156"/>
        <w:ind w:left="720"/>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附表2</w:t>
      </w:r>
      <w:r>
        <w:rPr>
          <w:rFonts w:hint="eastAsia" w:ascii="黑体" w:eastAsia="黑体"/>
          <w:color w:val="000000" w:themeColor="text1"/>
          <w:highlight w:val="none"/>
          <w:lang w:val="en-US" w:eastAsia="zh-CN"/>
          <w14:textFill>
            <w14:solidFill>
              <w14:schemeClr w14:val="tx1"/>
            </w14:solidFill>
          </w14:textFill>
        </w:rPr>
        <w:t>幅</w:t>
      </w:r>
      <w:r>
        <w:rPr>
          <w:rFonts w:hint="eastAsia"/>
          <w:color w:val="000000" w:themeColor="text1"/>
          <w:highlight w:val="none"/>
          <w:lang w:val="en-US" w:eastAsia="zh-CN"/>
          <w14:textFill>
            <w14:solidFill>
              <w14:schemeClr w14:val="tx1"/>
            </w14:solidFill>
          </w14:textFill>
        </w:rPr>
        <w:t>面</w:t>
      </w:r>
      <w:r>
        <w:rPr>
          <w:rFonts w:hint="eastAsia" w:ascii="黑体" w:eastAsia="黑体"/>
          <w:color w:val="000000" w:themeColor="text1"/>
          <w:highlight w:val="none"/>
          <w:lang w:val="en-US" w:eastAsia="zh-CN"/>
          <w14:textFill>
            <w14:solidFill>
              <w14:schemeClr w14:val="tx1"/>
            </w14:solidFill>
          </w14:textFill>
        </w:rPr>
        <w:t>要求</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shd w:val="clear" w:color="auto" w:fill="FFFFFF"/>
          <w:lang w:val="en-US" w:eastAsia="zh-CN"/>
          <w14:textFill>
            <w14:solidFill>
              <w14:schemeClr w14:val="tx1"/>
            </w14:solidFill>
          </w14:textFill>
        </w:rPr>
        <w:t>超过一定规模的危险性较大分部分项工程清单</w:t>
      </w:r>
      <w:r>
        <w:rPr>
          <w:rFonts w:hint="eastAsia"/>
          <w:color w:val="000000" w:themeColor="text1"/>
          <w:highlight w:val="none"/>
          <w:shd w:val="clear" w:color="auto" w:fill="FFFFFF"/>
          <w14:textFill>
            <w14:solidFill>
              <w14:schemeClr w14:val="tx1"/>
            </w14:solidFill>
          </w14:textFill>
        </w:rPr>
        <w:t>电子证照的幅面尺寸为A4（210.0mm×297.0mm），竖版。版式文件样式示意图见图</w:t>
      </w:r>
      <w:r>
        <w:rPr>
          <w:rFonts w:hint="eastAsia"/>
          <w:color w:val="000000" w:themeColor="text1"/>
          <w:highlight w:val="none"/>
          <w:shd w:val="clear" w:color="auto" w:fill="FFFFFF"/>
          <w:lang w:val="en-US" w:eastAsia="zh-CN"/>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w:t>
      </w:r>
    </w:p>
    <w:p>
      <w:pPr>
        <w:spacing w:line="240" w:lineRule="auto"/>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5398135" cy="7635875"/>
            <wp:effectExtent l="9525" t="9525" r="17780" b="20320"/>
            <wp:docPr id="17" name="图片 17" descr="20260910附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0260910附表2"/>
                    <pic:cNvPicPr>
                      <a:picLocks noChangeAspect="1"/>
                    </pic:cNvPicPr>
                  </pic:nvPicPr>
                  <pic:blipFill>
                    <a:blip r:embed="rId24"/>
                    <a:stretch>
                      <a:fillRect/>
                    </a:stretch>
                  </pic:blipFill>
                  <pic:spPr>
                    <a:xfrm>
                      <a:off x="0" y="0"/>
                      <a:ext cx="5398135" cy="7635875"/>
                    </a:xfrm>
                    <a:prstGeom prst="rect">
                      <a:avLst/>
                    </a:prstGeom>
                    <a:noFill/>
                    <a:ln w="3175">
                      <a:solidFill>
                        <a:schemeClr val="bg1">
                          <a:lumMod val="85000"/>
                        </a:schemeClr>
                      </a:solidFill>
                    </a:ln>
                  </pic:spPr>
                </pic:pic>
              </a:graphicData>
            </a:graphic>
          </wp:inline>
        </w:drawing>
      </w:r>
    </w:p>
    <w:p>
      <w:pPr>
        <w:pStyle w:val="3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图 </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rFonts w:hint="eastAsia" w:ascii="黑体" w:eastAsia="黑体"/>
          <w:color w:val="000000" w:themeColor="text1"/>
          <w:highlight w:val="none"/>
          <w:shd w:val="clear" w:color="auto" w:fill="FFFFFF"/>
          <w:lang w:val="en-US" w:eastAsia="zh-CN"/>
          <w14:textFill>
            <w14:solidFill>
              <w14:schemeClr w14:val="tx1"/>
            </w14:solidFill>
          </w14:textFill>
        </w:rPr>
        <w:t>超过一定规模的</w:t>
      </w: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r>
        <w:rPr>
          <w:rFonts w:hint="eastAsia"/>
          <w:color w:val="000000" w:themeColor="text1"/>
          <w:highlight w:val="none"/>
          <w14:textFill>
            <w14:solidFill>
              <w14:schemeClr w14:val="tx1"/>
            </w14:solidFill>
          </w14:textFill>
        </w:rPr>
        <w:t>样式</w:t>
      </w:r>
    </w:p>
    <w:p>
      <w:pPr>
        <w:pStyle w:val="29"/>
        <w:ind w:firstLine="420"/>
        <w:rPr>
          <w:color w:val="000000" w:themeColor="text1"/>
          <w:highlight w:val="none"/>
          <w:shd w:val="clear" w:color="auto" w:fill="FFFFFF"/>
          <w14:textFill>
            <w14:solidFill>
              <w14:schemeClr w14:val="tx1"/>
            </w14:solidFill>
          </w14:textFill>
        </w:rPr>
      </w:pPr>
      <w:r>
        <w:rPr>
          <w:rFonts w:hint="eastAsia" w:ascii="Times New Roman" w:eastAsia="宋体"/>
          <w:color w:val="000000" w:themeColor="text1"/>
          <w:highlight w:val="none"/>
          <w:shd w:val="clear" w:color="auto" w:fill="FFFFFF"/>
          <w:lang w:val="en-US" w:eastAsia="zh-CN"/>
          <w14:textFill>
            <w14:solidFill>
              <w14:schemeClr w14:val="tx1"/>
            </w14:solidFill>
          </w14:textFill>
        </w:rPr>
        <w:t>超过一定规模的</w:t>
      </w: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r>
        <w:rPr>
          <w:rFonts w:hint="eastAsia"/>
          <w:color w:val="000000" w:themeColor="text1"/>
          <w:highlight w:val="none"/>
          <w:shd w:val="clear" w:color="auto" w:fill="FFFFFF"/>
          <w14:textFill>
            <w14:solidFill>
              <w14:schemeClr w14:val="tx1"/>
            </w14:solidFill>
          </w14:textFill>
        </w:rPr>
        <w:t>电子证照照面包含以下内容：</w:t>
      </w:r>
    </w:p>
    <w:p>
      <w:pPr>
        <w:pStyle w:val="2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证书边框；</w:t>
      </w:r>
    </w:p>
    <w:p>
      <w:pPr>
        <w:pStyle w:val="2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证书底纹；</w:t>
      </w:r>
    </w:p>
    <w:p>
      <w:pPr>
        <w:pStyle w:val="2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证书名称；</w:t>
      </w:r>
    </w:p>
    <w:p>
      <w:pPr>
        <w:pStyle w:val="2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事项名称和内容；</w:t>
      </w:r>
    </w:p>
    <w:p>
      <w:pPr>
        <w:pStyle w:val="29"/>
        <w:keepNext w:val="0"/>
        <w:keepLines w:val="0"/>
        <w:pageBreakBefore w:val="0"/>
        <w:widowControl/>
        <w:numPr>
          <w:ilvl w:val="0"/>
          <w:numId w:val="7"/>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发证机关（印章）。</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附表2</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w:t>
      </w:r>
      <w:r>
        <w:rPr>
          <w:rFonts w:hint="eastAsia"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字号</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16</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pt，</w:t>
      </w:r>
      <w:r>
        <w:rPr>
          <w:rFonts w:ascii="宋体" w:hAnsi="宋体" w:eastAsia="宋体" w:cs="宋体"/>
          <w:color w:val="000000" w:themeColor="text1"/>
          <w:kern w:val="2"/>
          <w:sz w:val="21"/>
          <w:szCs w:val="21"/>
          <w:highlight w:val="none"/>
          <w:shd w:val="clear" w:color="auto" w:fill="FFFFFF"/>
          <w:lang w:val="en-US" w:eastAsia="zh-CN" w:bidi="ar-SA"/>
          <w14:textFill>
            <w14:solidFill>
              <w14:schemeClr w14:val="tx1"/>
            </w14:solidFill>
          </w14:textFill>
        </w:rPr>
        <w:t>颜色值</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#000000，左侧距页面左边缘</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23</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 xml:space="preserve"> </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顶部距页面上边缘</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24.1</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mm，宽度</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12.7</w:t>
      </w:r>
      <w:r>
        <w:rPr>
          <w:rFonts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mm，在幅面内</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左侧</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附表2标题</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超过一定规模的</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危险性较大分部分项工程清单”</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为黑体，字号为20pt，颜色值#000000，顶部距页面上边缘40.2mm，宽度</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141</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mm，在幅面内水平居中。</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“工程名称”</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为黑体，字号为11pt，颜色值#000000，左侧距页面左边缘23mm，顶部距页面上边缘56.22mm，宽度15.92mm，文字两端对齐。</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“施工安全监督书编号”</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为黑体，字号为11pt，颜色值#000000，左侧距页面左边缘98.72mm，顶部距页面上边缘56.22mm，宽度31.5mm，文字两端对齐。</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“建设单位”</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为黑体，字号为11pt，颜色值#000000，左侧距页面左边缘23mm，顶部距页面上边缘66.46mm，宽度15.92mm，文字两端对齐。</w:t>
      </w:r>
    </w:p>
    <w:p>
      <w:pPr>
        <w:spacing w:line="240" w:lineRule="auto"/>
        <w:ind w:firstLine="420" w:firstLineChars="200"/>
        <w:jc w:val="both"/>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“发证机关”</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字体</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为黑体，字号为11pt，颜色值#000000，左侧距页面左边缘98.72mm，顶部距页面上边缘66.46mm，宽度30.06mm，文字两端对齐。</w:t>
      </w:r>
    </w:p>
    <w:p>
      <w:pPr>
        <w:spacing w:line="240" w:lineRule="auto"/>
        <w:ind w:firstLine="420" w:firstLineChars="200"/>
        <w:jc w:val="both"/>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pPr>
      <w:r>
        <w:rPr>
          <w:rFonts w:hint="eastAsia" w:ascii="Times New Roman"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超过一定规模的</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危险性较大分部分项工程清单为表格，表格左侧距页面左边缘23mm，顶部距页面上边缘79.80mm，右侧距页面右边缘23mm，下侧距页面下边缘86.6mm，表格边框颜色值#6d9dbf。内容大表格宽度163.8</w:t>
      </w:r>
      <w:r>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4</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mm，边框的宽度0.2mm。第一行高度为12.5mm，其余行高为19.35mm；五列宽度分别为：11.85mm，46.15mm，57.32mm，</w:t>
      </w:r>
      <w:r>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24.26mm</w:t>
      </w:r>
      <w:r>
        <w:rPr>
          <w:rFonts w:hint="eastAsia"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w:t>
      </w:r>
      <w:r>
        <w:rPr>
          <w:rFonts w:hint="default" w:ascii="宋体" w:hAnsi="宋体" w:eastAsia="宋体" w:cs="Times New Roman"/>
          <w:color w:val="000000" w:themeColor="text1"/>
          <w:kern w:val="2"/>
          <w:sz w:val="21"/>
          <w:szCs w:val="21"/>
          <w:highlight w:val="none"/>
          <w:shd w:val="clear" w:color="auto" w:fill="FFFFFF"/>
          <w:lang w:val="en-US" w:eastAsia="zh-CN" w:bidi="ar-SA"/>
          <w14:textFill>
            <w14:solidFill>
              <w14:schemeClr w14:val="tx1"/>
            </w14:solidFill>
          </w14:textFill>
        </w:rPr>
        <w:t>24.26mm</w:t>
      </w:r>
      <w:r>
        <w:rPr>
          <w:rFonts w:hint="eastAsia" w:cs="Times New Roman"/>
          <w:color w:val="000000" w:themeColor="text1"/>
          <w:kern w:val="2"/>
          <w:sz w:val="21"/>
          <w:szCs w:val="21"/>
          <w:highlight w:val="none"/>
          <w:shd w:val="clear" w:color="auto" w:fill="FFFFFF"/>
          <w:lang w:val="en-US" w:eastAsia="zh-CN" w:bidi="ar-SA"/>
          <w14:textFill>
            <w14:solidFill>
              <w14:schemeClr w14:val="tx1"/>
            </w14:solidFill>
          </w14:textFill>
        </w:rPr>
        <w:t>。</w:t>
      </w:r>
    </w:p>
    <w:p>
      <w:pPr>
        <w:pStyle w:val="29"/>
        <w:ind w:firstLine="420"/>
        <w:rPr>
          <w:rFonts w:hint="eastAsia"/>
          <w:color w:val="000000" w:themeColor="text1"/>
          <w:highlight w:val="none"/>
          <w:shd w:val="clear" w:color="auto" w:fill="FFFFFF"/>
          <w:lang w:val="en-US" w:eastAsia="zh-CN"/>
          <w14:textFill>
            <w14:solidFill>
              <w14:schemeClr w14:val="tx1"/>
            </w14:solidFill>
          </w14:textFill>
        </w:rPr>
      </w:pPr>
      <w:r>
        <w:rPr>
          <w:rFonts w:hint="eastAsia" w:ascii="宋体" w:hAnsi="宋体" w:eastAsia="宋体" w:cs="宋体"/>
          <w:color w:val="000000"/>
          <w:kern w:val="2"/>
          <w:sz w:val="21"/>
          <w:szCs w:val="21"/>
          <w:lang w:val="en-US" w:eastAsia="zh-CN" w:bidi="ar-SA"/>
        </w:rPr>
        <w:t xml:space="preserve">“第 </w:t>
      </w: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kern w:val="2"/>
          <w:sz w:val="21"/>
          <w:szCs w:val="21"/>
          <w:lang w:val="en-US" w:eastAsia="zh-CN" w:bidi="ar-SA"/>
        </w:rPr>
        <w:t>页 共</w:t>
      </w: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kern w:val="2"/>
          <w:sz w:val="21"/>
          <w:szCs w:val="21"/>
          <w:lang w:val="en-US" w:eastAsia="zh-CN" w:bidi="ar-SA"/>
        </w:rPr>
        <w:t>页”</w:t>
      </w:r>
      <w:r>
        <w:rPr>
          <w:rFonts w:hint="eastAsia" w:cs="宋体"/>
          <w:color w:val="000000"/>
          <w:kern w:val="2"/>
          <w:sz w:val="21"/>
          <w:szCs w:val="21"/>
          <w:shd w:val="clear" w:fill="FFFFFF"/>
          <w:lang w:val="en-US" w:eastAsia="zh-CN" w:bidi="ar-SA"/>
        </w:rPr>
        <w:t>字体</w:t>
      </w:r>
      <w:r>
        <w:rPr>
          <w:rFonts w:hint="eastAsia" w:ascii="宋体" w:hAnsi="宋体" w:eastAsia="宋体" w:cs="宋体"/>
          <w:color w:val="000000"/>
          <w:kern w:val="2"/>
          <w:sz w:val="21"/>
          <w:szCs w:val="21"/>
          <w:lang w:val="en-US" w:eastAsia="zh-CN" w:bidi="ar-SA"/>
        </w:rPr>
        <w:t>为仿宋，字号为</w:t>
      </w:r>
      <w:r>
        <w:rPr>
          <w:rFonts w:hint="default" w:ascii="宋体" w:hAnsi="宋体" w:eastAsia="宋体" w:cs="宋体"/>
          <w:color w:val="000000"/>
          <w:kern w:val="2"/>
          <w:sz w:val="21"/>
          <w:szCs w:val="21"/>
          <w:lang w:val="en-US" w:eastAsia="zh-CN" w:bidi="ar-SA"/>
        </w:rPr>
        <w:t>8</w:t>
      </w:r>
      <w:r>
        <w:rPr>
          <w:rFonts w:hint="eastAsia" w:ascii="宋体" w:hAnsi="宋体" w:eastAsia="宋体" w:cs="宋体"/>
          <w:color w:val="000000"/>
          <w:kern w:val="2"/>
          <w:sz w:val="21"/>
          <w:szCs w:val="21"/>
          <w:shd w:val="clear" w:fill="FFFFFF"/>
          <w:lang w:val="en-US" w:eastAsia="zh-CN" w:bidi="ar-SA"/>
        </w:rPr>
        <w:t>pt</w:t>
      </w:r>
      <w:r>
        <w:rPr>
          <w:rFonts w:hint="eastAsia" w:ascii="宋体" w:hAnsi="宋体" w:eastAsia="宋体" w:cs="宋体"/>
          <w:color w:val="000000"/>
          <w:kern w:val="2"/>
          <w:sz w:val="21"/>
          <w:szCs w:val="21"/>
          <w:lang w:val="en-US" w:eastAsia="zh-CN" w:bidi="ar-SA"/>
        </w:rPr>
        <w:t>，</w:t>
      </w:r>
      <w:r>
        <w:rPr>
          <w:rFonts w:ascii="宋体" w:hAnsi="宋体" w:eastAsia="宋体" w:cs="宋体"/>
          <w:color w:val="000000"/>
          <w:kern w:val="2"/>
          <w:sz w:val="21"/>
          <w:szCs w:val="21"/>
          <w:lang w:val="en-US" w:eastAsia="zh-CN" w:bidi="ar-SA"/>
        </w:rPr>
        <w:t>左侧距页面左边缘</w:t>
      </w:r>
      <w:r>
        <w:rPr>
          <w:rFonts w:hint="default" w:ascii="宋体" w:hAnsi="宋体" w:eastAsia="宋体" w:cs="宋体"/>
          <w:color w:val="000000"/>
          <w:kern w:val="2"/>
          <w:sz w:val="21"/>
          <w:szCs w:val="21"/>
          <w:lang w:val="en-US" w:eastAsia="zh-CN" w:bidi="ar-SA"/>
        </w:rPr>
        <w:t>93.41</w:t>
      </w:r>
      <w:r>
        <w:rPr>
          <w:rFonts w:ascii="宋体" w:hAnsi="宋体" w:eastAsia="宋体" w:cs="宋体"/>
          <w:color w:val="000000"/>
          <w:kern w:val="2"/>
          <w:sz w:val="21"/>
          <w:szCs w:val="21"/>
          <w:lang w:val="en-US" w:eastAsia="zh-CN" w:bidi="ar-SA"/>
        </w:rPr>
        <w:t>mm</w:t>
      </w:r>
      <w:r>
        <w:rPr>
          <w:rFonts w:hint="eastAsia" w:ascii="宋体" w:hAnsi="宋体" w:eastAsia="宋体" w:cs="宋体"/>
          <w:color w:val="000000"/>
          <w:kern w:val="2"/>
          <w:sz w:val="21"/>
          <w:szCs w:val="21"/>
          <w:lang w:val="en-US" w:eastAsia="zh-CN" w:bidi="ar-SA"/>
        </w:rPr>
        <w:t>，顶部</w:t>
      </w:r>
      <w:r>
        <w:rPr>
          <w:rFonts w:ascii="宋体" w:hAnsi="宋体" w:eastAsia="宋体" w:cs="宋体"/>
          <w:color w:val="000000"/>
          <w:kern w:val="2"/>
          <w:sz w:val="21"/>
          <w:szCs w:val="21"/>
          <w:lang w:val="en-US" w:eastAsia="zh-CN" w:bidi="ar-SA"/>
        </w:rPr>
        <w:t>距页面上边缘</w:t>
      </w:r>
      <w:r>
        <w:rPr>
          <w:rFonts w:hint="eastAsia" w:ascii="宋体" w:hAnsi="宋体" w:eastAsia="宋体" w:cs="宋体"/>
          <w:color w:val="000000"/>
          <w:kern w:val="2"/>
          <w:sz w:val="21"/>
          <w:szCs w:val="21"/>
          <w:lang w:val="en-US" w:eastAsia="zh-CN" w:bidi="ar-SA"/>
        </w:rPr>
        <w:t>27</w:t>
      </w:r>
      <w:r>
        <w:rPr>
          <w:rFonts w:hint="default" w:ascii="宋体" w:hAnsi="宋体" w:eastAsia="宋体" w:cs="宋体"/>
          <w:color w:val="000000"/>
          <w:kern w:val="2"/>
          <w:sz w:val="21"/>
          <w:szCs w:val="21"/>
          <w:lang w:val="en-US" w:eastAsia="zh-CN" w:bidi="ar-SA"/>
        </w:rPr>
        <w:t>2.28</w:t>
      </w:r>
      <w:r>
        <w:rPr>
          <w:rFonts w:ascii="宋体" w:hAnsi="宋体" w:eastAsia="宋体" w:cs="宋体"/>
          <w:color w:val="000000"/>
          <w:kern w:val="2"/>
          <w:sz w:val="21"/>
          <w:szCs w:val="21"/>
          <w:lang w:val="en-US" w:eastAsia="zh-CN" w:bidi="ar-SA"/>
        </w:rPr>
        <w:t>mm</w:t>
      </w:r>
      <w:r>
        <w:rPr>
          <w:rFonts w:hint="eastAsia" w:ascii="宋体" w:hAnsi="宋体" w:eastAsia="宋体" w:cs="宋体"/>
          <w:color w:val="000000"/>
          <w:kern w:val="2"/>
          <w:sz w:val="21"/>
          <w:szCs w:val="21"/>
          <w:lang w:val="en-US" w:eastAsia="zh-CN" w:bidi="ar-SA"/>
        </w:rPr>
        <w:t>，宽度为</w:t>
      </w:r>
      <w:r>
        <w:rPr>
          <w:rFonts w:hint="default" w:ascii="宋体" w:hAnsi="宋体" w:eastAsia="宋体" w:cs="宋体"/>
          <w:color w:val="000000"/>
          <w:kern w:val="2"/>
          <w:sz w:val="21"/>
          <w:szCs w:val="21"/>
          <w:lang w:val="en-US" w:eastAsia="zh-CN" w:bidi="ar-SA"/>
        </w:rPr>
        <w:t>23</w:t>
      </w:r>
      <w:r>
        <w:rPr>
          <w:rFonts w:hint="eastAsia" w:ascii="宋体" w:hAnsi="宋体" w:eastAsia="宋体" w:cs="宋体"/>
          <w:color w:val="000000"/>
          <w:kern w:val="2"/>
          <w:sz w:val="21"/>
          <w:szCs w:val="21"/>
          <w:lang w:val="en-US" w:eastAsia="zh-CN" w:bidi="ar-SA"/>
        </w:rPr>
        <w:t>mm，</w:t>
      </w:r>
      <w:r>
        <w:rPr>
          <w:rFonts w:ascii="宋体" w:hAnsi="宋体" w:eastAsia="宋体" w:cs="Times New Roman"/>
          <w:color w:val="000000"/>
          <w:kern w:val="2"/>
          <w:sz w:val="21"/>
          <w:szCs w:val="21"/>
          <w:lang w:val="en-US" w:eastAsia="zh-CN" w:bidi="ar-SA"/>
        </w:rPr>
        <w:t>在幅面内水平居中</w:t>
      </w:r>
      <w:r>
        <w:rPr>
          <w:rFonts w:hint="eastAsia"/>
          <w:color w:val="000000" w:themeColor="text1"/>
          <w:highlight w:val="none"/>
          <w:shd w:val="clear" w:color="auto" w:fill="FFFFFF"/>
          <w:lang w:val="en-US" w:eastAsia="zh-CN"/>
          <w14:textFill>
            <w14:solidFill>
              <w14:schemeClr w14:val="tx1"/>
            </w14:solidFill>
          </w14:textFill>
        </w:rPr>
        <w:t>。</w:t>
      </w:r>
    </w:p>
    <w:p>
      <w:pPr>
        <w:pStyle w:val="29"/>
        <w:ind w:firstLine="420"/>
        <w:rPr>
          <w:color w:val="000000" w:themeColor="text1"/>
          <w:highlight w:val="none"/>
          <w:shd w:val="clear" w:color="auto" w:fill="FFFFFF"/>
          <w:lang w:bidi="ar"/>
          <w14:textFill>
            <w14:solidFill>
              <w14:schemeClr w14:val="tx1"/>
            </w14:solidFill>
          </w14:textFill>
        </w:rPr>
      </w:pPr>
      <w:r>
        <w:rPr>
          <w:rFonts w:hint="eastAsia" w:ascii="宋体" w:eastAsia="宋体"/>
          <w:color w:val="000000" w:themeColor="text1"/>
          <w:highlight w:val="none"/>
          <w:shd w:val="clear" w:color="auto" w:fill="auto"/>
          <w:lang w:val="en-US" w:eastAsia="zh-CN"/>
          <w14:textFill>
            <w14:solidFill>
              <w14:schemeClr w14:val="tx1"/>
            </w14:solidFill>
          </w14:textFill>
        </w:rPr>
        <w:t>超过一定规模的</w:t>
      </w:r>
      <w:r>
        <w:rPr>
          <w:rFonts w:hint="eastAsia"/>
          <w:color w:val="000000" w:themeColor="text1"/>
          <w:highlight w:val="none"/>
          <w:shd w:val="clear" w:color="auto" w:fill="FFFFFF"/>
          <w:lang w:val="en-US" w:eastAsia="zh-CN"/>
          <w14:textFill>
            <w14:solidFill>
              <w14:schemeClr w14:val="tx1"/>
            </w14:solidFill>
          </w14:textFill>
        </w:rPr>
        <w:t>危险性较大分部分项工程清单如有多页，每页样式保持一致，仅填充内容不同，每页均需呈现电子签章</w:t>
      </w:r>
      <w:r>
        <w:rPr>
          <w:rFonts w:hint="eastAsia"/>
          <w:color w:val="000000" w:themeColor="text1"/>
          <w:highlight w:val="none"/>
          <w:shd w:val="clear" w:color="auto" w:fill="FFFFFF"/>
          <w:lang w:bidi="ar"/>
          <w14:textFill>
            <w14:solidFill>
              <w14:schemeClr w14:val="tx1"/>
            </w14:solidFill>
          </w14:textFill>
        </w:rPr>
        <w:t>。</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二维码</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电子证照上的二维码为查询二维码，应编码当前证照的统一赋码信息，由住房城乡建设部统一生成。</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查询二维码</w:t>
      </w:r>
      <w:r>
        <w:rPr>
          <w:rFonts w:hint="eastAsia"/>
          <w:color w:val="000000" w:themeColor="text1"/>
          <w:highlight w:val="none"/>
          <w:lang w:val="en-US" w:eastAsia="zh-CN"/>
          <w14:textFill>
            <w14:solidFill>
              <w14:schemeClr w14:val="tx1"/>
            </w14:solidFill>
          </w14:textFill>
        </w:rPr>
        <w:t>宜</w:t>
      </w:r>
      <w:r>
        <w:rPr>
          <w:rFonts w:hint="eastAsia"/>
          <w:color w:val="000000" w:themeColor="text1"/>
          <w:highlight w:val="none"/>
          <w14:textFill>
            <w14:solidFill>
              <w14:schemeClr w14:val="tx1"/>
            </w14:solidFill>
          </w14:textFill>
        </w:rPr>
        <w:t>使用GB/T 27766规定的码制，编码后的图像应使用黑白二值图表示，并使用支持数据压缩的图像文件格式。</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二维码置于证书边框内左下角，顶部距页面上边缘241mm，左侧距页面左边缘28.</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mm，尺寸为25mm×25mm。</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记载内容：统一链接（全国工程质量安全监管信息平台微信小程序URL）+加密后的证照ID。</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记载内容示例：https://******?ID=******&amp;k=******。</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电子签章</w:t>
      </w:r>
    </w:p>
    <w:p>
      <w:pPr>
        <w:pStyle w:val="29"/>
        <w:ind w:firstLine="42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房屋建筑和市政基础设施工程施工安全监督书电子证照应由发证机关电子签章，并符合如下要求：</w:t>
      </w:r>
    </w:p>
    <w:p>
      <w:pPr>
        <w:pStyle w:val="29"/>
        <w:keepNext w:val="0"/>
        <w:keepLines w:val="0"/>
        <w:pageBreakBefore w:val="0"/>
        <w:widowControl/>
        <w:numPr>
          <w:ilvl w:val="0"/>
          <w:numId w:val="8"/>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电子印章的印模与印章治安管理部门备案的印模保持一致；</w:t>
      </w:r>
    </w:p>
    <w:p>
      <w:pPr>
        <w:pStyle w:val="29"/>
        <w:keepNext w:val="0"/>
        <w:keepLines w:val="0"/>
        <w:pageBreakBefore w:val="0"/>
        <w:widowControl/>
        <w:numPr>
          <w:ilvl w:val="0"/>
          <w:numId w:val="8"/>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签署用的电子印章应在一体化政务服务平台备案；</w:t>
      </w:r>
    </w:p>
    <w:p>
      <w:pPr>
        <w:pStyle w:val="29"/>
        <w:keepNext w:val="0"/>
        <w:keepLines w:val="0"/>
        <w:pageBreakBefore w:val="0"/>
        <w:widowControl/>
        <w:numPr>
          <w:ilvl w:val="0"/>
          <w:numId w:val="8"/>
        </w:numPr>
        <w:kinsoku/>
        <w:wordWrap/>
        <w:overflowPunct/>
        <w:topLinePunct w:val="0"/>
        <w:autoSpaceDE/>
        <w:autoSpaceDN/>
        <w:bidi w:val="0"/>
        <w:adjustRightInd/>
        <w:snapToGrid/>
        <w:ind w:left="0" w:leftChars="0" w:firstLine="42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签署和验证的过程符合GB/T 33481—2018、GB/T 38540—2020的要求。</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房屋建筑和市政基础设施工程施工安全监督书电子证照应在电子印章域中加盖电子签章，水平及垂直方向均居中。电子印章域尺寸为50*50mm，中心点位置距页面右边距53.8mm，顶部距页面上边缘225.5mm。危险性较大分部分项工程清单电子证照应在电子印章域中加盖电子签章，水平及垂直方向均居中。电子印章域尺寸为50*50mm，中心点位置距页面右边距50.5mm，顶部距页面上边缘43mm。超过一定规模的危险性较大分部分项工程清单电子证照应在电子印章域中加盖电子签章，水平及垂直方向均居中。电子印章域尺寸为50*50mm，中心点位置距页面右边距50.5mm，顶部距页面上边缘43mm。 </w:t>
      </w:r>
    </w:p>
    <w:p>
      <w:pPr>
        <w:pStyle w:val="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747" w:name="_Toc28536"/>
      <w:bookmarkStart w:id="748" w:name="_Toc13019"/>
      <w:bookmarkStart w:id="749" w:name="_Toc9399"/>
      <w:bookmarkStart w:id="750" w:name="_Toc8237"/>
      <w:bookmarkStart w:id="751" w:name="_Toc23779"/>
      <w:bookmarkStart w:id="752" w:name="_Toc28419"/>
      <w:bookmarkStart w:id="753" w:name="_Toc20370"/>
      <w:bookmarkStart w:id="754" w:name="_Toc28005"/>
      <w:bookmarkStart w:id="755" w:name="_Toc16703"/>
      <w:bookmarkStart w:id="756" w:name="_Toc19126"/>
      <w:bookmarkStart w:id="757" w:name="_Toc1370"/>
      <w:bookmarkStart w:id="758" w:name="_Toc1360"/>
      <w:bookmarkStart w:id="759" w:name="_Toc12495"/>
      <w:bookmarkStart w:id="760" w:name="_Toc26229"/>
      <w:bookmarkStart w:id="761" w:name="_Toc18230"/>
      <w:bookmarkStart w:id="762" w:name="_Toc1416774316"/>
      <w:bookmarkStart w:id="763" w:name="_Toc24739"/>
      <w:bookmarkStart w:id="764" w:name="_Toc5328"/>
      <w:r>
        <w:rPr>
          <w:rFonts w:hint="eastAsia"/>
          <w:color w:val="000000" w:themeColor="text1"/>
          <w:highlight w:val="none"/>
          <w:lang w:val="en-US" w:eastAsia="zh-CN"/>
          <w14:textFill>
            <w14:solidFill>
              <w14:schemeClr w14:val="tx1"/>
            </w14:solidFill>
          </w14:textFill>
        </w:rPr>
        <w:t>填充</w:t>
      </w:r>
      <w:r>
        <w:rPr>
          <w:color w:val="000000" w:themeColor="text1"/>
          <w:highlight w:val="none"/>
          <w14:textFill>
            <w14:solidFill>
              <w14:schemeClr w14:val="tx1"/>
            </w14:solidFill>
          </w14:textFill>
        </w:rPr>
        <w:t>要求</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证照照面</w:t>
      </w:r>
      <w:r>
        <w:rPr>
          <w:rFonts w:hint="eastAsia"/>
          <w:color w:val="000000" w:themeColor="text1"/>
          <w:highlight w:val="none"/>
          <w14:textFill>
            <w14:solidFill>
              <w14:schemeClr w14:val="tx1"/>
            </w14:solidFill>
          </w14:textFill>
        </w:rPr>
        <w:t>内容</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编号</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“编号”</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为仿宋，字号为12</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87.15</w:t>
      </w:r>
      <w:r>
        <w:rPr>
          <w:rFonts w:hint="eastAsia" w:cs="宋体"/>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m，宽度10.23mm，垂直居中对齐。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工程名称</w:t>
      </w:r>
    </w:p>
    <w:p>
      <w:pPr>
        <w:pStyle w:val="29"/>
        <w:ind w:firstLine="420"/>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“工程名称”</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为仿宋，字号为11</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w:t>
      </w:r>
      <w:r>
        <w:rPr>
          <w:rFonts w:hint="eastAsia" w:ascii="宋体" w:hAnsi="宋体" w:eastAsia="宋体" w:cs="宋体"/>
          <w:color w:val="000000" w:themeColor="text1"/>
          <w:highlight w:val="none"/>
          <w:lang w:val="en-US" w:eastAsia="zh-CN"/>
          <w14:textFill>
            <w14:solidFill>
              <w14:schemeClr w14:val="tx1"/>
            </w14:solidFill>
          </w14:textFill>
        </w:rPr>
        <w:t>66.3</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建设地址</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“建设地址”</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66.3</w:t>
      </w:r>
      <w:r>
        <w:rPr>
          <w:rFonts w:hint="eastAsia"/>
          <w:color w:val="000000" w:themeColor="text1"/>
          <w:highlight w:val="none"/>
          <w:lang w:val="en-US" w:eastAsia="zh-CN"/>
          <w14:textFill>
            <w14:solidFill>
              <w14:schemeClr w14:val="tx1"/>
            </w14:solidFill>
          </w14:textFill>
        </w:rPr>
        <w:t>mm</w:t>
      </w:r>
      <w:r>
        <w:rPr>
          <w:rFonts w:hint="eastAsia"/>
          <w:color w:val="000000" w:themeColor="text1"/>
          <w:highlight w:val="none"/>
          <w14:textFill>
            <w14:solidFill>
              <w14:schemeClr w14:val="tx1"/>
            </w14:solidFill>
          </w14:textFill>
        </w:rPr>
        <w:t>，在可变区域内水平靠左对齐，垂直居中对齐。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施工许可证编号</w:t>
      </w:r>
    </w:p>
    <w:p>
      <w:pPr>
        <w:pStyle w:val="29"/>
        <w:ind w:firstLine="420"/>
        <w:rPr>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“施工许可证编号”</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为仿宋，字号为11</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w:t>
      </w:r>
      <w:r>
        <w:rPr>
          <w:rFonts w:hint="eastAsia" w:ascii="宋体" w:hAnsi="宋体" w:eastAsia="宋体" w:cs="宋体"/>
          <w:color w:val="000000" w:themeColor="text1"/>
          <w:highlight w:val="none"/>
          <w:lang w:val="en-US" w:eastAsia="zh-CN"/>
          <w14:textFill>
            <w14:solidFill>
              <w14:schemeClr w14:val="tx1"/>
            </w14:solidFill>
          </w14:textFill>
        </w:rPr>
        <w:t>66.3</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工程类型</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“工程类型”</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为仿宋，字号为11</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w:t>
      </w:r>
      <w:r>
        <w:rPr>
          <w:rFonts w:hint="eastAsia" w:ascii="宋体" w:hAnsi="宋体" w:eastAsia="宋体" w:cs="宋体"/>
          <w:color w:val="000000" w:themeColor="text1"/>
          <w:highlight w:val="none"/>
          <w:lang w:val="en-US" w:eastAsia="zh-CN"/>
          <w14:textFill>
            <w14:solidFill>
              <w14:schemeClr w14:val="tx1"/>
            </w14:solidFill>
          </w14:textFill>
        </w:rPr>
        <w:t>66.3</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建设性质</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“建设性质”</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为仿宋，字号为11</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，颜色值#000000，事项内容左侧距页面左边缘1</w:t>
      </w:r>
      <w:r>
        <w:rPr>
          <w:rFonts w:hint="eastAsia" w:ascii="宋体" w:hAnsi="宋体" w:eastAsia="宋体" w:cs="宋体"/>
          <w:color w:val="000000" w:themeColor="text1"/>
          <w:highlight w:val="none"/>
          <w:lang w:val="en-US" w:eastAsia="zh-CN"/>
          <w14:textFill>
            <w14:solidFill>
              <w14:schemeClr w14:val="tx1"/>
            </w14:solidFill>
          </w14:textFill>
        </w:rPr>
        <w:t>42.5</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建设规模</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“建设规模”</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mm，在可变区域内水平靠左对齐，垂直居中对齐</w:t>
      </w:r>
      <w:r>
        <w:rPr>
          <w:color w:val="000000" w:themeColor="text1"/>
          <w:highlight w:val="none"/>
          <w14:textFill>
            <w14:solidFill>
              <w14:schemeClr w14:val="tx1"/>
            </w14:solidFill>
          </w14:textFill>
        </w:rPr>
        <w:t>。</w:t>
      </w:r>
      <w:r>
        <w:rPr>
          <w:rFonts w:hint="eastAsia" w:ascii="Times New Roman" w:eastAsia="宋体"/>
          <w:color w:val="000000" w:themeColor="text1"/>
          <w:highlight w:val="none"/>
          <w:lang w:val="en-US" w:eastAsia="zh-CN"/>
          <w14:textFill>
            <w14:solidFill>
              <w14:schemeClr w14:val="tx1"/>
            </w14:solidFill>
          </w14:textFill>
        </w:rPr>
        <w:t>工程类型为房屋建筑</w:t>
      </w:r>
      <w:r>
        <w:rPr>
          <w:rFonts w:hint="eastAsia" w:ascii="Times New Roman"/>
          <w:color w:val="000000" w:themeColor="text1"/>
          <w:highlight w:val="none"/>
          <w:lang w:val="en-US" w:eastAsia="zh-CN"/>
          <w14:textFill>
            <w14:solidFill>
              <w14:schemeClr w14:val="tx1"/>
            </w14:solidFill>
          </w14:textFill>
        </w:rPr>
        <w:t>工程</w:t>
      </w:r>
      <w:r>
        <w:rPr>
          <w:rFonts w:hint="eastAsia" w:ascii="Times New Roman" w:eastAsia="宋体"/>
          <w:color w:val="000000" w:themeColor="text1"/>
          <w:highlight w:val="none"/>
          <w:lang w:val="en-US" w:eastAsia="zh-CN"/>
          <w14:textFill>
            <w14:solidFill>
              <w14:schemeClr w14:val="tx1"/>
            </w14:solidFill>
          </w14:textFill>
        </w:rPr>
        <w:t>时，填充总建筑面积</w:t>
      </w:r>
      <w:r>
        <w:rPr>
          <w:rFonts w:hint="eastAsia" w:ascii="Times New Roman"/>
          <w:color w:val="000000" w:themeColor="text1"/>
          <w:highlight w:val="none"/>
          <w:lang w:val="en-US" w:eastAsia="zh-CN"/>
          <w14:textFill>
            <w14:solidFill>
              <w14:schemeClr w14:val="tx1"/>
            </w14:solidFill>
          </w14:textFill>
        </w:rPr>
        <w:t>，取值为数值，后加单位“平方米”</w:t>
      </w:r>
      <w:r>
        <w:rPr>
          <w:rFonts w:hint="eastAsia" w:ascii="Times New Roman" w:eastAsia="宋体"/>
          <w:color w:val="000000" w:themeColor="text1"/>
          <w:highlight w:val="none"/>
          <w:lang w:val="en-US" w:eastAsia="zh-CN"/>
          <w14:textFill>
            <w14:solidFill>
              <w14:schemeClr w14:val="tx1"/>
            </w14:solidFill>
          </w14:textFill>
        </w:rPr>
        <w:t>，工程类型为市政基础设施工程时，填充总长度</w:t>
      </w:r>
      <w:r>
        <w:rPr>
          <w:rFonts w:hint="eastAsia" w:ascii="Times New Roman"/>
          <w:color w:val="000000" w:themeColor="text1"/>
          <w:highlight w:val="none"/>
          <w:lang w:val="en-US" w:eastAsia="zh-CN"/>
          <w14:textFill>
            <w14:solidFill>
              <w14:schemeClr w14:val="tx1"/>
            </w14:solidFill>
          </w14:textFill>
        </w:rPr>
        <w:t>，取值为数值，后加单位“米”。</w:t>
      </w:r>
    </w:p>
    <w:p>
      <w:pPr>
        <w:pStyle w:val="9"/>
        <w:spacing w:before="156" w:after="156"/>
        <w:ind w:left="720" w:hanging="7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合同价格</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“合同价格”</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，颜色值#000000，事项内容左侧距页面左边缘115.01mm，在可变区域内水平靠左对齐，垂直居中对齐</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取值为数值，后加单位“万元”。</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计划开工</w:t>
      </w:r>
      <w:r>
        <w:rPr>
          <w:color w:val="000000" w:themeColor="text1"/>
          <w:highlight w:val="none"/>
          <w14:textFill>
            <w14:solidFill>
              <w14:schemeClr w14:val="tx1"/>
            </w14:solidFill>
          </w14:textFill>
        </w:rPr>
        <w:t>日期</w:t>
      </w:r>
    </w:p>
    <w:p>
      <w:pPr>
        <w:pStyle w:val="1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“计划开工日期”</w:t>
      </w:r>
      <w:r>
        <w:rPr>
          <w:rFonts w:hint="eastAsia"/>
          <w:color w:val="000000" w:themeColor="text1"/>
          <w:sz w:val="21"/>
          <w:szCs w:val="21"/>
          <w:highlight w:val="none"/>
          <w:shd w:val="clear" w:fill="FFFFFF"/>
          <w:lang w:eastAsia="zh-CN"/>
          <w14:textFill>
            <w14:solidFill>
              <w14:schemeClr w14:val="tx1"/>
            </w14:solidFill>
          </w14:textFill>
        </w:rPr>
        <w:t>字体</w:t>
      </w:r>
      <w:r>
        <w:rPr>
          <w:rFonts w:hint="eastAsia"/>
          <w:color w:val="000000" w:themeColor="text1"/>
          <w:sz w:val="21"/>
          <w:szCs w:val="21"/>
          <w:highlight w:val="none"/>
          <w14:textFill>
            <w14:solidFill>
              <w14:schemeClr w14:val="tx1"/>
            </w14:solidFill>
          </w14:textFill>
        </w:rPr>
        <w:t>为仿宋，字号为11</w:t>
      </w:r>
      <w:r>
        <w:rPr>
          <w:rFonts w:hint="eastAsia"/>
          <w:color w:val="000000" w:themeColor="text1"/>
          <w:sz w:val="21"/>
          <w:szCs w:val="21"/>
          <w:highlight w:val="none"/>
          <w:shd w:val="clear" w:fill="FFFFFF"/>
          <w14:textFill>
            <w14:solidFill>
              <w14:schemeClr w14:val="tx1"/>
            </w14:solidFill>
          </w14:textFill>
        </w:rPr>
        <w:t>pt</w:t>
      </w:r>
      <w:r>
        <w:rPr>
          <w:rFonts w:hint="eastAsia"/>
          <w:color w:val="000000" w:themeColor="text1"/>
          <w:sz w:val="21"/>
          <w:szCs w:val="21"/>
          <w:highlight w:val="none"/>
          <w14:textFill>
            <w14:solidFill>
              <w14:schemeClr w14:val="tx1"/>
            </w14:solidFill>
          </w14:textFill>
        </w:rPr>
        <w:t>，颜色值#000000，事项内容左侧距页面左边缘</w:t>
      </w:r>
      <w:r>
        <w:rPr>
          <w:rFonts w:hint="eastAsia"/>
          <w:color w:val="000000" w:themeColor="text1"/>
          <w:sz w:val="21"/>
          <w:szCs w:val="21"/>
          <w:highlight w:val="none"/>
          <w:lang w:eastAsia="zh-CN"/>
          <w14:textFill>
            <w14:solidFill>
              <w14:schemeClr w14:val="tx1"/>
            </w14:solidFill>
          </w14:textFill>
        </w:rPr>
        <w:t>66.3</w:t>
      </w:r>
      <w:r>
        <w:rPr>
          <w:rFonts w:hint="eastAsia"/>
          <w:color w:val="000000" w:themeColor="text1"/>
          <w:sz w:val="21"/>
          <w:szCs w:val="21"/>
          <w:highlight w:val="none"/>
          <w14:textFill>
            <w14:solidFill>
              <w14:schemeClr w14:val="tx1"/>
            </w14:solidFill>
          </w14:textFill>
        </w:rPr>
        <w:t>mm，在可变区域内水平靠左对齐，垂直居中对齐。取值应格式化为“YYYY年</w:t>
      </w:r>
      <w:r>
        <w:rPr>
          <w:rFonts w:hint="eastAsia"/>
          <w:color w:val="000000" w:themeColor="text1"/>
          <w:sz w:val="21"/>
          <w:szCs w:val="21"/>
          <w:highlight w:val="none"/>
          <w:shd w:val="clear" w:fill="FFFFFF"/>
          <w14:textFill>
            <w14:solidFill>
              <w14:schemeClr w14:val="tx1"/>
            </w14:solidFill>
          </w14:textFill>
        </w:rPr>
        <w:t>MM</w:t>
      </w:r>
      <w:r>
        <w:rPr>
          <w:rFonts w:hint="eastAsia"/>
          <w:color w:val="000000" w:themeColor="text1"/>
          <w:sz w:val="21"/>
          <w:szCs w:val="21"/>
          <w:highlight w:val="none"/>
          <w14:textFill>
            <w14:solidFill>
              <w14:schemeClr w14:val="tx1"/>
            </w14:solidFill>
          </w14:textFill>
        </w:rPr>
        <w:t>月DD日”形式，月日不留虚位</w:t>
      </w:r>
      <w:r>
        <w:rPr>
          <w:rFonts w:hint="eastAsia" w:ascii="宋体" w:hAnsi="宋体" w:cs="宋体"/>
          <w:color w:val="000000" w:themeColor="text1"/>
          <w:sz w:val="21"/>
          <w:szCs w:val="21"/>
          <w:highlight w:val="none"/>
          <w14:textFill>
            <w14:solidFill>
              <w14:schemeClr w14:val="tx1"/>
            </w14:solidFill>
          </w14:textFill>
        </w:rPr>
        <w:t>。</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计划竣工</w:t>
      </w:r>
      <w:r>
        <w:rPr>
          <w:color w:val="000000" w:themeColor="text1"/>
          <w:highlight w:val="none"/>
          <w14:textFill>
            <w14:solidFill>
              <w14:schemeClr w14:val="tx1"/>
            </w14:solidFill>
          </w14:textFill>
        </w:rPr>
        <w:t>日期</w:t>
      </w:r>
    </w:p>
    <w:p>
      <w:pPr>
        <w:pStyle w:val="1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“计划竣工日期”</w:t>
      </w:r>
      <w:r>
        <w:rPr>
          <w:rFonts w:hint="eastAsia"/>
          <w:color w:val="000000" w:themeColor="text1"/>
          <w:sz w:val="21"/>
          <w:szCs w:val="21"/>
          <w:highlight w:val="none"/>
          <w:shd w:val="clear" w:fill="FFFFFF"/>
          <w:lang w:eastAsia="zh-CN"/>
          <w14:textFill>
            <w14:solidFill>
              <w14:schemeClr w14:val="tx1"/>
            </w14:solidFill>
          </w14:textFill>
        </w:rPr>
        <w:t>字体</w:t>
      </w:r>
      <w:r>
        <w:rPr>
          <w:rFonts w:hint="eastAsia"/>
          <w:color w:val="000000" w:themeColor="text1"/>
          <w:sz w:val="21"/>
          <w:szCs w:val="21"/>
          <w:highlight w:val="none"/>
          <w14:textFill>
            <w14:solidFill>
              <w14:schemeClr w14:val="tx1"/>
            </w14:solidFill>
          </w14:textFill>
        </w:rPr>
        <w:t>为仿宋，字号为11</w:t>
      </w:r>
      <w:r>
        <w:rPr>
          <w:rFonts w:hint="eastAsia"/>
          <w:color w:val="000000" w:themeColor="text1"/>
          <w:sz w:val="21"/>
          <w:szCs w:val="21"/>
          <w:highlight w:val="none"/>
          <w:shd w:val="clear" w:fill="FFFFFF"/>
          <w14:textFill>
            <w14:solidFill>
              <w14:schemeClr w14:val="tx1"/>
            </w14:solidFill>
          </w14:textFill>
        </w:rPr>
        <w:t>pt</w:t>
      </w:r>
      <w:r>
        <w:rPr>
          <w:rFonts w:hint="eastAsia"/>
          <w:color w:val="000000" w:themeColor="text1"/>
          <w:sz w:val="21"/>
          <w:szCs w:val="21"/>
          <w:highlight w:val="none"/>
          <w14:textFill>
            <w14:solidFill>
              <w14:schemeClr w14:val="tx1"/>
            </w14:solidFill>
          </w14:textFill>
        </w:rPr>
        <w:t>，颜色值#000000，事项内容左侧距页面左边缘</w:t>
      </w:r>
      <w:r>
        <w:rPr>
          <w:rFonts w:hint="eastAsia"/>
          <w:color w:val="000000" w:themeColor="text1"/>
          <w:sz w:val="21"/>
          <w:szCs w:val="21"/>
          <w:highlight w:val="none"/>
          <w:lang w:eastAsia="zh-CN"/>
          <w14:textFill>
            <w14:solidFill>
              <w14:schemeClr w14:val="tx1"/>
            </w14:solidFill>
          </w14:textFill>
        </w:rPr>
        <w:t>142.5</w:t>
      </w:r>
      <w:r>
        <w:rPr>
          <w:rFonts w:hint="eastAsia"/>
          <w:color w:val="000000" w:themeColor="text1"/>
          <w:sz w:val="21"/>
          <w:szCs w:val="21"/>
          <w:highlight w:val="none"/>
          <w14:textFill>
            <w14:solidFill>
              <w14:schemeClr w14:val="tx1"/>
            </w14:solidFill>
          </w14:textFill>
        </w:rPr>
        <w:t>mm，在可变区域内水平靠左对齐，垂直居中对齐。取值应格式化为“YYYY年</w:t>
      </w:r>
      <w:r>
        <w:rPr>
          <w:rFonts w:hint="eastAsia"/>
          <w:color w:val="000000" w:themeColor="text1"/>
          <w:sz w:val="21"/>
          <w:szCs w:val="21"/>
          <w:highlight w:val="none"/>
          <w:shd w:val="clear" w:fill="FFFFFF"/>
          <w14:textFill>
            <w14:solidFill>
              <w14:schemeClr w14:val="tx1"/>
            </w14:solidFill>
          </w14:textFill>
        </w:rPr>
        <w:t>MM</w:t>
      </w:r>
      <w:r>
        <w:rPr>
          <w:rFonts w:hint="eastAsia"/>
          <w:color w:val="000000" w:themeColor="text1"/>
          <w:sz w:val="21"/>
          <w:szCs w:val="21"/>
          <w:highlight w:val="none"/>
          <w14:textFill>
            <w14:solidFill>
              <w14:schemeClr w14:val="tx1"/>
            </w14:solidFill>
          </w14:textFill>
        </w:rPr>
        <w:t>月DD日”形式，月日不留虚位</w:t>
      </w:r>
      <w:r>
        <w:rPr>
          <w:rFonts w:hint="eastAsia" w:ascii="宋体" w:hAnsi="宋体" w:cs="宋体"/>
          <w:color w:val="000000" w:themeColor="text1"/>
          <w:sz w:val="21"/>
          <w:szCs w:val="21"/>
          <w:highlight w:val="none"/>
          <w14:textFill>
            <w14:solidFill>
              <w14:schemeClr w14:val="tx1"/>
            </w14:solidFill>
          </w14:textFill>
        </w:rPr>
        <w:t>。</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建设单位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“建设单位”</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mm，顶部距页面上边缘159mm，在可变区域内水平靠左对齐，垂直居中对齐。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项目</w:t>
      </w:r>
      <w:r>
        <w:rPr>
          <w:color w:val="000000" w:themeColor="text1"/>
          <w:highlight w:val="none"/>
          <w14:textFill>
            <w14:solidFill>
              <w14:schemeClr w14:val="tx1"/>
            </w14:solidFill>
          </w14:textFill>
        </w:rPr>
        <w:t>负责人</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为仿宋，字号为11</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，颜色值#000000，事项内容左侧距页面左边缘1</w:t>
      </w:r>
      <w:r>
        <w:rPr>
          <w:rFonts w:hint="eastAsia" w:ascii="宋体" w:hAnsi="宋体" w:eastAsia="宋体" w:cs="宋体"/>
          <w:color w:val="000000" w:themeColor="text1"/>
          <w:highlight w:val="none"/>
          <w:lang w:val="en-US" w:eastAsia="zh-CN"/>
          <w14:textFill>
            <w14:solidFill>
              <w14:schemeClr w14:val="tx1"/>
            </w14:solidFill>
          </w14:textFill>
        </w:rPr>
        <w:t>42.5</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工程总承包单位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工程总承包单位”</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mm，在可变区域内水平靠左对齐，垂直顶端对齐。</w:t>
      </w:r>
      <w:r>
        <w:rPr>
          <w:rFonts w:hint="eastAsia"/>
          <w:color w:val="000000" w:themeColor="text1"/>
          <w:highlight w:val="none"/>
          <w:lang w:val="en-US" w:eastAsia="zh-CN"/>
          <w14:textFill>
            <w14:solidFill>
              <w14:schemeClr w14:val="tx1"/>
            </w14:solidFill>
          </w14:textFill>
        </w:rPr>
        <w:t>不涉及工程总承包单位时，可为空。</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项目经理</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“项目经理”</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142.5</w:t>
      </w:r>
      <w:r>
        <w:rPr>
          <w:rFonts w:hint="eastAsia"/>
          <w:color w:val="000000" w:themeColor="text1"/>
          <w:highlight w:val="none"/>
          <w14:textFill>
            <w14:solidFill>
              <w14:schemeClr w14:val="tx1"/>
            </w14:solidFill>
          </w14:textFill>
        </w:rPr>
        <w:t>mm，在可变区域内水平靠左对齐，垂直居中对齐。</w:t>
      </w:r>
      <w:r>
        <w:rPr>
          <w:rFonts w:hint="eastAsia"/>
          <w:color w:val="000000" w:themeColor="text1"/>
          <w:highlight w:val="none"/>
          <w:lang w:val="en-US" w:eastAsia="zh-CN"/>
          <w14:textFill>
            <w14:solidFill>
              <w14:schemeClr w14:val="tx1"/>
            </w14:solidFill>
          </w14:textFill>
        </w:rPr>
        <w:t>不涉及工程总承包单位时，可为空。</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施工单位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“施工单位”</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mm，在可变区域内水平靠左对齐，垂直居中对齐。有多</w:t>
      </w:r>
      <w:r>
        <w:rPr>
          <w:rFonts w:hint="eastAsia"/>
          <w:color w:val="000000" w:themeColor="text1"/>
          <w:highlight w:val="none"/>
          <w:lang w:val="en-US" w:eastAsia="zh-CN"/>
          <w14:textFill>
            <w14:solidFill>
              <w14:schemeClr w14:val="tx1"/>
            </w14:solidFill>
          </w14:textFill>
        </w:rPr>
        <w:t>家</w:t>
      </w:r>
      <w:r>
        <w:rPr>
          <w:rFonts w:hint="eastAsia"/>
          <w:color w:val="000000" w:themeColor="text1"/>
          <w:highlight w:val="none"/>
          <w14:textFill>
            <w14:solidFill>
              <w14:schemeClr w14:val="tx1"/>
            </w14:solidFill>
          </w14:textFill>
        </w:rPr>
        <w:t>施工单位时，照面中</w:t>
      </w:r>
      <w:r>
        <w:rPr>
          <w:rFonts w:hint="eastAsia"/>
          <w:color w:val="000000" w:themeColor="text1"/>
          <w:highlight w:val="none"/>
          <w:lang w:val="en-US" w:eastAsia="zh-CN"/>
          <w14:textFill>
            <w14:solidFill>
              <w14:schemeClr w14:val="tx1"/>
            </w14:solidFill>
          </w14:textFill>
        </w:rPr>
        <w:t>仅展示</w:t>
      </w:r>
      <w:r>
        <w:rPr>
          <w:rFonts w:hint="eastAsia"/>
          <w:color w:val="000000" w:themeColor="text1"/>
          <w:highlight w:val="none"/>
          <w14:textFill>
            <w14:solidFill>
              <w14:schemeClr w14:val="tx1"/>
            </w14:solidFill>
          </w14:textFill>
        </w:rPr>
        <w:t>一家单位名称，并在该单位名称后</w:t>
      </w:r>
      <w:r>
        <w:rPr>
          <w:rFonts w:hint="eastAsia"/>
          <w:color w:val="000000" w:themeColor="text1"/>
          <w:highlight w:val="none"/>
          <w:lang w:val="en-US" w:eastAsia="zh-CN"/>
          <w14:textFill>
            <w14:solidFill>
              <w14:schemeClr w14:val="tx1"/>
            </w14:solidFill>
          </w14:textFill>
        </w:rPr>
        <w:t>加“等”字</w:t>
      </w:r>
      <w:r>
        <w:rPr>
          <w:rFonts w:hint="eastAsia"/>
          <w:color w:val="000000" w:themeColor="text1"/>
          <w:highlight w:val="none"/>
          <w14:textFill>
            <w14:solidFill>
              <w14:schemeClr w14:val="tx1"/>
            </w14:solidFill>
          </w14:textFill>
        </w:rPr>
        <w:t>，中间空一个字符</w:t>
      </w:r>
      <w:r>
        <w:rPr>
          <w:rFonts w:hint="eastAsia"/>
          <w:color w:val="000000" w:themeColor="text1"/>
          <w:highlight w:val="none"/>
          <w:lang w:val="en-US" w:eastAsia="zh-CN"/>
          <w14:textFill>
            <w14:solidFill>
              <w14:schemeClr w14:val="tx1"/>
            </w14:solidFill>
          </w14:textFill>
        </w:rPr>
        <w:t>。</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项目负责人</w:t>
      </w:r>
    </w:p>
    <w:p>
      <w:pPr>
        <w:pStyle w:val="29"/>
        <w:ind w:firstLine="42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“项目负责人”</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142.5</w:t>
      </w:r>
      <w:r>
        <w:rPr>
          <w:rFonts w:hint="eastAsia"/>
          <w:color w:val="000000" w:themeColor="text1"/>
          <w:highlight w:val="none"/>
          <w14:textFill>
            <w14:solidFill>
              <w14:schemeClr w14:val="tx1"/>
            </w14:solidFill>
          </w14:textFill>
        </w:rPr>
        <w:t>mm，在可变区域内水平靠左对齐，垂直居中对齐。有多</w:t>
      </w:r>
      <w:r>
        <w:rPr>
          <w:rFonts w:hint="eastAsia"/>
          <w:color w:val="000000" w:themeColor="text1"/>
          <w:highlight w:val="none"/>
          <w:lang w:val="en-US" w:eastAsia="zh-CN"/>
          <w14:textFill>
            <w14:solidFill>
              <w14:schemeClr w14:val="tx1"/>
            </w14:solidFill>
          </w14:textFill>
        </w:rPr>
        <w:t>家</w:t>
      </w:r>
      <w:r>
        <w:rPr>
          <w:rFonts w:hint="eastAsia"/>
          <w:color w:val="000000" w:themeColor="text1"/>
          <w:highlight w:val="none"/>
          <w14:textFill>
            <w14:solidFill>
              <w14:schemeClr w14:val="tx1"/>
            </w14:solidFill>
          </w14:textFill>
        </w:rPr>
        <w:t>施工单位时，</w:t>
      </w:r>
      <w:r>
        <w:rPr>
          <w:rFonts w:hint="eastAsia"/>
          <w:color w:val="000000" w:themeColor="text1"/>
          <w:highlight w:val="none"/>
          <w:lang w:val="en-US" w:eastAsia="zh-CN"/>
          <w14:textFill>
            <w14:solidFill>
              <w14:schemeClr w14:val="tx1"/>
            </w14:solidFill>
          </w14:textFill>
        </w:rPr>
        <w:t>项目负责人应为</w:t>
      </w:r>
      <w:r>
        <w:rPr>
          <w:rFonts w:hint="eastAsia"/>
          <w:color w:val="000000" w:themeColor="text1"/>
          <w:highlight w:val="none"/>
          <w14:textFill>
            <w14:solidFill>
              <w14:schemeClr w14:val="tx1"/>
            </w14:solidFill>
          </w14:textFill>
        </w:rPr>
        <w:t>照面中</w:t>
      </w:r>
      <w:r>
        <w:rPr>
          <w:rFonts w:hint="eastAsia"/>
          <w:color w:val="000000" w:themeColor="text1"/>
          <w:highlight w:val="none"/>
          <w:lang w:val="en-US" w:eastAsia="zh-CN"/>
          <w14:textFill>
            <w14:solidFill>
              <w14:schemeClr w14:val="tx1"/>
            </w14:solidFill>
          </w14:textFill>
        </w:rPr>
        <w:t>展</w:t>
      </w:r>
      <w:r>
        <w:rPr>
          <w:rFonts w:hint="eastAsia"/>
          <w:color w:val="000000" w:themeColor="text1"/>
          <w:highlight w:val="none"/>
          <w14:textFill>
            <w14:solidFill>
              <w14:schemeClr w14:val="tx1"/>
            </w14:solidFill>
          </w14:textFill>
        </w:rPr>
        <w:t>示</w:t>
      </w:r>
      <w:r>
        <w:rPr>
          <w:rFonts w:hint="eastAsia"/>
          <w:color w:val="000000" w:themeColor="text1"/>
          <w:highlight w:val="none"/>
          <w:lang w:val="en-US" w:eastAsia="zh-CN"/>
          <w14:textFill>
            <w14:solidFill>
              <w14:schemeClr w14:val="tx1"/>
            </w14:solidFill>
          </w14:textFill>
        </w:rPr>
        <w:t>的施工单位的项目负责人。</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勘察单位</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“勘察单位”</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mm，在可变区域内水平靠左对齐，垂直居中对齐。有多</w:t>
      </w:r>
      <w:r>
        <w:rPr>
          <w:rFonts w:hint="eastAsia"/>
          <w:color w:val="000000" w:themeColor="text1"/>
          <w:highlight w:val="none"/>
          <w:lang w:val="en-US" w:eastAsia="zh-CN"/>
          <w14:textFill>
            <w14:solidFill>
              <w14:schemeClr w14:val="tx1"/>
            </w14:solidFill>
          </w14:textFill>
        </w:rPr>
        <w:t>家</w:t>
      </w:r>
      <w:r>
        <w:rPr>
          <w:rFonts w:hint="eastAsia"/>
          <w:color w:val="000000" w:themeColor="text1"/>
          <w:highlight w:val="none"/>
          <w14:textFill>
            <w14:solidFill>
              <w14:schemeClr w14:val="tx1"/>
            </w14:solidFill>
          </w14:textFill>
        </w:rPr>
        <w:t>勘察单位时，照面中</w:t>
      </w:r>
      <w:r>
        <w:rPr>
          <w:rFonts w:hint="eastAsia"/>
          <w:color w:val="000000" w:themeColor="text1"/>
          <w:highlight w:val="none"/>
          <w:lang w:val="en-US" w:eastAsia="zh-CN"/>
          <w14:textFill>
            <w14:solidFill>
              <w14:schemeClr w14:val="tx1"/>
            </w14:solidFill>
          </w14:textFill>
        </w:rPr>
        <w:t>仅展</w:t>
      </w:r>
      <w:r>
        <w:rPr>
          <w:rFonts w:hint="eastAsia"/>
          <w:color w:val="000000" w:themeColor="text1"/>
          <w:highlight w:val="none"/>
          <w14:textFill>
            <w14:solidFill>
              <w14:schemeClr w14:val="tx1"/>
            </w14:solidFill>
          </w14:textFill>
        </w:rPr>
        <w:t>示一家单位名称，并在该单位名称后</w:t>
      </w:r>
      <w:r>
        <w:rPr>
          <w:rFonts w:hint="eastAsia"/>
          <w:color w:val="000000" w:themeColor="text1"/>
          <w:highlight w:val="none"/>
          <w:lang w:eastAsia="zh-CN"/>
          <w14:textFill>
            <w14:solidFill>
              <w14:schemeClr w14:val="tx1"/>
            </w14:solidFill>
          </w14:textFill>
        </w:rPr>
        <w:t>加“等”字</w:t>
      </w:r>
      <w:r>
        <w:rPr>
          <w:rFonts w:hint="eastAsia"/>
          <w:color w:val="000000" w:themeColor="text1"/>
          <w:highlight w:val="none"/>
          <w14:textFill>
            <w14:solidFill>
              <w14:schemeClr w14:val="tx1"/>
            </w14:solidFill>
          </w14:textFill>
        </w:rPr>
        <w:t>，中间空一个字符</w:t>
      </w:r>
      <w:r>
        <w:rPr>
          <w:rFonts w:hint="eastAsia"/>
          <w:color w:val="000000" w:themeColor="text1"/>
          <w:highlight w:val="none"/>
          <w:lang w:val="en-US" w:eastAsia="zh-CN"/>
          <w14:textFill>
            <w14:solidFill>
              <w14:schemeClr w14:val="tx1"/>
            </w14:solidFill>
          </w14:textFill>
        </w:rPr>
        <w:t>。</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项目</w:t>
      </w:r>
      <w:r>
        <w:rPr>
          <w:color w:val="000000" w:themeColor="text1"/>
          <w:highlight w:val="none"/>
          <w14:textFill>
            <w14:solidFill>
              <w14:schemeClr w14:val="tx1"/>
            </w14:solidFill>
          </w14:textFill>
        </w:rPr>
        <w:t>负责人</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“项目负责人”</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142.5</w:t>
      </w:r>
      <w:r>
        <w:rPr>
          <w:rFonts w:hint="eastAsia"/>
          <w:color w:val="000000" w:themeColor="text1"/>
          <w:highlight w:val="none"/>
          <w14:textFill>
            <w14:solidFill>
              <w14:schemeClr w14:val="tx1"/>
            </w14:solidFill>
          </w14:textFill>
        </w:rPr>
        <w:t>mm，在可变区域内水平靠左对齐，垂直居中对齐。有多</w:t>
      </w:r>
      <w:r>
        <w:rPr>
          <w:rFonts w:hint="eastAsia"/>
          <w:color w:val="000000" w:themeColor="text1"/>
          <w:highlight w:val="none"/>
          <w:lang w:val="en-US" w:eastAsia="zh-CN"/>
          <w14:textFill>
            <w14:solidFill>
              <w14:schemeClr w14:val="tx1"/>
            </w14:solidFill>
          </w14:textFill>
        </w:rPr>
        <w:t>家勘察</w:t>
      </w:r>
      <w:r>
        <w:rPr>
          <w:rFonts w:hint="eastAsia"/>
          <w:color w:val="000000" w:themeColor="text1"/>
          <w:highlight w:val="none"/>
          <w14:textFill>
            <w14:solidFill>
              <w14:schemeClr w14:val="tx1"/>
            </w14:solidFill>
          </w14:textFill>
        </w:rPr>
        <w:t>单位时，</w:t>
      </w:r>
      <w:r>
        <w:rPr>
          <w:rFonts w:hint="eastAsia"/>
          <w:color w:val="000000" w:themeColor="text1"/>
          <w:highlight w:val="none"/>
          <w:lang w:val="en-US" w:eastAsia="zh-CN"/>
          <w14:textFill>
            <w14:solidFill>
              <w14:schemeClr w14:val="tx1"/>
            </w14:solidFill>
          </w14:textFill>
        </w:rPr>
        <w:t>项目负责人应为</w:t>
      </w:r>
      <w:r>
        <w:rPr>
          <w:rFonts w:hint="eastAsia"/>
          <w:color w:val="000000" w:themeColor="text1"/>
          <w:highlight w:val="none"/>
          <w14:textFill>
            <w14:solidFill>
              <w14:schemeClr w14:val="tx1"/>
            </w14:solidFill>
          </w14:textFill>
        </w:rPr>
        <w:t>照面中</w:t>
      </w:r>
      <w:r>
        <w:rPr>
          <w:rFonts w:hint="eastAsia"/>
          <w:color w:val="000000" w:themeColor="text1"/>
          <w:highlight w:val="none"/>
          <w:lang w:val="en-US" w:eastAsia="zh-CN"/>
          <w14:textFill>
            <w14:solidFill>
              <w14:schemeClr w14:val="tx1"/>
            </w14:solidFill>
          </w14:textFill>
        </w:rPr>
        <w:t>展</w:t>
      </w:r>
      <w:r>
        <w:rPr>
          <w:rFonts w:hint="eastAsia"/>
          <w:color w:val="000000" w:themeColor="text1"/>
          <w:highlight w:val="none"/>
          <w14:textFill>
            <w14:solidFill>
              <w14:schemeClr w14:val="tx1"/>
            </w14:solidFill>
          </w14:textFill>
        </w:rPr>
        <w:t>示</w:t>
      </w:r>
      <w:r>
        <w:rPr>
          <w:rFonts w:hint="eastAsia"/>
          <w:color w:val="000000" w:themeColor="text1"/>
          <w:highlight w:val="none"/>
          <w:lang w:val="en-US" w:eastAsia="zh-CN"/>
          <w14:textFill>
            <w14:solidFill>
              <w14:schemeClr w14:val="tx1"/>
            </w14:solidFill>
          </w14:textFill>
        </w:rPr>
        <w:t>的勘察单位的项目负责人。</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设计单位</w:t>
      </w:r>
    </w:p>
    <w:p>
      <w:pPr>
        <w:pStyle w:val="29"/>
        <w:ind w:firstLine="420"/>
        <w:rPr>
          <w:rFonts w:hint="default"/>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“设计单位”</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mm，在可变区域内水平靠左对齐，垂直居中对齐。有多</w:t>
      </w:r>
      <w:r>
        <w:rPr>
          <w:rFonts w:hint="eastAsia"/>
          <w:color w:val="000000" w:themeColor="text1"/>
          <w:highlight w:val="none"/>
          <w:lang w:val="en-US" w:eastAsia="zh-CN"/>
          <w14:textFill>
            <w14:solidFill>
              <w14:schemeClr w14:val="tx1"/>
            </w14:solidFill>
          </w14:textFill>
        </w:rPr>
        <w:t>家</w:t>
      </w:r>
      <w:r>
        <w:rPr>
          <w:rFonts w:hint="eastAsia"/>
          <w:color w:val="000000" w:themeColor="text1"/>
          <w:highlight w:val="none"/>
          <w14:textFill>
            <w14:solidFill>
              <w14:schemeClr w14:val="tx1"/>
            </w14:solidFill>
          </w14:textFill>
        </w:rPr>
        <w:t>设计单位时，照面中</w:t>
      </w:r>
      <w:r>
        <w:rPr>
          <w:rFonts w:hint="eastAsia"/>
          <w:color w:val="000000" w:themeColor="text1"/>
          <w:highlight w:val="none"/>
          <w:lang w:val="en-US" w:eastAsia="zh-CN"/>
          <w14:textFill>
            <w14:solidFill>
              <w14:schemeClr w14:val="tx1"/>
            </w14:solidFill>
          </w14:textFill>
        </w:rPr>
        <w:t>仅展</w:t>
      </w:r>
      <w:r>
        <w:rPr>
          <w:rFonts w:hint="eastAsia"/>
          <w:color w:val="000000" w:themeColor="text1"/>
          <w:highlight w:val="none"/>
          <w14:textFill>
            <w14:solidFill>
              <w14:schemeClr w14:val="tx1"/>
            </w14:solidFill>
          </w14:textFill>
        </w:rPr>
        <w:t>示一家单位名称，并在该单位名称后</w:t>
      </w:r>
      <w:r>
        <w:rPr>
          <w:rFonts w:hint="eastAsia"/>
          <w:color w:val="000000" w:themeColor="text1"/>
          <w:highlight w:val="none"/>
          <w:lang w:eastAsia="zh-CN"/>
          <w14:textFill>
            <w14:solidFill>
              <w14:schemeClr w14:val="tx1"/>
            </w14:solidFill>
          </w14:textFill>
        </w:rPr>
        <w:t>加“等”字</w:t>
      </w:r>
      <w:r>
        <w:rPr>
          <w:rFonts w:hint="eastAsia"/>
          <w:color w:val="000000" w:themeColor="text1"/>
          <w:highlight w:val="none"/>
          <w14:textFill>
            <w14:solidFill>
              <w14:schemeClr w14:val="tx1"/>
            </w14:solidFill>
          </w14:textFill>
        </w:rPr>
        <w:t>，中间空一个字符</w:t>
      </w:r>
      <w:r>
        <w:rPr>
          <w:rFonts w:hint="eastAsia"/>
          <w:color w:val="000000" w:themeColor="text1"/>
          <w:highlight w:val="none"/>
          <w:lang w:val="en-US" w:eastAsia="zh-CN"/>
          <w14:textFill>
            <w14:solidFill>
              <w14:schemeClr w14:val="tx1"/>
            </w14:solidFill>
          </w14:textFill>
        </w:rPr>
        <w:t>。</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项目</w:t>
      </w:r>
      <w:r>
        <w:rPr>
          <w:color w:val="000000" w:themeColor="text1"/>
          <w:highlight w:val="none"/>
          <w14:textFill>
            <w14:solidFill>
              <w14:schemeClr w14:val="tx1"/>
            </w14:solidFill>
          </w14:textFill>
        </w:rPr>
        <w:t>负责人</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“项目负责人”</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142.5</w:t>
      </w:r>
      <w:r>
        <w:rPr>
          <w:rFonts w:hint="eastAsia"/>
          <w:color w:val="000000" w:themeColor="text1"/>
          <w:highlight w:val="none"/>
          <w14:textFill>
            <w14:solidFill>
              <w14:schemeClr w14:val="tx1"/>
            </w14:solidFill>
          </w14:textFill>
        </w:rPr>
        <w:t>mm，在可变区域内水平靠左对齐，垂直居中对齐。有多</w:t>
      </w:r>
      <w:r>
        <w:rPr>
          <w:rFonts w:hint="eastAsia"/>
          <w:color w:val="000000" w:themeColor="text1"/>
          <w:highlight w:val="none"/>
          <w:lang w:val="en-US" w:eastAsia="zh-CN"/>
          <w14:textFill>
            <w14:solidFill>
              <w14:schemeClr w14:val="tx1"/>
            </w14:solidFill>
          </w14:textFill>
        </w:rPr>
        <w:t>家设计</w:t>
      </w:r>
      <w:r>
        <w:rPr>
          <w:rFonts w:hint="eastAsia"/>
          <w:color w:val="000000" w:themeColor="text1"/>
          <w:highlight w:val="none"/>
          <w14:textFill>
            <w14:solidFill>
              <w14:schemeClr w14:val="tx1"/>
            </w14:solidFill>
          </w14:textFill>
        </w:rPr>
        <w:t>单位时，</w:t>
      </w:r>
      <w:r>
        <w:rPr>
          <w:rFonts w:hint="eastAsia"/>
          <w:color w:val="000000" w:themeColor="text1"/>
          <w:highlight w:val="none"/>
          <w:lang w:val="en-US" w:eastAsia="zh-CN"/>
          <w14:textFill>
            <w14:solidFill>
              <w14:schemeClr w14:val="tx1"/>
            </w14:solidFill>
          </w14:textFill>
        </w:rPr>
        <w:t>项目负责人应为</w:t>
      </w:r>
      <w:r>
        <w:rPr>
          <w:rFonts w:hint="eastAsia"/>
          <w:color w:val="000000" w:themeColor="text1"/>
          <w:highlight w:val="none"/>
          <w14:textFill>
            <w14:solidFill>
              <w14:schemeClr w14:val="tx1"/>
            </w14:solidFill>
          </w14:textFill>
        </w:rPr>
        <w:t>照面中</w:t>
      </w:r>
      <w:r>
        <w:rPr>
          <w:rFonts w:hint="eastAsia"/>
          <w:color w:val="000000" w:themeColor="text1"/>
          <w:highlight w:val="none"/>
          <w:lang w:val="en-US" w:eastAsia="zh-CN"/>
          <w14:textFill>
            <w14:solidFill>
              <w14:schemeClr w14:val="tx1"/>
            </w14:solidFill>
          </w14:textFill>
        </w:rPr>
        <w:t>展</w:t>
      </w:r>
      <w:r>
        <w:rPr>
          <w:rFonts w:hint="eastAsia"/>
          <w:color w:val="000000" w:themeColor="text1"/>
          <w:highlight w:val="none"/>
          <w14:textFill>
            <w14:solidFill>
              <w14:schemeClr w14:val="tx1"/>
            </w14:solidFill>
          </w14:textFill>
        </w:rPr>
        <w:t>示</w:t>
      </w:r>
      <w:r>
        <w:rPr>
          <w:rFonts w:hint="eastAsia"/>
          <w:color w:val="000000" w:themeColor="text1"/>
          <w:highlight w:val="none"/>
          <w:lang w:val="en-US" w:eastAsia="zh-CN"/>
          <w14:textFill>
            <w14:solidFill>
              <w14:schemeClr w14:val="tx1"/>
            </w14:solidFill>
          </w14:textFill>
        </w:rPr>
        <w:t>的设计单位的项目负责人。</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监理单位</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“监理单位”</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mm，在可变区域内水平靠左对齐，垂直居中对齐。有多</w:t>
      </w:r>
      <w:r>
        <w:rPr>
          <w:rFonts w:hint="eastAsia"/>
          <w:color w:val="000000" w:themeColor="text1"/>
          <w:highlight w:val="none"/>
          <w:lang w:val="en-US" w:eastAsia="zh-CN"/>
          <w14:textFill>
            <w14:solidFill>
              <w14:schemeClr w14:val="tx1"/>
            </w14:solidFill>
          </w14:textFill>
        </w:rPr>
        <w:t>家</w:t>
      </w:r>
      <w:r>
        <w:rPr>
          <w:rFonts w:hint="eastAsia"/>
          <w:color w:val="000000" w:themeColor="text1"/>
          <w:highlight w:val="none"/>
          <w14:textFill>
            <w14:solidFill>
              <w14:schemeClr w14:val="tx1"/>
            </w14:solidFill>
          </w14:textFill>
        </w:rPr>
        <w:t>监理单位时，照面中</w:t>
      </w:r>
      <w:r>
        <w:rPr>
          <w:rFonts w:hint="eastAsia"/>
          <w:color w:val="000000" w:themeColor="text1"/>
          <w:highlight w:val="none"/>
          <w:lang w:val="en-US" w:eastAsia="zh-CN"/>
          <w14:textFill>
            <w14:solidFill>
              <w14:schemeClr w14:val="tx1"/>
            </w14:solidFill>
          </w14:textFill>
        </w:rPr>
        <w:t>仅展</w:t>
      </w:r>
      <w:r>
        <w:rPr>
          <w:rFonts w:hint="eastAsia"/>
          <w:color w:val="000000" w:themeColor="text1"/>
          <w:highlight w:val="none"/>
          <w14:textFill>
            <w14:solidFill>
              <w14:schemeClr w14:val="tx1"/>
            </w14:solidFill>
          </w14:textFill>
        </w:rPr>
        <w:t>示一家单位名称，并在该单位名称后</w:t>
      </w:r>
      <w:r>
        <w:rPr>
          <w:rFonts w:hint="eastAsia"/>
          <w:color w:val="000000" w:themeColor="text1"/>
          <w:highlight w:val="none"/>
          <w:lang w:eastAsia="zh-CN"/>
          <w14:textFill>
            <w14:solidFill>
              <w14:schemeClr w14:val="tx1"/>
            </w14:solidFill>
          </w14:textFill>
        </w:rPr>
        <w:t>加“等”字</w:t>
      </w:r>
      <w:r>
        <w:rPr>
          <w:rFonts w:hint="eastAsia"/>
          <w:color w:val="000000" w:themeColor="text1"/>
          <w:highlight w:val="none"/>
          <w14:textFill>
            <w14:solidFill>
              <w14:schemeClr w14:val="tx1"/>
            </w14:solidFill>
          </w14:textFill>
        </w:rPr>
        <w:t>，中间空一个字符</w:t>
      </w:r>
      <w:r>
        <w:rPr>
          <w:rFonts w:hint="eastAsia"/>
          <w:color w:val="000000" w:themeColor="text1"/>
          <w:highlight w:val="none"/>
          <w:lang w:val="en-US" w:eastAsia="zh-CN"/>
          <w14:textFill>
            <w14:solidFill>
              <w14:schemeClr w14:val="tx1"/>
            </w14:solidFill>
          </w14:textFill>
        </w:rPr>
        <w:t>。</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总监理工程师</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“总监理工程师”</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142.5</w:t>
      </w:r>
      <w:r>
        <w:rPr>
          <w:rFonts w:hint="eastAsia"/>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安全监督机构</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“安全监督机构”</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监督人员</w:t>
      </w:r>
    </w:p>
    <w:p>
      <w:pPr>
        <w:pStyle w:val="29"/>
        <w:ind w:firstLine="42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“监督人员”</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为仿宋，字号为11</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，颜色值#000000，事项内容左侧距页面左边缘</w:t>
      </w:r>
      <w:r>
        <w:rPr>
          <w:rFonts w:hint="eastAsia"/>
          <w:color w:val="000000" w:themeColor="text1"/>
          <w:highlight w:val="none"/>
          <w:lang w:eastAsia="zh-CN"/>
          <w14:textFill>
            <w14:solidFill>
              <w14:schemeClr w14:val="tx1"/>
            </w14:solidFill>
          </w14:textFill>
        </w:rPr>
        <w:t>66.3</w:t>
      </w:r>
      <w:r>
        <w:rPr>
          <w:rFonts w:hint="eastAsia"/>
          <w:color w:val="000000" w:themeColor="text1"/>
          <w:highlight w:val="none"/>
          <w14:textFill>
            <w14:solidFill>
              <w14:schemeClr w14:val="tx1"/>
            </w14:solidFill>
          </w14:textFill>
        </w:rPr>
        <w:t>mm，在可变区域内水平靠左对齐，垂直居中对齐。不同监督人员姓名用中文顿号分隔</w:t>
      </w:r>
      <w:r>
        <w:rPr>
          <w:rFonts w:hint="eastAsia"/>
          <w:color w:val="000000" w:themeColor="text1"/>
          <w:highlight w:val="none"/>
          <w:lang w:val="en-US" w:eastAsia="zh-CN"/>
          <w14:textFill>
            <w14:solidFill>
              <w14:schemeClr w14:val="tx1"/>
            </w14:solidFill>
          </w14:textFill>
        </w:rPr>
        <w:t>。</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发证机关</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“发证机关”</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为仿宋，字号为12</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，颜色值#000000，事项内容左侧距页面左边缘1</w:t>
      </w:r>
      <w:r>
        <w:rPr>
          <w:rFonts w:hint="eastAsia" w:ascii="宋体" w:hAnsi="宋体" w:eastAsia="宋体" w:cs="宋体"/>
          <w:color w:val="000000" w:themeColor="text1"/>
          <w:highlight w:val="none"/>
          <w:lang w:val="en-US" w:eastAsia="zh-CN"/>
          <w14:textFill>
            <w14:solidFill>
              <w14:schemeClr w14:val="tx1"/>
            </w14:solidFill>
          </w14:textFill>
        </w:rPr>
        <w:t>32.5</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发证日期</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“年月日”</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为仿宋，字号为12</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，颜色值#000000，事项内容左侧距页面左边缘为1</w:t>
      </w:r>
      <w:r>
        <w:rPr>
          <w:rFonts w:hint="eastAsia" w:ascii="宋体" w:hAnsi="宋体" w:eastAsia="宋体" w:cs="宋体"/>
          <w:color w:val="000000" w:themeColor="text1"/>
          <w:highlight w:val="none"/>
          <w:lang w:val="en-US" w:eastAsia="zh-CN"/>
          <w14:textFill>
            <w14:solidFill>
              <w14:schemeClr w14:val="tx1"/>
            </w14:solidFill>
          </w14:textFill>
        </w:rPr>
        <w:t>32.5</w:t>
      </w:r>
      <w:r>
        <w:rPr>
          <w:rFonts w:hint="eastAsia" w:ascii="宋体" w:hAnsi="宋体" w:eastAsia="宋体" w:cs="宋体"/>
          <w:color w:val="000000" w:themeColor="text1"/>
          <w:highlight w:val="none"/>
          <w14:textFill>
            <w14:solidFill>
              <w14:schemeClr w14:val="tx1"/>
            </w14:solidFill>
          </w14:textFill>
        </w:rPr>
        <w:t>mm，垂直居中对齐。取值应格式化为“YYYY年</w:t>
      </w:r>
      <w:r>
        <w:rPr>
          <w:rFonts w:hint="eastAsia" w:ascii="宋体" w:hAnsi="宋体" w:eastAsia="宋体" w:cs="宋体"/>
          <w:color w:val="000000" w:themeColor="text1"/>
          <w:highlight w:val="none"/>
          <w:shd w:val="clear" w:fill="FFFFFF"/>
          <w14:textFill>
            <w14:solidFill>
              <w14:schemeClr w14:val="tx1"/>
            </w14:solidFill>
          </w14:textFill>
        </w:rPr>
        <w:t>MM</w:t>
      </w:r>
      <w:r>
        <w:rPr>
          <w:rFonts w:hint="eastAsia" w:ascii="宋体" w:hAnsi="宋体" w:eastAsia="宋体" w:cs="宋体"/>
          <w:color w:val="000000" w:themeColor="text1"/>
          <w:highlight w:val="none"/>
          <w14:textFill>
            <w14:solidFill>
              <w14:schemeClr w14:val="tx1"/>
            </w14:solidFill>
          </w14:textFill>
        </w:rPr>
        <w:t>月DD日”形式，月日不留虚位。</w:t>
      </w:r>
    </w:p>
    <w:p>
      <w:pPr>
        <w:pStyle w:val="7"/>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附表1照面</w:t>
      </w:r>
      <w:r>
        <w:rPr>
          <w:rFonts w:hint="eastAsia"/>
          <w:color w:val="000000" w:themeColor="text1"/>
          <w:highlight w:val="none"/>
          <w14:textFill>
            <w14:solidFill>
              <w14:schemeClr w14:val="tx1"/>
            </w14:solidFill>
          </w14:textFill>
        </w:rPr>
        <w:t>内容</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工程</w:t>
      </w:r>
      <w:r>
        <w:rPr>
          <w:color w:val="000000" w:themeColor="text1"/>
          <w:highlight w:val="none"/>
          <w14:textFill>
            <w14:solidFill>
              <w14:schemeClr w14:val="tx1"/>
            </w14:solidFill>
          </w14:textFill>
        </w:rPr>
        <w:t>名称</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工程</w:t>
      </w:r>
      <w:r>
        <w:rPr>
          <w:rFonts w:hint="eastAsia" w:ascii="宋体" w:hAnsi="宋体" w:eastAsia="宋体" w:cs="宋体"/>
          <w:color w:val="000000" w:themeColor="text1"/>
          <w:highlight w:val="none"/>
          <w14:textFill>
            <w14:solidFill>
              <w14:schemeClr w14:val="tx1"/>
            </w14:solidFill>
          </w14:textFill>
        </w:rPr>
        <w:t>名称”</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w:t>
      </w:r>
      <w:r>
        <w:rPr>
          <w:rFonts w:hint="eastAsia" w:ascii="宋体" w:hAnsi="宋体" w:eastAsia="宋体" w:cs="宋体"/>
          <w:color w:val="000000" w:themeColor="text1"/>
          <w:highlight w:val="none"/>
          <w:lang w:val="en-US" w:eastAsia="zh-CN"/>
          <w14:textFill>
            <w14:solidFill>
              <w14:schemeClr w14:val="tx1"/>
            </w14:solidFill>
          </w14:textFill>
        </w:rPr>
        <w:t>41.5</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shd w:val="clear" w:color="auto" w:fill="FFFFFF"/>
          <w:lang w:val="en-US" w:eastAsia="zh-CN"/>
          <w14:textFill>
            <w14:solidFill>
              <w14:schemeClr w14:val="tx1"/>
            </w14:solidFill>
          </w14:textFill>
        </w:rPr>
        <w:t>施工安全监督书编号</w:t>
      </w:r>
    </w:p>
    <w:p>
      <w:pPr>
        <w:pStyle w:val="29"/>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lang w:val="en-US" w:eastAsia="zh-CN"/>
          <w14:textFill>
            <w14:solidFill>
              <w14:schemeClr w14:val="tx1"/>
            </w14:solidFill>
          </w14:textFill>
        </w:rPr>
        <w:t>施工安全监督书编号</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为仿宋，字号为1</w:t>
      </w:r>
      <w:r>
        <w:rPr>
          <w:rFonts w:hint="eastAsia" w:cs="宋体"/>
          <w:color w:val="000000" w:themeColor="text1"/>
          <w:highlight w:val="none"/>
          <w:lang w:val="en-US" w:eastAsia="zh-CN"/>
          <w14:textFill>
            <w14:solidFill>
              <w14:schemeClr w14:val="tx1"/>
            </w14:solidFill>
          </w14:textFill>
        </w:rPr>
        <w:t>1</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132.67</w:t>
      </w:r>
      <w:r>
        <w:rPr>
          <w:rFonts w:hint="eastAsia"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建设单位</w:t>
      </w:r>
    </w:p>
    <w:p>
      <w:pPr>
        <w:pStyle w:val="29"/>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建设单位</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为仿宋，字号为1</w:t>
      </w:r>
      <w:r>
        <w:rPr>
          <w:rFonts w:hint="eastAsia" w:cs="宋体"/>
          <w:color w:val="000000" w:themeColor="text1"/>
          <w:highlight w:val="none"/>
          <w:lang w:val="en-US" w:eastAsia="zh-CN"/>
          <w14:textFill>
            <w14:solidFill>
              <w14:schemeClr w14:val="tx1"/>
            </w14:solidFill>
          </w14:textFill>
        </w:rPr>
        <w:t>1</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41.5</w:t>
      </w:r>
      <w:r>
        <w:rPr>
          <w:rFonts w:hint="eastAsia"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发证机关</w:t>
      </w:r>
    </w:p>
    <w:p>
      <w:pPr>
        <w:pStyle w:val="29"/>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发</w:t>
      </w:r>
      <w:r>
        <w:rPr>
          <w:rFonts w:hint="eastAsia" w:ascii="宋体" w:eastAsia="宋体" w:cs="宋体"/>
          <w:color w:val="000000" w:themeColor="text1"/>
          <w:highlight w:val="none"/>
          <w:lang w:val="en-US" w:eastAsia="zh-CN"/>
          <w14:textFill>
            <w14:solidFill>
              <w14:schemeClr w14:val="tx1"/>
            </w14:solidFill>
          </w14:textFill>
        </w:rPr>
        <w:t>证机</w:t>
      </w:r>
      <w:r>
        <w:rPr>
          <w:rFonts w:hint="eastAsia" w:cs="宋体"/>
          <w:color w:val="000000" w:themeColor="text1"/>
          <w:highlight w:val="none"/>
          <w:lang w:val="en-US" w:eastAsia="zh-CN"/>
          <w14:textFill>
            <w14:solidFill>
              <w14:schemeClr w14:val="tx1"/>
            </w14:solidFill>
          </w14:textFill>
        </w:rPr>
        <w:t>关</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为仿宋，字号为1</w:t>
      </w:r>
      <w:r>
        <w:rPr>
          <w:rFonts w:hint="eastAsia" w:cs="宋体"/>
          <w:color w:val="000000" w:themeColor="text1"/>
          <w:highlight w:val="none"/>
          <w:lang w:val="en-US" w:eastAsia="zh-CN"/>
          <w14:textFill>
            <w14:solidFill>
              <w14:schemeClr w14:val="tx1"/>
            </w14:solidFill>
          </w14:textFill>
        </w:rPr>
        <w:t>1</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132.67</w:t>
      </w:r>
      <w:r>
        <w:rPr>
          <w:rFonts w:hint="eastAsia" w:cs="宋体"/>
          <w:color w:val="000000" w:themeColor="text1"/>
          <w:highlight w:val="none"/>
          <w14:textFill>
            <w14:solidFill>
              <w14:schemeClr w14:val="tx1"/>
            </w14:solidFill>
          </w14:textFill>
        </w:rPr>
        <w:t>mm，在可变区域内水平靠左对齐，垂直居中对齐。</w:t>
      </w:r>
    </w:p>
    <w:p>
      <w:pPr>
        <w:pStyle w:val="9"/>
        <w:spacing w:before="156" w:after="15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p>
    <w:p>
      <w:pPr>
        <w:pStyle w:val="29"/>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lang w:val="en-US" w:eastAsia="zh-CN"/>
          <w14:textFill>
            <w14:solidFill>
              <w14:schemeClr w14:val="tx1"/>
            </w14:solidFill>
          </w14:textFill>
        </w:rPr>
        <w:t>危险性较大分部分项工程清单</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表格列宽</w:t>
      </w:r>
      <w:r>
        <w:rPr>
          <w:rFonts w:hint="eastAsia" w:cs="宋体"/>
          <w:color w:val="000000" w:themeColor="text1"/>
          <w:highlight w:val="none"/>
          <w14:textFill>
            <w14:solidFill>
              <w14:schemeClr w14:val="tx1"/>
            </w14:solidFill>
          </w14:textFill>
        </w:rPr>
        <w:t>根据具体内容自适应。“</w:t>
      </w:r>
      <w:r>
        <w:rPr>
          <w:rFonts w:hint="eastAsia" w:cs="宋体"/>
          <w:color w:val="000000" w:themeColor="text1"/>
          <w:highlight w:val="none"/>
          <w:lang w:val="en-US" w:eastAsia="zh-CN"/>
          <w14:textFill>
            <w14:solidFill>
              <w14:schemeClr w14:val="tx1"/>
            </w14:solidFill>
          </w14:textFill>
        </w:rPr>
        <w:t>序号</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分部分项工程</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lang w:eastAsia="zh-CN"/>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工程内容”、“计划开工日期”、“计划完工日期”</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为黑体，字号为10</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，颜色值#000000。其他表格内填充内容</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为仿宋，字号为</w:t>
      </w:r>
      <w:r>
        <w:rPr>
          <w:rFonts w:hint="eastAsia" w:cs="宋体"/>
          <w:color w:val="000000" w:themeColor="text1"/>
          <w:highlight w:val="none"/>
          <w:lang w:val="en-US" w:eastAsia="zh-CN"/>
          <w14:textFill>
            <w14:solidFill>
              <w14:schemeClr w14:val="tx1"/>
            </w14:solidFill>
          </w14:textFill>
        </w:rPr>
        <w:t>10</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w:t>
      </w:r>
    </w:p>
    <w:p>
      <w:pPr>
        <w:pStyle w:val="7"/>
        <w:keepNext/>
        <w:spacing w:before="156" w:beforeLines="50" w:after="156" w:afterLines="50"/>
        <w:outlineLvl w:val="2"/>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pPr>
      <w:r>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t xml:space="preserve"> </w:t>
      </w:r>
      <w:r>
        <w:rPr>
          <w:rFonts w:hint="eastAsia" w:cs="Times New Roman"/>
          <w:bCs/>
          <w:color w:val="000000" w:themeColor="text1"/>
          <w:sz w:val="21"/>
          <w:szCs w:val="21"/>
          <w:highlight w:val="none"/>
          <w:lang w:val="en-US" w:eastAsia="zh-CN" w:bidi="ar-SA"/>
          <w14:textFill>
            <w14:solidFill>
              <w14:schemeClr w14:val="tx1"/>
            </w14:solidFill>
          </w14:textFill>
        </w:rPr>
        <w:t>附表2照面</w:t>
      </w:r>
      <w:r>
        <w:rPr>
          <w:rFonts w:hint="eastAsia" w:ascii="黑体" w:hAnsi="Calibri" w:eastAsia="黑体" w:cs="Times New Roman"/>
          <w:bCs/>
          <w:color w:val="000000" w:themeColor="text1"/>
          <w:sz w:val="21"/>
          <w:szCs w:val="21"/>
          <w:highlight w:val="none"/>
          <w:lang w:val="en-US" w:eastAsia="zh-CN" w:bidi="ar-SA"/>
          <w14:textFill>
            <w14:solidFill>
              <w14:schemeClr w14:val="tx1"/>
            </w14:solidFill>
          </w14:textFill>
        </w:rPr>
        <w:t>内容</w:t>
      </w:r>
    </w:p>
    <w:p>
      <w:pPr>
        <w:pStyle w:val="9"/>
        <w:spacing w:before="156" w:after="156"/>
        <w:ind w:left="720" w:hanging="7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工程</w:t>
      </w:r>
      <w:r>
        <w:rPr>
          <w:color w:val="000000" w:themeColor="text1"/>
          <w:highlight w:val="none"/>
          <w14:textFill>
            <w14:solidFill>
              <w14:schemeClr w14:val="tx1"/>
            </w14:solidFill>
          </w14:textFill>
        </w:rPr>
        <w:t>名称</w:t>
      </w:r>
    </w:p>
    <w:p>
      <w:pPr>
        <w:pStyle w:val="29"/>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工程</w:t>
      </w:r>
      <w:r>
        <w:rPr>
          <w:rFonts w:hint="eastAsia" w:ascii="宋体" w:hAnsi="宋体" w:eastAsia="宋体" w:cs="宋体"/>
          <w:color w:val="000000" w:themeColor="text1"/>
          <w:highlight w:val="none"/>
          <w14:textFill>
            <w14:solidFill>
              <w14:schemeClr w14:val="tx1"/>
            </w14:solidFill>
          </w14:textFill>
        </w:rPr>
        <w:t>名称”</w:t>
      </w:r>
      <w:r>
        <w:rPr>
          <w:rFonts w:hint="eastAsia" w:cs="宋体"/>
          <w:color w:val="000000" w:themeColor="text1"/>
          <w:highlight w:val="none"/>
          <w:shd w:val="clear" w:fill="FFFFFF"/>
          <w:lang w:eastAsia="zh-CN"/>
          <w14:textFill>
            <w14:solidFill>
              <w14:schemeClr w14:val="tx1"/>
            </w14:solidFill>
          </w14:textFill>
        </w:rPr>
        <w:t>字体</w:t>
      </w:r>
      <w:r>
        <w:rPr>
          <w:rFonts w:hint="eastAsia" w:ascii="宋体" w:hAnsi="宋体" w:eastAsia="宋体" w:cs="宋体"/>
          <w:color w:val="000000" w:themeColor="text1"/>
          <w:highlight w:val="none"/>
          <w14:textFill>
            <w14:solidFill>
              <w14:schemeClr w14:val="tx1"/>
            </w14:solidFill>
          </w14:textFill>
        </w:rPr>
        <w:t>为仿宋，字号为1</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shd w:val="clear" w:fill="FFFFFF"/>
          <w14:textFill>
            <w14:solidFill>
              <w14:schemeClr w14:val="tx1"/>
            </w14:solidFill>
          </w14:textFill>
        </w:rPr>
        <w:t>pt</w:t>
      </w:r>
      <w:r>
        <w:rPr>
          <w:rFonts w:hint="eastAsia" w:ascii="宋体" w:hAnsi="宋体" w:eastAsia="宋体" w:cs="宋体"/>
          <w:color w:val="000000" w:themeColor="text1"/>
          <w:highlight w:val="none"/>
          <w14:textFill>
            <w14:solidFill>
              <w14:schemeClr w14:val="tx1"/>
            </w14:solidFill>
          </w14:textFill>
        </w:rPr>
        <w:t>，颜色值#000000，事项内容左侧距页面左边缘</w:t>
      </w:r>
      <w:r>
        <w:rPr>
          <w:rFonts w:hint="eastAsia" w:ascii="宋体" w:hAnsi="宋体" w:eastAsia="宋体" w:cs="宋体"/>
          <w:color w:val="000000" w:themeColor="text1"/>
          <w:highlight w:val="none"/>
          <w:lang w:val="en-US" w:eastAsia="zh-CN"/>
          <w14:textFill>
            <w14:solidFill>
              <w14:schemeClr w14:val="tx1"/>
            </w14:solidFill>
          </w14:textFill>
        </w:rPr>
        <w:t>41.5</w:t>
      </w:r>
      <w:r>
        <w:rPr>
          <w:rFonts w:hint="eastAsia" w:ascii="宋体" w:hAnsi="宋体" w:eastAsia="宋体" w:cs="宋体"/>
          <w:color w:val="000000" w:themeColor="text1"/>
          <w:highlight w:val="none"/>
          <w14:textFill>
            <w14:solidFill>
              <w14:schemeClr w14:val="tx1"/>
            </w14:solidFill>
          </w14:textFill>
        </w:rPr>
        <w:t>mm，在可变区域内水平靠左对齐，垂直居中对齐。</w:t>
      </w:r>
    </w:p>
    <w:p>
      <w:pPr>
        <w:pStyle w:val="9"/>
        <w:spacing w:before="156" w:after="156"/>
        <w:ind w:left="720" w:hanging="7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shd w:val="clear" w:color="auto" w:fill="FFFFFF"/>
          <w:lang w:val="en-US" w:eastAsia="zh-CN"/>
          <w14:textFill>
            <w14:solidFill>
              <w14:schemeClr w14:val="tx1"/>
            </w14:solidFill>
          </w14:textFill>
        </w:rPr>
        <w:t>施工安全监督书编号</w:t>
      </w:r>
    </w:p>
    <w:p>
      <w:pPr>
        <w:pStyle w:val="29"/>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lang w:val="en-US" w:eastAsia="zh-CN"/>
          <w14:textFill>
            <w14:solidFill>
              <w14:schemeClr w14:val="tx1"/>
            </w14:solidFill>
          </w14:textFill>
        </w:rPr>
        <w:t>施工安全监督书编号</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为仿宋，字号为1</w:t>
      </w:r>
      <w:r>
        <w:rPr>
          <w:rFonts w:hint="eastAsia" w:cs="宋体"/>
          <w:color w:val="000000" w:themeColor="text1"/>
          <w:highlight w:val="none"/>
          <w:lang w:val="en-US" w:eastAsia="zh-CN"/>
          <w14:textFill>
            <w14:solidFill>
              <w14:schemeClr w14:val="tx1"/>
            </w14:solidFill>
          </w14:textFill>
        </w:rPr>
        <w:t>1</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132.67</w:t>
      </w:r>
      <w:r>
        <w:rPr>
          <w:rFonts w:hint="eastAsia" w:cs="宋体"/>
          <w:color w:val="000000" w:themeColor="text1"/>
          <w:highlight w:val="none"/>
          <w14:textFill>
            <w14:solidFill>
              <w14:schemeClr w14:val="tx1"/>
            </w14:solidFill>
          </w14:textFill>
        </w:rPr>
        <w:t>mm，在可变区域内水平靠左对齐，垂直居中对齐。</w:t>
      </w:r>
    </w:p>
    <w:p>
      <w:pPr>
        <w:pStyle w:val="9"/>
        <w:spacing w:before="156" w:after="156"/>
        <w:ind w:left="720" w:hanging="7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建设单位</w:t>
      </w:r>
    </w:p>
    <w:p>
      <w:pPr>
        <w:pStyle w:val="29"/>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建设单位</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为仿宋，字号为1</w:t>
      </w:r>
      <w:r>
        <w:rPr>
          <w:rFonts w:hint="eastAsia" w:cs="宋体"/>
          <w:color w:val="000000" w:themeColor="text1"/>
          <w:highlight w:val="none"/>
          <w:lang w:val="en-US" w:eastAsia="zh-CN"/>
          <w14:textFill>
            <w14:solidFill>
              <w14:schemeClr w14:val="tx1"/>
            </w14:solidFill>
          </w14:textFill>
        </w:rPr>
        <w:t>1</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41.5</w:t>
      </w:r>
      <w:r>
        <w:rPr>
          <w:rFonts w:hint="eastAsia" w:cs="宋体"/>
          <w:color w:val="000000" w:themeColor="text1"/>
          <w:highlight w:val="none"/>
          <w14:textFill>
            <w14:solidFill>
              <w14:schemeClr w14:val="tx1"/>
            </w14:solidFill>
          </w14:textFill>
        </w:rPr>
        <w:t>mm，在可变区域内水平靠左对齐，垂直居中对齐。</w:t>
      </w:r>
    </w:p>
    <w:p>
      <w:pPr>
        <w:pStyle w:val="9"/>
        <w:spacing w:before="156" w:after="156"/>
        <w:ind w:left="720" w:hanging="7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发</w:t>
      </w:r>
      <w:r>
        <w:rPr>
          <w:rFonts w:hint="eastAsia" w:ascii="黑体" w:eastAsia="黑体"/>
          <w:color w:val="000000" w:themeColor="text1"/>
          <w:highlight w:val="none"/>
          <w:lang w:val="en-US" w:eastAsia="zh-CN"/>
          <w14:textFill>
            <w14:solidFill>
              <w14:schemeClr w14:val="tx1"/>
            </w14:solidFill>
          </w14:textFill>
        </w:rPr>
        <w:t>证机</w:t>
      </w:r>
      <w:r>
        <w:rPr>
          <w:rFonts w:hint="eastAsia"/>
          <w:color w:val="000000" w:themeColor="text1"/>
          <w:highlight w:val="none"/>
          <w:lang w:val="en-US" w:eastAsia="zh-CN"/>
          <w14:textFill>
            <w14:solidFill>
              <w14:schemeClr w14:val="tx1"/>
            </w14:solidFill>
          </w14:textFill>
        </w:rPr>
        <w:t>关</w:t>
      </w:r>
    </w:p>
    <w:p>
      <w:pPr>
        <w:pStyle w:val="29"/>
        <w:ind w:firstLine="420"/>
        <w:rPr>
          <w:rFonts w:hint="eastAsia" w:cs="宋体"/>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w:t>
      </w:r>
      <w:r>
        <w:rPr>
          <w:rFonts w:hint="eastAsia" w:cs="宋体"/>
          <w:color w:val="000000" w:themeColor="text1"/>
          <w:highlight w:val="none"/>
          <w:lang w:val="en-US" w:eastAsia="zh-CN"/>
          <w14:textFill>
            <w14:solidFill>
              <w14:schemeClr w14:val="tx1"/>
            </w14:solidFill>
          </w14:textFill>
        </w:rPr>
        <w:t>发</w:t>
      </w:r>
      <w:r>
        <w:rPr>
          <w:rFonts w:hint="eastAsia" w:ascii="宋体" w:eastAsia="宋体" w:cs="宋体"/>
          <w:color w:val="000000" w:themeColor="text1"/>
          <w:highlight w:val="none"/>
          <w:lang w:val="en-US" w:eastAsia="zh-CN"/>
          <w14:textFill>
            <w14:solidFill>
              <w14:schemeClr w14:val="tx1"/>
            </w14:solidFill>
          </w14:textFill>
        </w:rPr>
        <w:t>证机</w:t>
      </w:r>
      <w:r>
        <w:rPr>
          <w:rFonts w:hint="eastAsia" w:cs="宋体"/>
          <w:color w:val="000000" w:themeColor="text1"/>
          <w:highlight w:val="none"/>
          <w:lang w:val="en-US" w:eastAsia="zh-CN"/>
          <w14:textFill>
            <w14:solidFill>
              <w14:schemeClr w14:val="tx1"/>
            </w14:solidFill>
          </w14:textFill>
        </w:rPr>
        <w:t>关</w:t>
      </w:r>
      <w:r>
        <w:rPr>
          <w:rFonts w:hint="eastAsia" w:cs="宋体"/>
          <w:color w:val="000000" w:themeColor="text1"/>
          <w:highlight w:val="none"/>
          <w14:textFill>
            <w14:solidFill>
              <w14:schemeClr w14:val="tx1"/>
            </w14:solidFill>
          </w14:textFill>
        </w:rPr>
        <w:t>”</w:t>
      </w:r>
      <w:r>
        <w:rPr>
          <w:rFonts w:hint="eastAsia" w:cs="宋体"/>
          <w:color w:val="000000" w:themeColor="text1"/>
          <w:highlight w:val="none"/>
          <w:shd w:val="clear" w:fill="FFFFFF"/>
          <w:lang w:eastAsia="zh-CN"/>
          <w14:textFill>
            <w14:solidFill>
              <w14:schemeClr w14:val="tx1"/>
            </w14:solidFill>
          </w14:textFill>
        </w:rPr>
        <w:t>字体</w:t>
      </w:r>
      <w:r>
        <w:rPr>
          <w:rFonts w:hint="eastAsia" w:cs="宋体"/>
          <w:color w:val="000000" w:themeColor="text1"/>
          <w:highlight w:val="none"/>
          <w14:textFill>
            <w14:solidFill>
              <w14:schemeClr w14:val="tx1"/>
            </w14:solidFill>
          </w14:textFill>
        </w:rPr>
        <w:t>为仿宋，字号为1</w:t>
      </w:r>
      <w:r>
        <w:rPr>
          <w:rFonts w:hint="eastAsia" w:cs="宋体"/>
          <w:color w:val="000000" w:themeColor="text1"/>
          <w:highlight w:val="none"/>
          <w:lang w:val="en-US" w:eastAsia="zh-CN"/>
          <w14:textFill>
            <w14:solidFill>
              <w14:schemeClr w14:val="tx1"/>
            </w14:solidFill>
          </w14:textFill>
        </w:rPr>
        <w:t>1</w:t>
      </w:r>
      <w:r>
        <w:rPr>
          <w:rFonts w:hint="eastAsia" w:cs="宋体"/>
          <w:color w:val="000000" w:themeColor="text1"/>
          <w:highlight w:val="none"/>
          <w:shd w:val="clear" w:fill="FFFFFF"/>
          <w14:textFill>
            <w14:solidFill>
              <w14:schemeClr w14:val="tx1"/>
            </w14:solidFill>
          </w14:textFill>
        </w:rPr>
        <w:t>pt</w:t>
      </w:r>
      <w:r>
        <w:rPr>
          <w:rFonts w:hint="eastAsia" w:cs="宋体"/>
          <w:color w:val="000000" w:themeColor="text1"/>
          <w:highlight w:val="none"/>
          <w14:textFill>
            <w14:solidFill>
              <w14:schemeClr w14:val="tx1"/>
            </w14:solidFill>
          </w14:textFill>
        </w:rPr>
        <w:t>，颜色值#000000，事项内容左侧距页面左边缘</w:t>
      </w:r>
      <w:r>
        <w:rPr>
          <w:rFonts w:hint="eastAsia" w:ascii="宋体" w:eastAsia="宋体" w:cs="宋体"/>
          <w:color w:val="000000" w:themeColor="text1"/>
          <w:highlight w:val="none"/>
          <w:lang w:val="en-US" w:eastAsia="zh-CN"/>
          <w14:textFill>
            <w14:solidFill>
              <w14:schemeClr w14:val="tx1"/>
            </w14:solidFill>
          </w14:textFill>
        </w:rPr>
        <w:t>132.67</w:t>
      </w:r>
      <w:r>
        <w:rPr>
          <w:rFonts w:hint="eastAsia" w:cs="宋体"/>
          <w:color w:val="000000" w:themeColor="text1"/>
          <w:highlight w:val="none"/>
          <w14:textFill>
            <w14:solidFill>
              <w14:schemeClr w14:val="tx1"/>
            </w14:solidFill>
          </w14:textFill>
        </w:rPr>
        <w:t>mm，在可变区域内水平靠左对齐，垂直居中对齐。</w:t>
      </w:r>
    </w:p>
    <w:p>
      <w:pPr>
        <w:pStyle w:val="9"/>
        <w:spacing w:before="156" w:after="156"/>
        <w:ind w:left="720" w:hanging="7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超过一定规模的</w:t>
      </w: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p>
    <w:p>
      <w:pPr>
        <w:pStyle w:val="29"/>
        <w:ind w:firstLine="42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超过一定规模的</w:t>
      </w:r>
      <w:r>
        <w:rPr>
          <w:rFonts w:hint="eastAsia"/>
          <w:color w:val="000000" w:themeColor="text1"/>
          <w:highlight w:val="none"/>
          <w:shd w:val="clear" w:color="auto" w:fill="FFFFFF"/>
          <w:lang w:val="en-US" w:eastAsia="zh-CN"/>
          <w14:textFill>
            <w14:solidFill>
              <w14:schemeClr w14:val="tx1"/>
            </w14:solidFill>
          </w14:textFill>
        </w:rPr>
        <w:t>危险性较大分部分项工程清单</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表格列宽</w:t>
      </w:r>
      <w:r>
        <w:rPr>
          <w:rFonts w:hint="eastAsia"/>
          <w:color w:val="000000" w:themeColor="text1"/>
          <w:highlight w:val="none"/>
          <w14:textFill>
            <w14:solidFill>
              <w14:schemeClr w14:val="tx1"/>
            </w14:solidFill>
          </w14:textFill>
        </w:rPr>
        <w:t>根据具体内容自适应。“</w:t>
      </w:r>
      <w:r>
        <w:rPr>
          <w:rFonts w:hint="eastAsia"/>
          <w:color w:val="000000" w:themeColor="text1"/>
          <w:highlight w:val="none"/>
          <w:lang w:val="en-US" w:eastAsia="zh-CN"/>
          <w14:textFill>
            <w14:solidFill>
              <w14:schemeClr w14:val="tx1"/>
            </w14:solidFill>
          </w14:textFill>
        </w:rPr>
        <w:t>序号</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分部分项工程</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工程内容”、“计划开工日期”、“计划完工日期”</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为黑体，字号为10</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w:t>
      </w:r>
      <w:r>
        <w:rPr>
          <w:rFonts w:cs="宋体"/>
          <w:color w:val="000000" w:themeColor="text1"/>
          <w:highlight w:val="none"/>
          <w14:textFill>
            <w14:solidFill>
              <w14:schemeClr w14:val="tx1"/>
            </w14:solidFill>
          </w14:textFill>
        </w:rPr>
        <w:t>颜色值</w:t>
      </w:r>
      <w:r>
        <w:rPr>
          <w:rFonts w:hint="eastAsia"/>
          <w:color w:val="000000" w:themeColor="text1"/>
          <w:highlight w:val="none"/>
          <w14:textFill>
            <w14:solidFill>
              <w14:schemeClr w14:val="tx1"/>
            </w14:solidFill>
          </w14:textFill>
        </w:rPr>
        <w:t>#000000。其他表格内填充内容</w:t>
      </w:r>
      <w:r>
        <w:rPr>
          <w:rFonts w:hint="eastAsia"/>
          <w:color w:val="000000" w:themeColor="text1"/>
          <w:highlight w:val="none"/>
          <w:shd w:val="clear" w:fill="FFFFFF"/>
          <w:lang w:eastAsia="zh-CN"/>
          <w14:textFill>
            <w14:solidFill>
              <w14:schemeClr w14:val="tx1"/>
            </w14:solidFill>
          </w14:textFill>
        </w:rPr>
        <w:t>字体</w:t>
      </w:r>
      <w:r>
        <w:rPr>
          <w:rFonts w:hint="eastAsia"/>
          <w:color w:val="000000" w:themeColor="text1"/>
          <w:highlight w:val="none"/>
          <w14:textFill>
            <w14:solidFill>
              <w14:schemeClr w14:val="tx1"/>
            </w14:solidFill>
          </w14:textFill>
        </w:rPr>
        <w:t>为仿宋，字号为</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shd w:val="clear" w:fill="FFFFFF"/>
          <w14:textFill>
            <w14:solidFill>
              <w14:schemeClr w14:val="tx1"/>
            </w14:solidFill>
          </w14:textFill>
        </w:rPr>
        <w:t>pt</w:t>
      </w:r>
      <w:r>
        <w:rPr>
          <w:rFonts w:hint="eastAsia"/>
          <w:color w:val="000000" w:themeColor="text1"/>
          <w:highlight w:val="none"/>
          <w14:textFill>
            <w14:solidFill>
              <w14:schemeClr w14:val="tx1"/>
            </w14:solidFill>
          </w14:textFill>
        </w:rPr>
        <w:t>，</w:t>
      </w:r>
      <w:r>
        <w:rPr>
          <w:rFonts w:cs="宋体"/>
          <w:color w:val="000000" w:themeColor="text1"/>
          <w:highlight w:val="none"/>
          <w14:textFill>
            <w14:solidFill>
              <w14:schemeClr w14:val="tx1"/>
            </w14:solidFill>
          </w14:textFill>
        </w:rPr>
        <w:t>颜色值</w:t>
      </w:r>
      <w:r>
        <w:rPr>
          <w:rFonts w:hint="eastAsia"/>
          <w:color w:val="000000" w:themeColor="text1"/>
          <w:highlight w:val="none"/>
          <w14:textFill>
            <w14:solidFill>
              <w14:schemeClr w14:val="tx1"/>
            </w14:solidFill>
          </w14:textFill>
        </w:rPr>
        <w:t>#000000。</w:t>
      </w:r>
    </w:p>
    <w:p>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bookmarkStart w:id="765" w:name="_Toc14015"/>
      <w:bookmarkStart w:id="766" w:name="_Toc27496"/>
      <w:bookmarkStart w:id="767" w:name="_Toc7422"/>
      <w:bookmarkStart w:id="768" w:name="_Toc21680"/>
      <w:bookmarkStart w:id="769" w:name="_Toc20806"/>
      <w:bookmarkStart w:id="770" w:name="_Toc22744"/>
      <w:bookmarkStart w:id="771" w:name="_Toc28643"/>
      <w:bookmarkStart w:id="772" w:name="_Toc9515"/>
      <w:bookmarkStart w:id="773" w:name="_Toc5635"/>
      <w:bookmarkStart w:id="774" w:name="_Toc9989"/>
      <w:bookmarkStart w:id="775" w:name="_Toc30471"/>
      <w:bookmarkStart w:id="776" w:name="_Toc12044"/>
      <w:bookmarkStart w:id="777" w:name="_Toc25737"/>
      <w:bookmarkStart w:id="778" w:name="_Toc961"/>
      <w:bookmarkStart w:id="779" w:name="_Toc31950"/>
      <w:bookmarkStart w:id="780" w:name="_Toc18211"/>
      <w:r>
        <w:rPr>
          <w:rFonts w:hint="eastAsia"/>
        </w:rPr>
        <w:t>管理与应用要求</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5"/>
        <w:rPr>
          <w:color w:val="000000" w:themeColor="text1"/>
          <w:highlight w:val="none"/>
          <w14:textFill>
            <w14:solidFill>
              <w14:schemeClr w14:val="tx1"/>
            </w14:solidFill>
          </w14:textFill>
        </w:rPr>
      </w:pPr>
      <w:bookmarkStart w:id="781" w:name="_Toc8177"/>
      <w:bookmarkStart w:id="782" w:name="_Toc9856"/>
      <w:bookmarkStart w:id="783" w:name="_Toc135667843"/>
      <w:bookmarkStart w:id="784" w:name="_Toc13034"/>
      <w:bookmarkStart w:id="785" w:name="_Toc3467"/>
      <w:bookmarkStart w:id="786" w:name="_Toc32521"/>
      <w:bookmarkStart w:id="787" w:name="_Toc19064"/>
      <w:bookmarkStart w:id="788" w:name="_Toc164756473"/>
      <w:bookmarkStart w:id="789" w:name="_Toc2926"/>
      <w:bookmarkStart w:id="790" w:name="_Toc486"/>
      <w:bookmarkStart w:id="791" w:name="_Toc30591"/>
      <w:bookmarkStart w:id="792" w:name="_Toc2241"/>
      <w:bookmarkStart w:id="793" w:name="_Toc16806"/>
      <w:bookmarkStart w:id="794" w:name="_Toc10977"/>
      <w:bookmarkStart w:id="795" w:name="_Toc26809"/>
      <w:bookmarkStart w:id="796" w:name="_Toc32500"/>
      <w:bookmarkStart w:id="797" w:name="_Toc27735"/>
      <w:bookmarkStart w:id="798" w:name="_Toc4926"/>
      <w:bookmarkStart w:id="799" w:name="_Toc10602"/>
      <w:bookmarkStart w:id="800" w:name="_Toc166087521"/>
      <w:bookmarkStart w:id="801" w:name="_Toc23376"/>
      <w:bookmarkStart w:id="802" w:name="_Toc32226"/>
      <w:r>
        <w:rPr>
          <w:rFonts w:hint="eastAsia"/>
          <w:color w:val="000000" w:themeColor="text1"/>
          <w:highlight w:val="none"/>
          <w14:textFill>
            <w14:solidFill>
              <w14:schemeClr w14:val="tx1"/>
            </w14:solidFill>
          </w14:textFill>
        </w:rPr>
        <w:t xml:space="preserve"> </w:t>
      </w:r>
      <w:bookmarkStart w:id="803" w:name="_Toc1771002411"/>
      <w:bookmarkStart w:id="804" w:name="_Toc2306"/>
      <w:bookmarkStart w:id="805" w:name="_Toc19553"/>
      <w:bookmarkStart w:id="806" w:name="_Toc2985"/>
      <w:bookmarkStart w:id="807" w:name="_Toc22234"/>
      <w:bookmarkStart w:id="808" w:name="_Toc12872"/>
      <w:bookmarkStart w:id="809" w:name="_Toc21228"/>
      <w:bookmarkStart w:id="810" w:name="_Toc8317"/>
      <w:bookmarkStart w:id="811" w:name="_Toc10129"/>
      <w:bookmarkStart w:id="812" w:name="_Toc4260"/>
      <w:bookmarkStart w:id="813" w:name="_Toc26278"/>
      <w:bookmarkStart w:id="814" w:name="_Toc29192"/>
      <w:bookmarkStart w:id="815" w:name="_Toc30138"/>
      <w:bookmarkStart w:id="816" w:name="_Toc11300"/>
      <w:bookmarkStart w:id="817" w:name="_Toc22614"/>
      <w:bookmarkStart w:id="818" w:name="_Toc8674"/>
      <w:bookmarkStart w:id="819" w:name="_Toc31245"/>
      <w:bookmarkStart w:id="820" w:name="_Toc423"/>
      <w:bookmarkStart w:id="821" w:name="_Toc18046"/>
      <w:bookmarkStart w:id="822" w:name="_Toc24161"/>
      <w:bookmarkStart w:id="823" w:name="_Toc20697"/>
      <w:r>
        <w:rPr>
          <w:rFonts w:hint="eastAsia"/>
          <w:color w:val="000000" w:themeColor="text1"/>
          <w:highlight w:val="none"/>
          <w14:textFill>
            <w14:solidFill>
              <w14:schemeClr w14:val="tx1"/>
            </w14:solidFill>
          </w14:textFill>
        </w:rPr>
        <w:t>文件和接口要求</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除证照检索、信息项比对、目录归集等需求外，</w:t>
      </w:r>
      <w:r>
        <w:rPr>
          <w:rFonts w:hint="eastAsia"/>
          <w:color w:val="000000" w:themeColor="text1"/>
          <w:highlight w:val="none"/>
          <w:lang w:val="en-US" w:eastAsia="zh-CN"/>
          <w14:textFill>
            <w14:solidFill>
              <w14:schemeClr w14:val="tx1"/>
            </w14:solidFill>
          </w14:textFill>
        </w:rPr>
        <w:t>房屋建筑和市政基础设施工程施工安全监督书电子证照</w:t>
      </w:r>
      <w:r>
        <w:rPr>
          <w:rFonts w:hint="eastAsia"/>
          <w:color w:val="000000" w:themeColor="text1"/>
          <w:highlight w:val="none"/>
          <w14:textFill>
            <w14:solidFill>
              <w14:schemeClr w14:val="tx1"/>
            </w14:solidFill>
          </w14:textFill>
        </w:rPr>
        <w:t>相关信息应以电子证照文件为单元进行交换、使用和归档，具体要求如下：</w:t>
      </w:r>
    </w:p>
    <w:p>
      <w:pPr>
        <w:pStyle w:val="30"/>
        <w:numPr>
          <w:ilvl w:val="1"/>
          <w:numId w:val="9"/>
        </w:numPr>
        <w:ind w:left="802" w:leftChars="200" w:hanging="442"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电子证照文件应使用GB/T 33190—2016规定的版式文档格式；</w:t>
      </w:r>
    </w:p>
    <w:p>
      <w:pPr>
        <w:pStyle w:val="30"/>
        <w:numPr>
          <w:ilvl w:val="1"/>
          <w:numId w:val="9"/>
        </w:numPr>
        <w:ind w:left="802" w:leftChars="200" w:hanging="442"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电子证照文件应按照GB/T 36905的要求，同时包含第5章、第7章规定的机读信息及照面样式；</w:t>
      </w:r>
    </w:p>
    <w:p>
      <w:pPr>
        <w:pStyle w:val="30"/>
        <w:numPr>
          <w:ilvl w:val="1"/>
          <w:numId w:val="9"/>
        </w:numPr>
        <w:ind w:left="802" w:leftChars="200" w:hanging="442"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照面样式中的二维码应是“查询二维码”，通过专用应用软件扫描可查询对应底账库中的详细信息和沿革记录；</w:t>
      </w:r>
    </w:p>
    <w:p>
      <w:pPr>
        <w:pStyle w:val="30"/>
        <w:numPr>
          <w:ilvl w:val="1"/>
          <w:numId w:val="9"/>
        </w:numPr>
        <w:ind w:left="802" w:leftChars="200" w:hanging="442"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通过电子证照共享服务提供证照文件下载时，应使用加注件形式，不应提供原件下载；</w:t>
      </w:r>
    </w:p>
    <w:p>
      <w:pPr>
        <w:pStyle w:val="30"/>
        <w:numPr>
          <w:ilvl w:val="1"/>
          <w:numId w:val="9"/>
        </w:numPr>
        <w:ind w:left="802" w:leftChars="200" w:hanging="442"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电子证照共享服务的接口应符合GB/T 36906—2018的要求。</w:t>
      </w:r>
    </w:p>
    <w:p>
      <w:pPr>
        <w:pStyle w:val="5"/>
        <w:rPr>
          <w:color w:val="000000" w:themeColor="text1"/>
          <w:highlight w:val="none"/>
          <w14:textFill>
            <w14:solidFill>
              <w14:schemeClr w14:val="tx1"/>
            </w14:solidFill>
          </w14:textFill>
        </w:rPr>
      </w:pPr>
      <w:bookmarkStart w:id="824" w:name="_Toc6828"/>
      <w:bookmarkStart w:id="825" w:name="_Toc135667844"/>
      <w:bookmarkStart w:id="826" w:name="_Toc19667"/>
      <w:bookmarkStart w:id="827" w:name="_Toc9110"/>
      <w:bookmarkStart w:id="828" w:name="_Toc3110"/>
      <w:bookmarkStart w:id="829" w:name="_Toc22833"/>
      <w:bookmarkStart w:id="830" w:name="_Toc22696"/>
      <w:bookmarkStart w:id="831" w:name="_Toc164756474"/>
      <w:bookmarkStart w:id="832" w:name="_Toc5032"/>
      <w:bookmarkStart w:id="833" w:name="_Toc20514"/>
      <w:bookmarkStart w:id="834" w:name="_Toc32144"/>
      <w:bookmarkStart w:id="835" w:name="_Toc3825"/>
      <w:bookmarkStart w:id="836" w:name="_Toc3282"/>
      <w:bookmarkStart w:id="837" w:name="_Toc4715"/>
      <w:bookmarkStart w:id="838" w:name="_Toc14640"/>
      <w:bookmarkStart w:id="839" w:name="_Toc22856"/>
      <w:bookmarkStart w:id="840" w:name="_Toc9964"/>
      <w:bookmarkStart w:id="841" w:name="_Toc30912"/>
      <w:bookmarkStart w:id="842" w:name="_Toc31654"/>
      <w:bookmarkStart w:id="843" w:name="_Toc166087522"/>
      <w:bookmarkStart w:id="844" w:name="_Toc15917"/>
      <w:bookmarkStart w:id="845" w:name="_Toc31007"/>
      <w:r>
        <w:rPr>
          <w:rFonts w:hint="eastAsia"/>
          <w:color w:val="000000" w:themeColor="text1"/>
          <w:highlight w:val="none"/>
          <w14:textFill>
            <w14:solidFill>
              <w14:schemeClr w14:val="tx1"/>
            </w14:solidFill>
          </w14:textFill>
        </w:rPr>
        <w:t xml:space="preserve"> </w:t>
      </w:r>
      <w:bookmarkStart w:id="846" w:name="_Toc15624"/>
      <w:bookmarkStart w:id="847" w:name="_Toc13156"/>
      <w:bookmarkStart w:id="848" w:name="_Toc7757"/>
      <w:bookmarkStart w:id="849" w:name="_Toc8291"/>
      <w:bookmarkStart w:id="850" w:name="_Toc9230"/>
      <w:bookmarkStart w:id="851" w:name="_Toc17586"/>
      <w:bookmarkStart w:id="852" w:name="_Toc780"/>
      <w:bookmarkStart w:id="853" w:name="_Toc23124"/>
      <w:bookmarkStart w:id="854" w:name="_Toc26329"/>
      <w:bookmarkStart w:id="855" w:name="_Toc2388"/>
      <w:bookmarkStart w:id="856" w:name="_Toc15605"/>
      <w:bookmarkStart w:id="857" w:name="_Toc29863"/>
      <w:bookmarkStart w:id="858" w:name="_Toc25780"/>
      <w:bookmarkStart w:id="859" w:name="_Toc22680"/>
      <w:bookmarkStart w:id="860" w:name="_Toc1114174257"/>
      <w:bookmarkStart w:id="861" w:name="_Toc2120"/>
      <w:bookmarkStart w:id="862" w:name="_Toc19159"/>
      <w:bookmarkStart w:id="863" w:name="_Toc13903"/>
      <w:bookmarkStart w:id="864" w:name="_Toc8558"/>
      <w:bookmarkStart w:id="865" w:name="_Toc13867"/>
      <w:bookmarkStart w:id="866" w:name="_Toc11190"/>
      <w:r>
        <w:rPr>
          <w:rFonts w:hint="eastAsia"/>
          <w:color w:val="000000" w:themeColor="text1"/>
          <w:highlight w:val="none"/>
          <w14:textFill>
            <w14:solidFill>
              <w14:schemeClr w14:val="tx1"/>
            </w14:solidFill>
          </w14:textFill>
        </w:rPr>
        <w:t>证照管理要求</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17"/>
        <w:keepNext w:val="0"/>
        <w:keepLines w:val="0"/>
        <w:widowControl/>
        <w:suppressLineNumbers w:val="0"/>
        <w:spacing w:before="0" w:beforeAutospacing="0" w:after="0" w:afterAutospacing="0"/>
        <w:ind w:left="0" w:right="0" w:firstLine="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房屋建筑和市政基础设施工程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施工安全监督书电子证照登记信息发生变化的，沿用原有证书编号并颁发新证，新发的证书中应记录原证照的标识信息，通过查询底账可追溯证书信息变更的历史记录。</w:t>
      </w:r>
    </w:p>
    <w:p>
      <w:pPr>
        <w:pStyle w:val="5"/>
        <w:rPr>
          <w:color w:val="000000" w:themeColor="text1"/>
          <w:highlight w:val="none"/>
          <w14:textFill>
            <w14:solidFill>
              <w14:schemeClr w14:val="tx1"/>
            </w14:solidFill>
          </w14:textFill>
        </w:rPr>
      </w:pPr>
      <w:bookmarkStart w:id="867" w:name="_Toc6829"/>
      <w:bookmarkStart w:id="868" w:name="_Toc164756475"/>
      <w:bookmarkStart w:id="869" w:name="_Toc21726"/>
      <w:bookmarkStart w:id="870" w:name="_Toc11425"/>
      <w:bookmarkStart w:id="871" w:name="_Toc18941"/>
      <w:bookmarkStart w:id="872" w:name="_Toc14937"/>
      <w:bookmarkStart w:id="873" w:name="_Toc19499"/>
      <w:bookmarkStart w:id="874" w:name="_Toc14361"/>
      <w:bookmarkStart w:id="875" w:name="_Toc135667845"/>
      <w:bookmarkStart w:id="876" w:name="_Toc166087523"/>
      <w:bookmarkStart w:id="877" w:name="_Toc30918"/>
      <w:bookmarkStart w:id="878" w:name="_Toc27856"/>
      <w:bookmarkStart w:id="879" w:name="_Toc12317"/>
      <w:bookmarkStart w:id="880" w:name="_Toc464"/>
      <w:bookmarkStart w:id="881" w:name="_Toc6076"/>
      <w:bookmarkStart w:id="882" w:name="_Toc31963"/>
      <w:bookmarkStart w:id="883" w:name="_Toc7499"/>
      <w:bookmarkStart w:id="884" w:name="_Toc8203"/>
      <w:bookmarkStart w:id="885" w:name="_Toc19288"/>
      <w:bookmarkStart w:id="886" w:name="_Toc245"/>
      <w:bookmarkStart w:id="887" w:name="_Toc30479"/>
      <w:bookmarkStart w:id="888" w:name="_Toc8702"/>
      <w:r>
        <w:rPr>
          <w:rFonts w:hint="eastAsia"/>
          <w:color w:val="000000" w:themeColor="text1"/>
          <w:highlight w:val="none"/>
          <w14:textFill>
            <w14:solidFill>
              <w14:schemeClr w14:val="tx1"/>
            </w14:solidFill>
          </w14:textFill>
        </w:rPr>
        <w:t xml:space="preserve"> </w:t>
      </w:r>
      <w:bookmarkStart w:id="889" w:name="_Toc30680"/>
      <w:bookmarkStart w:id="890" w:name="_Toc16513"/>
      <w:bookmarkStart w:id="891" w:name="_Toc26747"/>
      <w:bookmarkStart w:id="892" w:name="_Toc3963"/>
      <w:bookmarkStart w:id="893" w:name="_Toc5201"/>
      <w:bookmarkStart w:id="894" w:name="_Toc4049"/>
      <w:bookmarkStart w:id="895" w:name="_Toc23989"/>
      <w:bookmarkStart w:id="896" w:name="_Toc18178"/>
      <w:bookmarkStart w:id="897" w:name="_Toc1740"/>
      <w:bookmarkStart w:id="898" w:name="_Toc4940"/>
      <w:bookmarkStart w:id="899" w:name="_Toc4608"/>
      <w:bookmarkStart w:id="900" w:name="_Toc4655"/>
      <w:bookmarkStart w:id="901" w:name="_Toc2016819206"/>
      <w:bookmarkStart w:id="902" w:name="_Toc19439"/>
      <w:bookmarkStart w:id="903" w:name="_Toc16494"/>
      <w:bookmarkStart w:id="904" w:name="_Toc3720"/>
      <w:bookmarkStart w:id="905" w:name="_Toc12608"/>
      <w:bookmarkStart w:id="906" w:name="_Toc18143"/>
      <w:bookmarkStart w:id="907" w:name="_Toc12959"/>
      <w:bookmarkStart w:id="908" w:name="_Toc9142"/>
      <w:bookmarkStart w:id="909" w:name="_Toc17308"/>
      <w:r>
        <w:rPr>
          <w:rFonts w:hint="eastAsia"/>
          <w:color w:val="000000" w:themeColor="text1"/>
          <w:highlight w:val="none"/>
          <w14:textFill>
            <w14:solidFill>
              <w14:schemeClr w14:val="tx1"/>
            </w14:solidFill>
          </w14:textFill>
        </w:rPr>
        <w:t>证照类型注册</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17"/>
        <w:keepNext w:val="0"/>
        <w:keepLines w:val="0"/>
        <w:widowControl/>
        <w:suppressLineNumbers w:val="0"/>
        <w:spacing w:before="0" w:beforeAutospacing="0" w:after="0" w:afterAutospacing="0"/>
        <w:ind w:left="0" w:right="0" w:firstLine="0"/>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房屋建筑和市政基础设施工程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施工安全监督书电子证照的业务信息应在以下节点注册，由其向外提供统一的更新服务：</w:t>
      </w:r>
    </w:p>
    <w:p>
      <w:pPr>
        <w:pStyle w:val="30"/>
        <w:numPr>
          <w:ilvl w:val="1"/>
          <w:numId w:val="10"/>
        </w:numPr>
        <w:ind w:left="802" w:leftChars="200" w:hanging="442" w:firstLineChars="0"/>
        <w:rPr>
          <w:color w:val="000000" w:themeColor="text1"/>
          <w:highlight w:val="none"/>
          <w14:textFill>
            <w14:solidFill>
              <w14:schemeClr w14:val="tx1"/>
            </w14:solidFill>
          </w14:textFill>
        </w:rPr>
      </w:pPr>
      <w:bookmarkStart w:id="910" w:name="_Hlk77549741"/>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住房城乡建设部网站、全国工程质量安全监管信息平</w:t>
      </w:r>
      <w:r>
        <w:rPr>
          <w:rFonts w:hint="eastAsia"/>
          <w:color w:val="000000" w:themeColor="text1"/>
          <w:highlight w:val="none"/>
          <w14:textFill>
            <w14:solidFill>
              <w14:schemeClr w14:val="tx1"/>
            </w14:solidFill>
          </w14:textFill>
        </w:rPr>
        <w:t>台；</w:t>
      </w:r>
    </w:p>
    <w:p>
      <w:pPr>
        <w:pStyle w:val="30"/>
        <w:numPr>
          <w:ilvl w:val="1"/>
          <w:numId w:val="10"/>
        </w:numPr>
        <w:ind w:left="802" w:leftChars="200" w:hanging="442" w:firstLineChars="0"/>
        <w:rPr>
          <w:color w:val="000000" w:themeColor="text1"/>
          <w:highlight w:val="none"/>
          <w14:textFill>
            <w14:solidFill>
              <w14:schemeClr w14:val="tx1"/>
            </w14:solidFill>
          </w14:textFill>
        </w:rPr>
      </w:pPr>
      <w:bookmarkStart w:id="911" w:name="_Hlk77539700"/>
      <w:r>
        <w:rPr>
          <w:rFonts w:hint="eastAsia"/>
          <w:color w:val="000000" w:themeColor="text1"/>
          <w:highlight w:val="none"/>
          <w14:textFill>
            <w14:solidFill>
              <w14:schemeClr w14:val="tx1"/>
            </w14:solidFill>
          </w14:textFill>
        </w:rPr>
        <w:t>一体化政务服务平台国家节点。</w:t>
      </w:r>
      <w:bookmarkEnd w:id="910"/>
      <w:bookmarkEnd w:id="911"/>
    </w:p>
    <w:p>
      <w:pPr>
        <w:ind w:firstLine="360"/>
        <w:rPr>
          <w:color w:val="000000" w:themeColor="text1"/>
          <w:highlight w:val="none"/>
          <w14:textFill>
            <w14:solidFill>
              <w14:schemeClr w14:val="tx1"/>
            </w14:solidFill>
          </w14:textFill>
        </w:rPr>
        <w:sectPr>
          <w:pgSz w:w="11906" w:h="16838"/>
          <w:pgMar w:top="567" w:right="1134" w:bottom="1134" w:left="1418" w:header="1418" w:footer="1134" w:gutter="0"/>
          <w:pgBorders>
            <w:top w:val="none" w:sz="0" w:space="0"/>
            <w:left w:val="none" w:sz="0" w:space="0"/>
            <w:bottom w:val="none" w:sz="0" w:space="0"/>
            <w:right w:val="none" w:sz="0" w:space="0"/>
          </w:pgBorders>
          <w:pgNumType w:fmt="decimal"/>
          <w:cols w:space="720" w:num="1"/>
          <w:formProt w:val="0"/>
          <w:docGrid w:type="lines" w:linePitch="312" w:charSpace="0"/>
        </w:sectPr>
      </w:pPr>
    </w:p>
    <w:p>
      <w:pPr>
        <w:pStyle w:val="34"/>
        <w:rPr>
          <w:color w:val="000000" w:themeColor="text1"/>
          <w:highlight w:val="none"/>
          <w14:textFill>
            <w14:solidFill>
              <w14:schemeClr w14:val="tx1"/>
            </w14:solidFill>
          </w14:textFill>
        </w:rPr>
      </w:pPr>
      <w:bookmarkStart w:id="912" w:name="_Toc14781"/>
      <w:bookmarkEnd w:id="912"/>
      <w:bookmarkStart w:id="913" w:name="_Toc14744"/>
      <w:bookmarkEnd w:id="913"/>
      <w:bookmarkStart w:id="914" w:name="_Toc164756476"/>
      <w:bookmarkStart w:id="915" w:name="_Toc12428"/>
      <w:bookmarkStart w:id="916" w:name="_Toc14767"/>
      <w:bookmarkStart w:id="917" w:name="_Toc23980"/>
      <w:bookmarkStart w:id="918" w:name="_Toc9193"/>
      <w:bookmarkStart w:id="919" w:name="_Toc23371"/>
      <w:bookmarkStart w:id="920" w:name="_Toc13649"/>
      <w:bookmarkStart w:id="921" w:name="_Toc24593"/>
      <w:bookmarkStart w:id="922" w:name="_Toc15978"/>
      <w:bookmarkStart w:id="923" w:name="_Toc3337"/>
      <w:bookmarkStart w:id="924" w:name="_Toc3365"/>
      <w:bookmarkStart w:id="925" w:name="_Toc22108"/>
      <w:bookmarkStart w:id="926" w:name="_Toc7593"/>
      <w:bookmarkStart w:id="927" w:name="_Toc6124"/>
      <w:bookmarkStart w:id="928" w:name="_Toc25818"/>
      <w:bookmarkStart w:id="929" w:name="_Toc891"/>
      <w:bookmarkStart w:id="930" w:name="_Toc23209"/>
      <w:bookmarkStart w:id="931" w:name="_Toc17531"/>
      <w:bookmarkStart w:id="932" w:name="_Toc16832"/>
      <w:bookmarkStart w:id="933" w:name="_Toc166087524"/>
      <w:bookmarkStart w:id="934" w:name="_Toc4403"/>
      <w:bookmarkStart w:id="935" w:name="_Toc27925"/>
      <w:bookmarkStart w:id="936" w:name="_Toc25076"/>
      <w:bookmarkStart w:id="937" w:name="_Toc9776"/>
      <w:bookmarkStart w:id="938" w:name="_Toc17962"/>
      <w:bookmarkStart w:id="939" w:name="_Toc135667846"/>
      <w:bookmarkStart w:id="940" w:name="_Toc17093"/>
      <w:bookmarkStart w:id="941" w:name="_Toc12134"/>
      <w:bookmarkStart w:id="942" w:name="_Toc6587"/>
      <w:bookmarkStart w:id="943" w:name="_Toc3724"/>
      <w:bookmarkStart w:id="944" w:name="_Toc13986"/>
      <w:bookmarkStart w:id="945" w:name="_Toc12836"/>
      <w:bookmarkStart w:id="946" w:name="_Toc25851"/>
      <w:bookmarkStart w:id="947" w:name="_Toc13981"/>
      <w:bookmarkStart w:id="948" w:name="_Toc11774"/>
      <w:bookmarkStart w:id="949" w:name="_Toc15965"/>
      <w:bookmarkStart w:id="950" w:name="_Toc1456"/>
      <w:r>
        <w:rPr>
          <w:rFonts w:hint="eastAsia"/>
          <w:color w:val="000000" w:themeColor="text1"/>
          <w:highlight w:val="none"/>
          <w14:textFill>
            <w14:solidFill>
              <w14:schemeClr w14:val="tx1"/>
            </w14:solidFill>
          </w14:textFill>
        </w:rPr>
        <w:t>附  录  A</w:t>
      </w:r>
      <w:r>
        <w:rPr>
          <w:rFonts w:hint="eastAsia"/>
          <w:color w:val="000000" w:themeColor="text1"/>
          <w:highlight w:val="none"/>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规范性</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编码规则</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3"/>
        <w:numPr>
          <w:ilvl w:val="0"/>
          <w:numId w:val="0"/>
        </w:numPr>
        <w:spacing w:before="312" w:after="312"/>
        <w:rPr>
          <w:color w:val="000000" w:themeColor="text1"/>
          <w:highlight w:val="none"/>
          <w14:textFill>
            <w14:solidFill>
              <w14:schemeClr w14:val="tx1"/>
            </w14:solidFill>
          </w14:textFill>
        </w:rPr>
      </w:pPr>
      <w:bookmarkStart w:id="951" w:name="_Toc135667847"/>
      <w:bookmarkStart w:id="952" w:name="_Toc27213"/>
      <w:bookmarkStart w:id="953" w:name="_Toc24676"/>
      <w:bookmarkStart w:id="954" w:name="_Toc16495"/>
      <w:bookmarkStart w:id="955" w:name="_Toc20140"/>
      <w:bookmarkStart w:id="956" w:name="_Toc7574"/>
      <w:bookmarkStart w:id="957" w:name="_Toc10041"/>
      <w:bookmarkStart w:id="958" w:name="_Toc18102"/>
      <w:bookmarkStart w:id="959" w:name="_Toc31493"/>
      <w:bookmarkStart w:id="960" w:name="_Toc20947"/>
      <w:bookmarkStart w:id="961" w:name="_Toc28845"/>
      <w:bookmarkStart w:id="962" w:name="_Toc14995"/>
      <w:bookmarkStart w:id="963" w:name="_Toc10628"/>
      <w:bookmarkStart w:id="964" w:name="_Toc27806"/>
      <w:bookmarkStart w:id="965" w:name="_Toc30271"/>
      <w:bookmarkStart w:id="966" w:name="_Toc18163"/>
      <w:bookmarkStart w:id="967" w:name="_Toc2233"/>
      <w:bookmarkStart w:id="968" w:name="_Toc948966055"/>
      <w:bookmarkStart w:id="969" w:name="_Toc31457"/>
      <w:bookmarkStart w:id="970" w:name="_Toc24569"/>
      <w:bookmarkStart w:id="971" w:name="_Toc21798"/>
      <w:bookmarkStart w:id="972" w:name="_Toc30239"/>
      <w:bookmarkStart w:id="973" w:name="_Toc18504"/>
      <w:bookmarkStart w:id="974" w:name="_Toc14619"/>
      <w:bookmarkStart w:id="975" w:name="_Toc30965"/>
      <w:bookmarkStart w:id="976" w:name="_Toc10638"/>
      <w:bookmarkStart w:id="977" w:name="_Toc8976"/>
      <w:bookmarkStart w:id="978" w:name="_Toc2259"/>
      <w:bookmarkStart w:id="979" w:name="_Toc17911"/>
      <w:bookmarkStart w:id="980" w:name="_Toc26125"/>
      <w:bookmarkStart w:id="981" w:name="_Toc20199"/>
      <w:bookmarkStart w:id="982" w:name="_Toc7912"/>
      <w:bookmarkStart w:id="983" w:name="_Toc4509"/>
      <w:bookmarkStart w:id="984" w:name="_Toc166087525"/>
      <w:bookmarkStart w:id="985" w:name="_Toc166848313"/>
      <w:bookmarkStart w:id="986" w:name="_Toc164756477"/>
      <w:bookmarkStart w:id="987" w:name="_Toc32589"/>
      <w:bookmarkStart w:id="988" w:name="_Toc28929"/>
      <w:bookmarkStart w:id="989" w:name="_Toc1323"/>
      <w:r>
        <w:rPr>
          <w:rFonts w:hint="eastAsia"/>
          <w:bCs/>
          <w:color w:val="000000" w:themeColor="text1"/>
          <w:highlight w:val="none"/>
          <w14:textFill>
            <w14:solidFill>
              <w14:schemeClr w14:val="tx1"/>
            </w14:solidFill>
          </w14:textFill>
        </w:rPr>
        <w:t>A.1</w:t>
      </w:r>
      <w:bookmarkEnd w:id="945"/>
      <w:bookmarkEnd w:id="946"/>
      <w:bookmarkEnd w:id="947"/>
      <w:bookmarkEnd w:id="948"/>
      <w:bookmarkEnd w:id="949"/>
      <w:bookmarkEnd w:id="950"/>
      <w:bookmarkEnd w:id="951"/>
      <w:bookmarkEnd w:id="952"/>
      <w:r>
        <w:rPr>
          <w:rFonts w:hint="eastAsia"/>
          <w:bCs/>
          <w:color w:val="000000" w:themeColor="text1"/>
          <w:highlight w:val="none"/>
          <w14:textFill>
            <w14:solidFill>
              <w14:schemeClr w14:val="tx1"/>
            </w14:solidFill>
          </w14:textFill>
        </w:rPr>
        <w:t xml:space="preserve">  证书编号规则</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Start w:id="990" w:name="_Toc8854"/>
      <w:bookmarkEnd w:id="990"/>
      <w:bookmarkStart w:id="991" w:name="_Toc31116"/>
      <w:bookmarkEnd w:id="991"/>
      <w:bookmarkStart w:id="992" w:name="_Toc2518"/>
      <w:bookmarkEnd w:id="992"/>
      <w:bookmarkStart w:id="993" w:name="_Toc30061"/>
      <w:bookmarkEnd w:id="993"/>
      <w:bookmarkStart w:id="994" w:name="_Toc20482"/>
      <w:bookmarkEnd w:id="994"/>
    </w:p>
    <w:p>
      <w:pPr>
        <w:pStyle w:val="3"/>
        <w:numPr>
          <w:ilvl w:val="0"/>
          <w:numId w:val="0"/>
        </w:numPr>
        <w:spacing w:before="312" w:after="312"/>
        <w:outlineLvl w:val="2"/>
        <w:rPr>
          <w:bCs/>
          <w:color w:val="000000" w:themeColor="text1"/>
          <w:highlight w:val="none"/>
          <w14:textFill>
            <w14:solidFill>
              <w14:schemeClr w14:val="tx1"/>
            </w14:solidFill>
          </w14:textFill>
        </w:rPr>
      </w:pPr>
      <w:bookmarkStart w:id="995" w:name="_Toc30789"/>
      <w:bookmarkStart w:id="996" w:name="_Toc22075"/>
      <w:bookmarkStart w:id="997" w:name="_Toc7919"/>
      <w:bookmarkStart w:id="998" w:name="_Toc9233"/>
      <w:bookmarkStart w:id="999" w:name="_Toc17657"/>
      <w:bookmarkStart w:id="1000" w:name="_Toc23622"/>
      <w:bookmarkStart w:id="1001" w:name="_Toc24005"/>
      <w:bookmarkStart w:id="1002" w:name="_Toc16663"/>
      <w:bookmarkStart w:id="1003" w:name="_Toc9184"/>
      <w:bookmarkStart w:id="1004" w:name="_Toc25620"/>
      <w:bookmarkStart w:id="1005" w:name="_Toc26579"/>
      <w:bookmarkStart w:id="1006" w:name="_Toc13806"/>
      <w:bookmarkStart w:id="1007" w:name="_Toc14539"/>
      <w:bookmarkStart w:id="1008" w:name="_Toc4259"/>
      <w:bookmarkStart w:id="1009" w:name="_Toc17766"/>
      <w:bookmarkStart w:id="1010" w:name="_Toc12777"/>
      <w:bookmarkStart w:id="1011" w:name="_Toc10213"/>
      <w:bookmarkStart w:id="1012" w:name="_Toc8301"/>
      <w:bookmarkStart w:id="1013" w:name="_Toc10812"/>
      <w:bookmarkStart w:id="1014" w:name="_Toc14913"/>
      <w:bookmarkStart w:id="1015" w:name="_Toc19006"/>
      <w:bookmarkStart w:id="1016" w:name="_Toc25138"/>
      <w:bookmarkStart w:id="1017" w:name="_Toc20925"/>
      <w:bookmarkStart w:id="1018" w:name="_Toc27933"/>
      <w:bookmarkStart w:id="1019" w:name="_Toc22952"/>
      <w:bookmarkStart w:id="1020" w:name="_Toc420"/>
      <w:bookmarkStart w:id="1021" w:name="_Toc22145"/>
      <w:bookmarkStart w:id="1022" w:name="_Toc13126"/>
      <w:bookmarkStart w:id="1023" w:name="_Toc16715"/>
      <w:bookmarkStart w:id="1024" w:name="_Toc32748"/>
      <w:bookmarkStart w:id="1025" w:name="_Toc2843"/>
      <w:bookmarkStart w:id="1026" w:name="_Toc166848314"/>
      <w:bookmarkStart w:id="1027" w:name="_Toc11954"/>
      <w:bookmarkStart w:id="1028" w:name="_Toc14973"/>
      <w:bookmarkStart w:id="1029" w:name="_Toc14447"/>
      <w:bookmarkStart w:id="1030" w:name="_Toc11092"/>
      <w:bookmarkStart w:id="1031" w:name="_Toc19790"/>
      <w:bookmarkStart w:id="1032" w:name="_Toc164756478"/>
      <w:bookmarkStart w:id="1033" w:name="_Toc22517"/>
      <w:bookmarkStart w:id="1034" w:name="_Toc5647"/>
      <w:bookmarkStart w:id="1035" w:name="_Toc2058923763"/>
      <w:bookmarkStart w:id="1036" w:name="_Toc14094"/>
      <w:bookmarkStart w:id="1037" w:name="_Toc166087526"/>
      <w:bookmarkStart w:id="1038" w:name="_Toc31058"/>
      <w:bookmarkStart w:id="1039" w:name="_Toc19872"/>
      <w:bookmarkStart w:id="1040" w:name="_Toc23126"/>
      <w:bookmarkStart w:id="1041" w:name="_Toc23782"/>
      <w:bookmarkStart w:id="1042" w:name="_Toc3478"/>
      <w:bookmarkStart w:id="1043" w:name="_Toc166086615"/>
      <w:bookmarkStart w:id="1044" w:name="_Toc21982"/>
      <w:bookmarkStart w:id="1045" w:name="_Toc14740"/>
      <w:bookmarkStart w:id="1046" w:name="_Toc16259"/>
      <w:bookmarkStart w:id="1047" w:name="_Toc29898"/>
      <w:bookmarkStart w:id="1048" w:name="_Toc23299"/>
      <w:bookmarkStart w:id="1049" w:name="_Toc6222"/>
      <w:bookmarkStart w:id="1050" w:name="_Toc10722"/>
      <w:bookmarkStart w:id="1051" w:name="_Toc30110"/>
      <w:bookmarkStart w:id="1052" w:name="_Toc17672"/>
      <w:r>
        <w:rPr>
          <w:rFonts w:hint="eastAsia"/>
          <w:bCs/>
          <w:color w:val="000000" w:themeColor="text1"/>
          <w:highlight w:val="none"/>
          <w14:textFill>
            <w14:solidFill>
              <w14:schemeClr w14:val="tx1"/>
            </w14:solidFill>
          </w14:textFill>
        </w:rPr>
        <w:t>A.1.1  编号结构</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29"/>
        <w:ind w:firstLine="420"/>
        <w:rPr>
          <w:color w:val="000000" w:themeColor="text1"/>
          <w:highlight w:val="none"/>
          <w:shd w:val="clear" w:color="auto" w:fill="FFFFFF"/>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房屋建筑和市政基础设施工程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施工安全监督书</w:t>
      </w:r>
      <w:r>
        <w:rPr>
          <w:rFonts w:hint="eastAsia"/>
          <w:color w:val="000000" w:themeColor="text1"/>
          <w:highlight w:val="none"/>
          <w:lang w:val="en-US" w:eastAsia="zh-CN"/>
          <w14:textFill>
            <w14:solidFill>
              <w14:schemeClr w14:val="tx1"/>
            </w14:solidFill>
          </w14:textFill>
        </w:rPr>
        <w:t>编号</w:t>
      </w:r>
      <w:r>
        <w:rPr>
          <w:rFonts w:hint="eastAsia"/>
          <w:color w:val="000000" w:themeColor="text1"/>
          <w:highlight w:val="none"/>
          <w14:textFill>
            <w14:solidFill>
              <w14:schemeClr w14:val="tx1"/>
            </w14:solidFill>
          </w14:textFill>
        </w:rPr>
        <w:t>由“</w:t>
      </w:r>
      <w:r>
        <w:rPr>
          <w:rFonts w:hint="eastAsia"/>
          <w:color w:val="000000" w:themeColor="text1"/>
          <w:highlight w:val="none"/>
          <w:lang w:val="en-US" w:eastAsia="zh-CN"/>
          <w14:textFill>
            <w14:solidFill>
              <w14:schemeClr w14:val="tx1"/>
            </w14:solidFill>
          </w14:textFill>
        </w:rPr>
        <w:t>安监+</w:t>
      </w:r>
      <w:r>
        <w:rPr>
          <w:rFonts w:hint="eastAsia" w:ascii="宋体" w:hAnsi="宋体" w:cs="宋体"/>
          <w:szCs w:val="21"/>
        </w:rPr>
        <w:t>行政区划代码</w:t>
      </w:r>
      <w:r>
        <w:rPr>
          <w:rFonts w:hint="eastAsia"/>
          <w:color w:val="000000" w:themeColor="text1"/>
          <w:highlight w:val="none"/>
          <w:lang w:val="en-US" w:eastAsia="zh-CN"/>
          <w14:textFill>
            <w14:solidFill>
              <w14:schemeClr w14:val="tx1"/>
            </w14:solidFill>
          </w14:textFill>
        </w:rPr>
        <w:t>+（颁发年份）+当年流水号（4位）</w:t>
      </w:r>
      <w:r>
        <w:rPr>
          <w:rFonts w:hint="eastAsia"/>
          <w:color w:val="000000" w:themeColor="text1"/>
          <w:highlight w:val="none"/>
          <w14:textFill>
            <w14:solidFill>
              <w14:schemeClr w14:val="tx1"/>
            </w14:solidFill>
          </w14:textFill>
        </w:rPr>
        <w:t>”组成</w:t>
      </w:r>
      <w:r>
        <w:rPr>
          <w:rFonts w:hint="eastAsia"/>
          <w:color w:val="000000" w:themeColor="text1"/>
          <w:highlight w:val="none"/>
          <w:shd w:val="clear" w:color="auto" w:fill="FFFFFF"/>
          <w14:textFill>
            <w14:solidFill>
              <w14:schemeClr w14:val="tx1"/>
            </w14:solidFill>
          </w14:textFill>
        </w:rPr>
        <w:t>，如图A.1所示。</w:t>
      </w:r>
    </w:p>
    <w:p>
      <w:pPr>
        <w:spacing w:line="240" w:lineRule="auto"/>
        <w:ind w:firstLine="360"/>
        <w:rPr>
          <w:color w:val="000000" w:themeColor="text1"/>
          <w:highlight w:val="none"/>
          <w:shd w:val="clear" w:color="auto" w:fill="FFFFFF"/>
          <w14:textFill>
            <w14:solidFill>
              <w14:schemeClr w14:val="tx1"/>
            </w14:solidFill>
          </w14:textFill>
        </w:rPr>
      </w:pPr>
      <w:r>
        <w:rPr>
          <w:color w:val="000000" w:themeColor="text1"/>
          <w:highlight w:val="none"/>
          <w:shd w:val="clear" w:color="auto" w:fill="FFFFFF"/>
          <w14:textFill>
            <w14:solidFill>
              <w14:schemeClr w14:val="tx1"/>
            </w14:solidFill>
          </w14:textFill>
        </w:rPr>
        <w:object>
          <v:shape id="_x0000_i1026" o:spt="75" type="#_x0000_t75" style="height:82.65pt;width:303.7pt;" o:ole="t" filled="f" o:preferrelative="t" stroked="f" coordsize="21600,21600">
            <v:path/>
            <v:fill on="f" focussize="0,0"/>
            <v:stroke on="f"/>
            <v:imagedata r:id="rId26" o:title=""/>
            <o:lock v:ext="edit" aspectratio="f"/>
            <w10:wrap type="none"/>
            <w10:anchorlock/>
          </v:shape>
          <o:OLEObject Type="Embed" ProgID="Visio.Drawing.15" ShapeID="_x0000_i1026" DrawAspect="Content" ObjectID="_1468075726" r:id="rId25">
            <o:LockedField>false</o:LockedField>
          </o:OLEObject>
        </w:object>
      </w:r>
    </w:p>
    <w:p>
      <w:pPr>
        <w:pStyle w:val="4"/>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图 A.1  </w:t>
      </w:r>
      <w:r>
        <w:rPr>
          <w:rFonts w:hint="eastAsia"/>
          <w:color w:val="000000" w:themeColor="text1"/>
          <w:highlight w:val="none"/>
          <w:lang w:val="en-US" w:eastAsia="zh-CN"/>
          <w14:textFill>
            <w14:solidFill>
              <w14:schemeClr w14:val="tx1"/>
            </w14:solidFill>
          </w14:textFill>
        </w:rPr>
        <w:t>证照</w:t>
      </w:r>
      <w:r>
        <w:rPr>
          <w:rFonts w:hint="eastAsia"/>
          <w:color w:val="000000" w:themeColor="text1"/>
          <w:highlight w:val="none"/>
          <w14:textFill>
            <w14:solidFill>
              <w14:schemeClr w14:val="tx1"/>
            </w14:solidFill>
          </w14:textFill>
        </w:rPr>
        <w:t>编号编码结构</w:t>
      </w:r>
    </w:p>
    <w:p>
      <w:pPr>
        <w:pStyle w:val="3"/>
        <w:numPr>
          <w:ilvl w:val="0"/>
          <w:numId w:val="0"/>
        </w:numPr>
        <w:spacing w:before="312" w:after="312"/>
        <w:outlineLvl w:val="2"/>
        <w:rPr>
          <w:bCs/>
          <w:color w:val="000000" w:themeColor="text1"/>
          <w:highlight w:val="none"/>
          <w14:textFill>
            <w14:solidFill>
              <w14:schemeClr w14:val="tx1"/>
            </w14:solidFill>
          </w14:textFill>
        </w:rPr>
      </w:pPr>
      <w:bookmarkStart w:id="1053" w:name="_Toc25241"/>
      <w:bookmarkStart w:id="1054" w:name="_Toc30411"/>
      <w:bookmarkStart w:id="1055" w:name="_Toc24749"/>
      <w:bookmarkStart w:id="1056" w:name="_Toc8848"/>
      <w:bookmarkStart w:id="1057" w:name="_Toc31754"/>
      <w:bookmarkStart w:id="1058" w:name="_Toc12230"/>
      <w:bookmarkStart w:id="1059" w:name="_Toc86044305"/>
      <w:bookmarkStart w:id="1060" w:name="_Toc14415"/>
      <w:bookmarkStart w:id="1061" w:name="_Toc94182250"/>
      <w:bookmarkStart w:id="1062" w:name="_Toc23188"/>
      <w:bookmarkStart w:id="1063" w:name="_Toc23054"/>
      <w:bookmarkStart w:id="1064" w:name="_Toc10633"/>
      <w:bookmarkStart w:id="1065" w:name="_Toc32091"/>
      <w:bookmarkStart w:id="1066" w:name="_Toc18021"/>
      <w:bookmarkStart w:id="1067" w:name="_Toc5630"/>
      <w:bookmarkStart w:id="1068" w:name="_Toc5178"/>
      <w:bookmarkStart w:id="1069" w:name="_Toc87272893"/>
      <w:bookmarkStart w:id="1070" w:name="_Toc20410"/>
      <w:bookmarkStart w:id="1071" w:name="_Toc12554"/>
      <w:bookmarkStart w:id="1072" w:name="_Toc24455"/>
      <w:bookmarkStart w:id="1073" w:name="_Toc19186"/>
      <w:bookmarkStart w:id="1074" w:name="_Toc23367"/>
      <w:bookmarkStart w:id="1075" w:name="_Toc23308"/>
      <w:bookmarkStart w:id="1076" w:name="_Toc7982"/>
      <w:bookmarkStart w:id="1077" w:name="_Toc28734"/>
      <w:bookmarkStart w:id="1078" w:name="_Toc1551"/>
      <w:bookmarkStart w:id="1079" w:name="_Toc164756479"/>
      <w:bookmarkStart w:id="1080" w:name="_Toc14849"/>
      <w:bookmarkStart w:id="1081" w:name="_Toc18301"/>
      <w:bookmarkStart w:id="1082" w:name="_Toc166087527"/>
      <w:bookmarkStart w:id="1083" w:name="_Toc29099"/>
      <w:bookmarkStart w:id="1084" w:name="_Toc18104"/>
      <w:bookmarkStart w:id="1085" w:name="_Toc166086616"/>
      <w:bookmarkStart w:id="1086" w:name="_Toc6220"/>
      <w:bookmarkStart w:id="1087" w:name="_Toc11055"/>
      <w:bookmarkStart w:id="1088" w:name="_Toc31312"/>
      <w:bookmarkStart w:id="1089" w:name="_Toc14703"/>
      <w:bookmarkStart w:id="1090" w:name="_Toc488"/>
      <w:bookmarkStart w:id="1091" w:name="_Toc26774"/>
      <w:bookmarkStart w:id="1092" w:name="_Toc27338"/>
      <w:bookmarkStart w:id="1093" w:name="_Toc27711"/>
      <w:bookmarkStart w:id="1094" w:name="_Toc9719"/>
      <w:bookmarkStart w:id="1095" w:name="_Toc5424"/>
      <w:bookmarkStart w:id="1096" w:name="_Toc29436"/>
      <w:bookmarkStart w:id="1097" w:name="_Toc27027"/>
      <w:bookmarkStart w:id="1098" w:name="_Toc1927680630"/>
      <w:bookmarkStart w:id="1099" w:name="_Toc32439"/>
      <w:bookmarkStart w:id="1100" w:name="_Toc135667848"/>
      <w:bookmarkStart w:id="1101" w:name="_Toc5787"/>
      <w:bookmarkStart w:id="1102" w:name="_Toc8556"/>
      <w:bookmarkStart w:id="1103" w:name="_Toc30152"/>
      <w:bookmarkStart w:id="1104" w:name="_Toc14393"/>
      <w:bookmarkStart w:id="1105" w:name="_Toc19703"/>
      <w:bookmarkStart w:id="1106" w:name="_Toc16801"/>
      <w:bookmarkStart w:id="1107" w:name="_Toc12602"/>
      <w:bookmarkStart w:id="1108" w:name="_Toc9684"/>
      <w:bookmarkStart w:id="1109" w:name="_Toc3246"/>
      <w:bookmarkStart w:id="1110" w:name="_Toc166848315"/>
      <w:bookmarkStart w:id="1111" w:name="_Toc10120"/>
      <w:bookmarkStart w:id="1112" w:name="_Toc8163"/>
      <w:bookmarkStart w:id="1113" w:name="_Toc16042"/>
      <w:r>
        <w:rPr>
          <w:rFonts w:hint="eastAsia"/>
          <w:bCs/>
          <w:color w:val="000000" w:themeColor="text1"/>
          <w:highlight w:val="none"/>
          <w14:textFill>
            <w14:solidFill>
              <w14:schemeClr w14:val="tx1"/>
            </w14:solidFill>
          </w14:textFill>
        </w:rPr>
        <w:t>A.1.2  取值规则</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6"/>
        <w:spacing w:before="156" w:after="156"/>
        <w:outlineLvl w:val="3"/>
        <w:rPr>
          <w:rFonts w:hint="default" w:eastAsia="黑体"/>
          <w:bCs/>
          <w:color w:val="000000" w:themeColor="text1"/>
          <w:highlight w:val="none"/>
          <w:lang w:val="en-US" w:eastAsia="zh-CN"/>
          <w14:textFill>
            <w14:solidFill>
              <w14:schemeClr w14:val="tx1"/>
            </w14:solidFill>
          </w14:textFill>
        </w:rPr>
      </w:pPr>
      <w:bookmarkStart w:id="1114" w:name="_Toc14580"/>
      <w:bookmarkStart w:id="1115" w:name="_Toc19586"/>
      <w:bookmarkStart w:id="1116" w:name="_Toc32447"/>
      <w:bookmarkStart w:id="1117" w:name="_Toc86044306"/>
      <w:r>
        <w:rPr>
          <w:rFonts w:hint="eastAsia"/>
          <w:bCs/>
          <w:color w:val="000000" w:themeColor="text1"/>
          <w:highlight w:val="none"/>
          <w14:textFill>
            <w14:solidFill>
              <w14:schemeClr w14:val="tx1"/>
            </w14:solidFill>
          </w14:textFill>
        </w:rPr>
        <w:t xml:space="preserve">A.1.2.1 </w:t>
      </w:r>
      <w:bookmarkEnd w:id="1114"/>
      <w:bookmarkEnd w:id="1115"/>
      <w:bookmarkEnd w:id="1116"/>
      <w:r>
        <w:rPr>
          <w:rFonts w:hint="eastAsia"/>
          <w:bCs/>
          <w:color w:val="000000" w:themeColor="text1"/>
          <w:highlight w:val="none"/>
          <w14:textFill>
            <w14:solidFill>
              <w14:schemeClr w14:val="tx1"/>
            </w14:solidFill>
          </w14:textFill>
        </w:rPr>
        <w:t xml:space="preserve"> </w:t>
      </w:r>
      <w:bookmarkEnd w:id="1117"/>
      <w:bookmarkStart w:id="1118" w:name="_Toc15794"/>
      <w:bookmarkStart w:id="1119" w:name="_Toc12481"/>
      <w:bookmarkStart w:id="1120" w:name="_Toc16855"/>
      <w:r>
        <w:rPr>
          <w:rFonts w:hint="eastAsia"/>
          <w:bCs/>
          <w:color w:val="000000" w:themeColor="text1"/>
          <w:highlight w:val="none"/>
          <w:lang w:val="en-US" w:eastAsia="zh-CN"/>
          <w14:textFill>
            <w14:solidFill>
              <w14:schemeClr w14:val="tx1"/>
            </w14:solidFill>
          </w14:textFill>
        </w:rPr>
        <w:t>行政区划代码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行政区划代码应与GB/T 2260中的规定相一致。如遇国标发布后调整的行政区划名称，以国家统计局最新公布的“县及县以上行政区划代码”为准。部分地区设立的功能区，如新区、开发区等，建议使用发证机关所在地实际行政区划代码。特殊情况的，</w:t>
      </w:r>
      <w:r>
        <w:rPr>
          <w:rFonts w:hint="eastAsia" w:ascii="宋体" w:hAnsi="宋体"/>
          <w:bCs/>
        </w:rPr>
        <w:t>报住房</w:t>
      </w:r>
      <w:r>
        <w:rPr>
          <w:rFonts w:hint="eastAsia"/>
          <w:bCs/>
        </w:rPr>
        <w:t>城乡建设部备案后使用</w:t>
      </w:r>
      <w:r>
        <w:rPr>
          <w:rFonts w:hint="eastAsia"/>
          <w:color w:val="000000" w:themeColor="text1"/>
          <w:highlight w:val="none"/>
          <w:lang w:val="en-US" w:eastAsia="zh-CN"/>
          <w14:textFill>
            <w14:solidFill>
              <w14:schemeClr w14:val="tx1"/>
            </w14:solidFill>
          </w14:textFill>
        </w:rPr>
        <w:t>。</w:t>
      </w:r>
    </w:p>
    <w:p>
      <w:pPr>
        <w:pStyle w:val="6"/>
        <w:spacing w:before="156" w:after="156"/>
        <w:outlineLvl w:val="3"/>
        <w:rPr>
          <w:rFonts w:hint="default" w:ascii="宋体" w:hAnsi="宋体" w:eastAsia="黑体" w:cs="宋体"/>
          <w:color w:val="000000" w:themeColor="text1"/>
          <w:highlight w:val="none"/>
          <w:lang w:val="en-US" w:eastAsia="zh-CN"/>
          <w14:textFill>
            <w14:solidFill>
              <w14:schemeClr w14:val="tx1"/>
            </w14:solidFill>
          </w14:textFill>
        </w:rPr>
      </w:pPr>
      <w:bookmarkStart w:id="1121" w:name="_Toc86044307"/>
      <w:r>
        <w:rPr>
          <w:rFonts w:hint="eastAsia"/>
          <w:bCs/>
          <w:color w:val="000000" w:themeColor="text1"/>
          <w:highlight w:val="none"/>
          <w14:textFill>
            <w14:solidFill>
              <w14:schemeClr w14:val="tx1"/>
            </w14:solidFill>
          </w14:textFill>
        </w:rPr>
        <w:t>A.1.2.</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 xml:space="preserve"> </w:t>
      </w:r>
      <w:bookmarkEnd w:id="1121"/>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颁发年份</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房屋建筑和市政基础设施工程</w:t>
      </w:r>
      <w:r>
        <w:rPr>
          <w:rFonts w:hint="default" w:ascii="宋体" w:hAnsi="宋体" w:eastAsia="宋体" w:cs="Times New Roman"/>
          <w:color w:val="000000" w:themeColor="text1"/>
          <w:kern w:val="2"/>
          <w:sz w:val="21"/>
          <w:szCs w:val="21"/>
          <w:highlight w:val="none"/>
          <w:lang w:val="en-US" w:eastAsia="zh-CN" w:bidi="ar-SA"/>
          <w14:textFill>
            <w14:solidFill>
              <w14:schemeClr w14:val="tx1"/>
            </w14:solidFill>
          </w14:textFill>
        </w:rPr>
        <w:t>施工安全监督书</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的首次发证</w:t>
      </w:r>
      <w:r>
        <w:rPr>
          <w:rFonts w:hint="eastAsia" w:cs="Times New Roman"/>
          <w:color w:val="000000" w:themeColor="text1"/>
          <w:kern w:val="2"/>
          <w:sz w:val="21"/>
          <w:szCs w:val="21"/>
          <w:highlight w:val="none"/>
          <w:lang w:val="en-US" w:eastAsia="zh-CN" w:bidi="ar-SA"/>
          <w14:textFill>
            <w14:solidFill>
              <w14:schemeClr w14:val="tx1"/>
            </w14:solidFill>
          </w14:textFill>
        </w:rPr>
        <w:t>年份</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，格式为YYYY，长度为</w:t>
      </w:r>
      <w:r>
        <w:rPr>
          <w:rFonts w:hint="eastAsia" w:cs="Times New Roman"/>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位。</w:t>
      </w:r>
    </w:p>
    <w:p>
      <w:pPr>
        <w:pStyle w:val="6"/>
        <w:spacing w:before="156" w:after="156"/>
        <w:outlineLvl w:val="3"/>
        <w:rPr>
          <w:bCs/>
          <w:color w:val="000000" w:themeColor="text1"/>
          <w:highlight w:val="none"/>
          <w14:textFill>
            <w14:solidFill>
              <w14:schemeClr w14:val="tx1"/>
            </w14:solidFill>
          </w14:textFill>
        </w:rPr>
      </w:pPr>
      <w:bookmarkStart w:id="1122" w:name="_Toc86044308"/>
      <w:r>
        <w:rPr>
          <w:rFonts w:hint="eastAsia"/>
          <w:bCs/>
          <w:color w:val="000000" w:themeColor="text1"/>
          <w:highlight w:val="none"/>
          <w14:textFill>
            <w14:solidFill>
              <w14:schemeClr w14:val="tx1"/>
            </w14:solidFill>
          </w14:textFill>
        </w:rPr>
        <w:t>A.1.2.</w:t>
      </w:r>
      <w:r>
        <w:rPr>
          <w:rFonts w:hint="eastAsia"/>
          <w:bCs/>
          <w:color w:val="000000" w:themeColor="text1"/>
          <w:highlight w:val="none"/>
          <w:lang w:val="en-US" w:eastAsia="zh-CN"/>
          <w14:textFill>
            <w14:solidFill>
              <w14:schemeClr w14:val="tx1"/>
            </w14:solidFill>
          </w14:textFill>
        </w:rPr>
        <w:t>3</w:t>
      </w:r>
      <w:r>
        <w:rPr>
          <w:rFonts w:hint="eastAsia"/>
          <w:bCs/>
          <w:color w:val="000000" w:themeColor="text1"/>
          <w:highlight w:val="none"/>
          <w14:textFill>
            <w14:solidFill>
              <w14:schemeClr w14:val="tx1"/>
            </w14:solidFill>
          </w14:textFill>
        </w:rPr>
        <w:t xml:space="preserve">  </w:t>
      </w:r>
      <w:r>
        <w:rPr>
          <w:bCs/>
          <w:color w:val="000000" w:themeColor="text1"/>
          <w:highlight w:val="none"/>
          <w14:textFill>
            <w14:solidFill>
              <w14:schemeClr w14:val="tx1"/>
            </w14:solidFill>
          </w14:textFill>
        </w:rPr>
        <w:t>当</w:t>
      </w:r>
      <w:r>
        <w:rPr>
          <w:rFonts w:hint="eastAsia"/>
          <w:bCs/>
          <w:color w:val="000000" w:themeColor="text1"/>
          <w:highlight w:val="none"/>
          <w:lang w:val="en-US" w:eastAsia="zh-CN"/>
          <w14:textFill>
            <w14:solidFill>
              <w14:schemeClr w14:val="tx1"/>
            </w14:solidFill>
          </w14:textFill>
        </w:rPr>
        <w:t>年</w:t>
      </w:r>
      <w:r>
        <w:rPr>
          <w:bCs/>
          <w:color w:val="000000" w:themeColor="text1"/>
          <w:highlight w:val="none"/>
          <w14:textFill>
            <w14:solidFill>
              <w14:schemeClr w14:val="tx1"/>
            </w14:solidFill>
          </w14:textFill>
        </w:rPr>
        <w:t>流水号</w:t>
      </w:r>
      <w:bookmarkEnd w:id="1122"/>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发证机关所在颁发</w:t>
      </w:r>
      <w:r>
        <w:rPr>
          <w:rFonts w:hint="eastAsia"/>
          <w:color w:val="000000" w:themeColor="text1"/>
          <w:highlight w:val="none"/>
          <w:lang w:val="en-US" w:eastAsia="zh-CN"/>
          <w14:textFill>
            <w14:solidFill>
              <w14:schemeClr w14:val="tx1"/>
            </w14:solidFill>
          </w14:textFill>
        </w:rPr>
        <w:t>年度</w:t>
      </w:r>
      <w:r>
        <w:rPr>
          <w:rFonts w:hint="eastAsia"/>
          <w:color w:val="000000" w:themeColor="text1"/>
          <w:highlight w:val="none"/>
          <w14:textFill>
            <w14:solidFill>
              <w14:schemeClr w14:val="tx1"/>
            </w14:solidFill>
          </w14:textFill>
        </w:rPr>
        <w:t>内</w:t>
      </w:r>
      <w:r>
        <w:rPr>
          <w:rFonts w:hint="eastAsia"/>
          <w:color w:val="000000" w:themeColor="text1"/>
          <w:highlight w:val="none"/>
          <w:lang w:val="en-US" w:eastAsia="zh-CN"/>
          <w14:textFill>
            <w14:solidFill>
              <w14:schemeClr w14:val="tx1"/>
            </w14:solidFill>
          </w14:textFill>
        </w:rPr>
        <w:t>发放</w:t>
      </w:r>
      <w:r>
        <w:rPr>
          <w:rFonts w:hint="eastAsia"/>
          <w:color w:val="000000" w:themeColor="text1"/>
          <w:highlight w:val="none"/>
          <w14:textFill>
            <w14:solidFill>
              <w14:schemeClr w14:val="tx1"/>
            </w14:solidFill>
          </w14:textFill>
        </w:rPr>
        <w:t>的</w:t>
      </w:r>
      <w:r>
        <w:rPr>
          <w:rFonts w:hint="eastAsia" w:cs="Times New Roman"/>
          <w:color w:val="000000" w:themeColor="text1"/>
          <w:kern w:val="2"/>
          <w:sz w:val="21"/>
          <w:szCs w:val="21"/>
          <w:highlight w:val="none"/>
          <w:lang w:val="en-US" w:eastAsia="zh-CN" w:bidi="ar-SA"/>
          <w14:textFill>
            <w14:solidFill>
              <w14:schemeClr w14:val="tx1"/>
            </w14:solidFill>
          </w14:textFill>
        </w:rPr>
        <w:t>房屋建筑和市政基础设施工程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施工安全监督书</w:t>
      </w:r>
      <w:r>
        <w:rPr>
          <w:rFonts w:hint="eastAsia"/>
          <w:color w:val="000000" w:themeColor="text1"/>
          <w:highlight w:val="none"/>
          <w:lang w:val="en-US" w:eastAsia="zh-CN"/>
          <w14:textFill>
            <w14:solidFill>
              <w14:schemeClr w14:val="tx1"/>
            </w14:solidFill>
          </w14:textFill>
        </w:rPr>
        <w:t>的</w:t>
      </w:r>
      <w:r>
        <w:rPr>
          <w:rFonts w:hint="eastAsia"/>
          <w:color w:val="000000" w:themeColor="text1"/>
          <w:highlight w:val="none"/>
          <w14:textFill>
            <w14:solidFill>
              <w14:schemeClr w14:val="tx1"/>
            </w14:solidFill>
          </w14:textFill>
        </w:rPr>
        <w:t>序列号，从</w:t>
      </w:r>
      <w:r>
        <w:rPr>
          <w:rFonts w:hint="eastAsia"/>
          <w:color w:val="000000" w:themeColor="text1"/>
          <w:highlight w:val="none"/>
          <w:lang w:val="en-US" w:eastAsia="zh-CN"/>
          <w14:textFill>
            <w14:solidFill>
              <w14:schemeClr w14:val="tx1"/>
            </w14:solidFill>
          </w14:textFill>
        </w:rPr>
        <w:t>000</w:t>
      </w:r>
      <w:r>
        <w:rPr>
          <w:rFonts w:hint="eastAsia"/>
          <w:color w:val="000000" w:themeColor="text1"/>
          <w:highlight w:val="none"/>
          <w14:textFill>
            <w14:solidFill>
              <w14:schemeClr w14:val="tx1"/>
            </w14:solidFill>
          </w14:textFill>
        </w:rPr>
        <w:t>1开始的</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位数字顺序号，码值为0</w:t>
      </w:r>
      <w:r>
        <w:rPr>
          <w:rFonts w:hint="eastAsia"/>
          <w:color w:val="000000" w:themeColor="text1"/>
          <w:highlight w:val="none"/>
          <w:lang w:val="en-US" w:eastAsia="zh-CN"/>
          <w14:textFill>
            <w14:solidFill>
              <w14:schemeClr w14:val="tx1"/>
            </w14:solidFill>
          </w14:textFill>
        </w:rPr>
        <w:t>00</w:t>
      </w:r>
      <w:r>
        <w:rPr>
          <w:rFonts w:hint="eastAsia"/>
          <w:color w:val="000000" w:themeColor="text1"/>
          <w:highlight w:val="none"/>
          <w14:textFill>
            <w14:solidFill>
              <w14:schemeClr w14:val="tx1"/>
            </w14:solidFill>
          </w14:textFill>
        </w:rPr>
        <w:t>1</w:t>
      </w:r>
      <w:r>
        <w:rPr>
          <w:rFonts w:hint="eastAsia"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9</w:t>
      </w:r>
      <w:r>
        <w:rPr>
          <w:rFonts w:hint="eastAsia"/>
          <w:color w:val="000000" w:themeColor="text1"/>
          <w:highlight w:val="none"/>
          <w:lang w:val="en-US" w:eastAsia="zh-CN"/>
          <w14:textFill>
            <w14:solidFill>
              <w14:schemeClr w14:val="tx1"/>
            </w14:solidFill>
          </w14:textFill>
        </w:rPr>
        <w:t>99</w:t>
      </w:r>
      <w:r>
        <w:rPr>
          <w:rFonts w:hint="eastAsia"/>
          <w:color w:val="000000" w:themeColor="text1"/>
          <w:highlight w:val="none"/>
          <w14:textFill>
            <w14:solidFill>
              <w14:schemeClr w14:val="tx1"/>
            </w14:solidFill>
          </w14:textFill>
        </w:rPr>
        <w:t>9，</w:t>
      </w:r>
      <w:r>
        <w:rPr>
          <w:rFonts w:hint="eastAsia"/>
          <w:color w:val="000000" w:themeColor="text1"/>
          <w:highlight w:val="none"/>
          <w:lang w:val="en-US" w:eastAsia="zh-CN"/>
          <w14:textFill>
            <w14:solidFill>
              <w14:schemeClr w14:val="tx1"/>
            </w14:solidFill>
          </w14:textFill>
        </w:rPr>
        <w:t>项目终止监督时证书注销，</w:t>
      </w:r>
      <w:r>
        <w:rPr>
          <w:rFonts w:hint="eastAsia"/>
          <w:color w:val="000000" w:themeColor="text1"/>
          <w:highlight w:val="none"/>
          <w14:textFill>
            <w14:solidFill>
              <w14:schemeClr w14:val="tx1"/>
            </w14:solidFill>
          </w14:textFill>
        </w:rPr>
        <w:t>该号码同时注销，其后新颁发的证书不再使用该号码。</w:t>
      </w:r>
      <w:bookmarkEnd w:id="1045"/>
      <w:bookmarkEnd w:id="1046"/>
      <w:bookmarkEnd w:id="1047"/>
      <w:bookmarkEnd w:id="1048"/>
      <w:bookmarkEnd w:id="1049"/>
      <w:bookmarkEnd w:id="1050"/>
      <w:bookmarkEnd w:id="1051"/>
      <w:bookmarkEnd w:id="1052"/>
      <w:bookmarkEnd w:id="1118"/>
      <w:bookmarkEnd w:id="1119"/>
      <w:bookmarkEnd w:id="1120"/>
    </w:p>
    <w:p>
      <w:pPr>
        <w:pStyle w:val="3"/>
        <w:numPr>
          <w:ilvl w:val="0"/>
          <w:numId w:val="0"/>
        </w:numPr>
        <w:spacing w:before="312" w:after="312"/>
        <w:rPr>
          <w:bCs/>
          <w:color w:val="000000" w:themeColor="text1"/>
          <w:highlight w:val="none"/>
          <w14:textFill>
            <w14:solidFill>
              <w14:schemeClr w14:val="tx1"/>
            </w14:solidFill>
          </w14:textFill>
        </w:rPr>
      </w:pPr>
      <w:bookmarkStart w:id="1123" w:name="_Toc17177"/>
      <w:bookmarkStart w:id="1124" w:name="_Toc20380"/>
      <w:bookmarkStart w:id="1125" w:name="_Toc25415"/>
      <w:bookmarkStart w:id="1126" w:name="_Toc15951"/>
      <w:bookmarkStart w:id="1127" w:name="_Toc1590049768"/>
      <w:bookmarkStart w:id="1128" w:name="_Toc31392"/>
      <w:bookmarkStart w:id="1129" w:name="_Toc31987"/>
      <w:bookmarkStart w:id="1130" w:name="_Toc5295"/>
      <w:bookmarkStart w:id="1131" w:name="_Toc6369"/>
      <w:bookmarkStart w:id="1132" w:name="_Toc3074"/>
      <w:bookmarkStart w:id="1133" w:name="_Toc5914"/>
      <w:bookmarkStart w:id="1134" w:name="_Toc19221"/>
      <w:bookmarkStart w:id="1135" w:name="_Toc32543"/>
      <w:bookmarkStart w:id="1136" w:name="_Toc10721"/>
      <w:bookmarkStart w:id="1137" w:name="_Toc19191"/>
      <w:bookmarkStart w:id="1138" w:name="_Toc26939"/>
      <w:bookmarkStart w:id="1139" w:name="_Toc30879"/>
      <w:bookmarkStart w:id="1140" w:name="_Toc17160"/>
      <w:bookmarkStart w:id="1141" w:name="_Toc135667849"/>
      <w:bookmarkStart w:id="1142" w:name="_Toc5372"/>
      <w:bookmarkStart w:id="1143" w:name="_Toc166848316"/>
      <w:bookmarkStart w:id="1144" w:name="_Toc22824"/>
      <w:bookmarkStart w:id="1145" w:name="_Toc380"/>
      <w:bookmarkStart w:id="1146" w:name="_Toc30180"/>
      <w:bookmarkStart w:id="1147" w:name="_Toc27333"/>
      <w:bookmarkStart w:id="1148" w:name="_Toc31728"/>
      <w:bookmarkStart w:id="1149" w:name="_Toc164756480"/>
      <w:bookmarkStart w:id="1150" w:name="_Toc26753"/>
      <w:bookmarkStart w:id="1151" w:name="_Toc23020"/>
      <w:bookmarkStart w:id="1152" w:name="_Toc166087528"/>
      <w:bookmarkStart w:id="1153" w:name="_Toc17496"/>
      <w:bookmarkStart w:id="1154" w:name="_Toc8290"/>
      <w:bookmarkStart w:id="1155" w:name="_Toc2322"/>
      <w:bookmarkStart w:id="1156" w:name="_Toc7823"/>
      <w:bookmarkStart w:id="1157" w:name="_Toc20865"/>
      <w:bookmarkStart w:id="1158" w:name="_Toc16595"/>
      <w:bookmarkStart w:id="1159" w:name="_Toc21728"/>
      <w:bookmarkStart w:id="1160" w:name="_Toc20656"/>
      <w:bookmarkStart w:id="1161" w:name="_Toc4452"/>
      <w:bookmarkStart w:id="1162" w:name="_Toc19350"/>
      <w:bookmarkStart w:id="1163" w:name="_Toc20277"/>
      <w:bookmarkStart w:id="1164" w:name="_Toc20484"/>
      <w:bookmarkStart w:id="1165" w:name="_Toc13098"/>
      <w:bookmarkStart w:id="1166" w:name="_Toc24543"/>
      <w:bookmarkStart w:id="1167" w:name="_Toc28090"/>
      <w:bookmarkStart w:id="1168" w:name="_Toc15577"/>
      <w:bookmarkStart w:id="1169" w:name="_Toc11474"/>
      <w:bookmarkStart w:id="1170" w:name="_Toc30650"/>
      <w:bookmarkStart w:id="1171" w:name="_Toc19690"/>
      <w:bookmarkStart w:id="1172" w:name="_Toc29906"/>
      <w:r>
        <w:rPr>
          <w:rFonts w:hint="eastAsia"/>
          <w:bCs/>
          <w:color w:val="000000" w:themeColor="text1"/>
          <w:highlight w:val="none"/>
          <w14:textFill>
            <w14:solidFill>
              <w14:schemeClr w14:val="tx1"/>
            </w14:solidFill>
          </w14:textFill>
        </w:rPr>
        <w:t>A.</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 xml:space="preserve">  证照标识编码规则</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3"/>
        <w:numPr>
          <w:ilvl w:val="0"/>
          <w:numId w:val="0"/>
        </w:numPr>
        <w:spacing w:before="312" w:after="312"/>
        <w:outlineLvl w:val="2"/>
        <w:rPr>
          <w:color w:val="000000" w:themeColor="text1"/>
          <w:highlight w:val="none"/>
          <w14:textFill>
            <w14:solidFill>
              <w14:schemeClr w14:val="tx1"/>
            </w14:solidFill>
          </w14:textFill>
        </w:rPr>
      </w:pPr>
      <w:bookmarkStart w:id="1173" w:name="_Toc20686"/>
      <w:bookmarkStart w:id="1174" w:name="_Toc1446"/>
      <w:bookmarkStart w:id="1175" w:name="_Toc20172"/>
      <w:bookmarkStart w:id="1176" w:name="_Toc8885"/>
      <w:bookmarkStart w:id="1177" w:name="_Toc32479"/>
      <w:bookmarkStart w:id="1178" w:name="_Toc19796"/>
      <w:bookmarkStart w:id="1179" w:name="_Toc655"/>
      <w:bookmarkStart w:id="1180" w:name="_Toc31150"/>
      <w:bookmarkStart w:id="1181" w:name="_Toc17036"/>
      <w:bookmarkStart w:id="1182" w:name="_Toc17181"/>
      <w:bookmarkStart w:id="1183" w:name="_Toc3321"/>
      <w:bookmarkStart w:id="1184" w:name="_Toc21164"/>
      <w:bookmarkStart w:id="1185" w:name="_Toc11158"/>
      <w:bookmarkStart w:id="1186" w:name="_Toc28275"/>
      <w:bookmarkStart w:id="1187" w:name="_Toc166086618"/>
      <w:bookmarkStart w:id="1188" w:name="_Toc6397"/>
      <w:bookmarkStart w:id="1189" w:name="_Toc30905"/>
      <w:bookmarkStart w:id="1190" w:name="_Toc166848317"/>
      <w:bookmarkStart w:id="1191" w:name="_Toc24790"/>
      <w:bookmarkStart w:id="1192" w:name="_Toc8036"/>
      <w:bookmarkStart w:id="1193" w:name="_Toc9215"/>
      <w:bookmarkStart w:id="1194" w:name="_Toc23774"/>
      <w:bookmarkStart w:id="1195" w:name="_Toc30791"/>
      <w:bookmarkStart w:id="1196" w:name="_Toc11554"/>
      <w:bookmarkStart w:id="1197" w:name="_Toc10930"/>
      <w:bookmarkStart w:id="1198" w:name="_Toc25368"/>
      <w:bookmarkStart w:id="1199" w:name="_Toc16714"/>
      <w:bookmarkStart w:id="1200" w:name="_Toc3"/>
      <w:bookmarkStart w:id="1201" w:name="_Toc164756481"/>
      <w:bookmarkStart w:id="1202" w:name="_Toc679947508"/>
      <w:bookmarkStart w:id="1203" w:name="_Toc10329"/>
      <w:bookmarkStart w:id="1204" w:name="_Toc135667850"/>
      <w:bookmarkStart w:id="1205" w:name="_Toc9919"/>
      <w:bookmarkStart w:id="1206" w:name="_Toc26525"/>
      <w:bookmarkStart w:id="1207" w:name="_Toc12531"/>
      <w:bookmarkStart w:id="1208" w:name="_Toc29751"/>
      <w:bookmarkStart w:id="1209" w:name="_Toc1201"/>
      <w:bookmarkStart w:id="1210" w:name="_Toc32513"/>
      <w:bookmarkStart w:id="1211" w:name="_Toc6692"/>
      <w:bookmarkStart w:id="1212" w:name="_Toc8053"/>
      <w:bookmarkStart w:id="1213" w:name="_Toc14796"/>
      <w:bookmarkStart w:id="1214" w:name="_Toc166087529"/>
      <w:bookmarkStart w:id="1215" w:name="_Toc3283"/>
      <w:bookmarkStart w:id="1216" w:name="_Toc13309"/>
      <w:bookmarkStart w:id="1217" w:name="_Toc7955"/>
      <w:bookmarkStart w:id="1218" w:name="_Toc10741"/>
      <w:bookmarkStart w:id="1219" w:name="_Toc7584"/>
      <w:bookmarkStart w:id="1220" w:name="_Toc3361"/>
      <w:bookmarkStart w:id="1221" w:name="_Toc5470"/>
      <w:bookmarkStart w:id="1222" w:name="_Toc7951"/>
      <w:r>
        <w:rPr>
          <w:rFonts w:hint="eastAsia"/>
          <w:bCs/>
          <w:color w:val="000000" w:themeColor="text1"/>
          <w:highlight w:val="none"/>
          <w14:textFill>
            <w14:solidFill>
              <w14:schemeClr w14:val="tx1"/>
            </w14:solidFill>
          </w14:textFill>
        </w:rPr>
        <w:t>A.</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.1  编码结构</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按照</w:t>
      </w:r>
      <w:r>
        <w:rPr>
          <w:rFonts w:cs="宋体"/>
          <w:color w:val="000000" w:themeColor="text1"/>
          <w:highlight w:val="none"/>
          <w14:textFill>
            <w14:solidFill>
              <w14:schemeClr w14:val="tx1"/>
            </w14:solidFill>
          </w14:textFill>
        </w:rPr>
        <w:t>GB/T 36904—2018</w:t>
      </w:r>
      <w:r>
        <w:rPr>
          <w:rFonts w:hint="eastAsia"/>
          <w:color w:val="000000" w:themeColor="text1"/>
          <w:highlight w:val="none"/>
          <w14:textFill>
            <w14:solidFill>
              <w14:schemeClr w14:val="tx1"/>
            </w14:solidFill>
          </w14:textFill>
        </w:rPr>
        <w:t>确定的编码规则，</w:t>
      </w:r>
      <w:r>
        <w:rPr>
          <w:rFonts w:hint="eastAsia" w:cs="Times New Roman"/>
          <w:color w:val="000000" w:themeColor="text1"/>
          <w:kern w:val="2"/>
          <w:sz w:val="21"/>
          <w:szCs w:val="21"/>
          <w:highlight w:val="none"/>
          <w:lang w:val="en-US" w:eastAsia="zh-CN" w:bidi="ar-SA"/>
          <w14:textFill>
            <w14:solidFill>
              <w14:schemeClr w14:val="tx1"/>
            </w14:solidFill>
          </w14:textFill>
        </w:rPr>
        <w:t>房屋建筑和市政基础设施工程</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施工安全监督书</w:t>
      </w:r>
      <w:r>
        <w:rPr>
          <w:rFonts w:hint="eastAsia" w:cs="思源宋体 CN ExtraLight"/>
          <w:color w:val="000000" w:themeColor="text1"/>
          <w:highlight w:val="none"/>
          <w:lang w:val="en-US" w:eastAsia="zh-CN"/>
          <w14:textFill>
            <w14:solidFill>
              <w14:schemeClr w14:val="tx1"/>
            </w14:solidFill>
          </w14:textFill>
        </w:rPr>
        <w:t>电子证照</w:t>
      </w:r>
      <w:r>
        <w:rPr>
          <w:rFonts w:hint="eastAsia"/>
          <w:color w:val="000000" w:themeColor="text1"/>
          <w:highlight w:val="none"/>
          <w14:textFill>
            <w14:solidFill>
              <w14:schemeClr w14:val="tx1"/>
            </w14:solidFill>
          </w14:textFill>
        </w:rPr>
        <w:t>标识由电子证照根代码、证照类型代码、证照颁发机构代码、顺序号、版本号和校验位组成，其结构见图A.2。</w:t>
      </w:r>
    </w:p>
    <w:p>
      <w:pPr>
        <w:pStyle w:val="4"/>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object>
          <v:shape id="_x0000_i1027" o:spt="75" type="#_x0000_t75" style="height:129.9pt;width:463.6pt;" o:ole="t" filled="f" o:preferrelative="t" stroked="f" coordsize="21600,21600">
            <v:path/>
            <v:fill on="f" focussize="0,0"/>
            <v:stroke on="f"/>
            <v:imagedata r:id="rId28" o:title=""/>
            <o:lock v:ext="edit" aspectratio="t"/>
            <w10:wrap type="none"/>
            <w10:anchorlock/>
          </v:shape>
          <o:OLEObject Type="Embed" ProgID="Visio.Drawing.15" ShapeID="_x0000_i1027" DrawAspect="Content" ObjectID="_1468075727" r:id="rId27">
            <o:LockedField>false</o:LockedField>
          </o:OLEObject>
        </w:object>
      </w:r>
      <w:r>
        <w:rPr>
          <w:rFonts w:hint="eastAsia"/>
          <w:color w:val="000000" w:themeColor="text1"/>
          <w:highlight w:val="none"/>
          <w14:textFill>
            <w14:solidFill>
              <w14:schemeClr w14:val="tx1"/>
            </w14:solidFill>
          </w14:textFill>
        </w:rPr>
        <w:t xml:space="preserve">图 A.2  </w:t>
      </w:r>
      <w:r>
        <w:rPr>
          <w:rFonts w:hint="eastAsia"/>
          <w:color w:val="000000" w:themeColor="text1"/>
          <w:highlight w:val="none"/>
          <w:lang w:val="en-US" w:eastAsia="zh-CN"/>
          <w14:textFill>
            <w14:solidFill>
              <w14:schemeClr w14:val="tx1"/>
            </w14:solidFill>
          </w14:textFill>
        </w:rPr>
        <w:t>房屋建筑和市政基础设施工程施工安全监督书</w:t>
      </w:r>
      <w:r>
        <w:rPr>
          <w:rFonts w:hint="eastAsia"/>
          <w:color w:val="000000" w:themeColor="text1"/>
          <w:highlight w:val="none"/>
          <w14:textFill>
            <w14:solidFill>
              <w14:schemeClr w14:val="tx1"/>
            </w14:solidFill>
          </w14:textFill>
        </w:rPr>
        <w:t>证照标识编码结构</w:t>
      </w:r>
    </w:p>
    <w:p>
      <w:pPr>
        <w:pStyle w:val="29"/>
        <w:ind w:firstLine="4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其中电子证照根代码固定为</w:t>
      </w:r>
      <w:r>
        <w:rPr>
          <w:rFonts w:hint="eastAsia"/>
          <w:color w:val="000000" w:themeColor="text1"/>
          <w:highlight w:val="none"/>
          <w14:textFill>
            <w14:solidFill>
              <w14:schemeClr w14:val="tx1"/>
            </w14:solidFill>
          </w14:textFill>
        </w:rPr>
        <w:t>“1.2.156.3005.2”，证照类型代码固定为“</w:t>
      </w:r>
      <w:r>
        <w:rPr>
          <w:rFonts w:hint="eastAsia" w:cs="宋体"/>
          <w:color w:val="000000" w:themeColor="text1"/>
          <w:highlight w:val="none"/>
          <w:lang w:eastAsia="zh-CN"/>
          <w14:textFill>
            <w14:solidFill>
              <w14:schemeClr w14:val="tx1"/>
            </w14:solidFill>
          </w14:textFill>
        </w:rPr>
        <w:t>11100000000013338W097</w:t>
      </w:r>
      <w:r>
        <w:rPr>
          <w:rFonts w:hint="eastAsia"/>
          <w:color w:val="000000" w:themeColor="text1"/>
          <w:highlight w:val="none"/>
          <w14:textFill>
            <w14:solidFill>
              <w14:schemeClr w14:val="tx1"/>
            </w14:solidFill>
          </w14:textFill>
        </w:rPr>
        <w:t>”，其余代码段的取值范围在取值规则中说明。</w:t>
      </w:r>
    </w:p>
    <w:p>
      <w:pPr>
        <w:pStyle w:val="3"/>
        <w:numPr>
          <w:ilvl w:val="0"/>
          <w:numId w:val="0"/>
        </w:numPr>
        <w:spacing w:before="312" w:after="312"/>
        <w:outlineLvl w:val="2"/>
        <w:rPr>
          <w:bCs/>
          <w:color w:val="000000" w:themeColor="text1"/>
          <w:highlight w:val="none"/>
          <w14:textFill>
            <w14:solidFill>
              <w14:schemeClr w14:val="tx1"/>
            </w14:solidFill>
          </w14:textFill>
        </w:rPr>
      </w:pPr>
      <w:bookmarkStart w:id="1223" w:name="_Toc25303"/>
      <w:bookmarkStart w:id="1224" w:name="_Toc24131"/>
      <w:bookmarkStart w:id="1225" w:name="_Toc29972"/>
      <w:bookmarkStart w:id="1226" w:name="_Toc16100"/>
      <w:bookmarkStart w:id="1227" w:name="_Toc221"/>
      <w:bookmarkStart w:id="1228" w:name="_Toc21777"/>
      <w:bookmarkStart w:id="1229" w:name="_Toc6686"/>
      <w:bookmarkStart w:id="1230" w:name="_Toc4071"/>
      <w:bookmarkStart w:id="1231" w:name="_Toc13792"/>
      <w:bookmarkStart w:id="1232" w:name="_Toc19847"/>
      <w:bookmarkStart w:id="1233" w:name="_Toc166087530"/>
      <w:bookmarkStart w:id="1234" w:name="_Toc9837"/>
      <w:bookmarkStart w:id="1235" w:name="_Toc2240"/>
      <w:bookmarkStart w:id="1236" w:name="_Toc27706"/>
      <w:bookmarkStart w:id="1237" w:name="_Toc2705"/>
      <w:bookmarkStart w:id="1238" w:name="_Toc1483"/>
      <w:bookmarkStart w:id="1239" w:name="_Toc22762"/>
      <w:bookmarkStart w:id="1240" w:name="_Toc16117"/>
      <w:bookmarkStart w:id="1241" w:name="_Toc22398"/>
      <w:bookmarkStart w:id="1242" w:name="_Toc164756482"/>
      <w:bookmarkStart w:id="1243" w:name="_Toc1133"/>
      <w:bookmarkStart w:id="1244" w:name="_Toc9934"/>
      <w:bookmarkStart w:id="1245" w:name="_Toc3669"/>
      <w:bookmarkStart w:id="1246" w:name="_Toc23387"/>
      <w:bookmarkStart w:id="1247" w:name="_Toc10420"/>
      <w:bookmarkStart w:id="1248" w:name="_Toc1117281269"/>
      <w:bookmarkStart w:id="1249" w:name="_Toc21156"/>
      <w:bookmarkStart w:id="1250" w:name="_Toc4627"/>
      <w:bookmarkStart w:id="1251" w:name="_Toc2633"/>
      <w:bookmarkStart w:id="1252" w:name="_Toc2688"/>
      <w:bookmarkStart w:id="1253" w:name="_Toc19086"/>
      <w:bookmarkStart w:id="1254" w:name="_Toc15059"/>
      <w:bookmarkStart w:id="1255" w:name="_Toc4240"/>
      <w:bookmarkStart w:id="1256" w:name="_Toc959"/>
      <w:bookmarkStart w:id="1257" w:name="_Toc15946"/>
      <w:bookmarkStart w:id="1258" w:name="_Toc5962"/>
      <w:bookmarkStart w:id="1259" w:name="_Toc92"/>
      <w:bookmarkStart w:id="1260" w:name="_Toc10886"/>
      <w:bookmarkStart w:id="1261" w:name="_Toc5596"/>
      <w:bookmarkStart w:id="1262" w:name="_Toc166848318"/>
      <w:bookmarkStart w:id="1263" w:name="_Toc19729"/>
      <w:bookmarkStart w:id="1264" w:name="_Toc166086619"/>
      <w:bookmarkStart w:id="1265" w:name="_Toc8417"/>
      <w:bookmarkStart w:id="1266" w:name="_Toc21863"/>
      <w:bookmarkStart w:id="1267" w:name="_Toc25293"/>
      <w:bookmarkStart w:id="1268" w:name="_Toc27553"/>
      <w:bookmarkStart w:id="1269" w:name="_Toc135667851"/>
      <w:bookmarkStart w:id="1270" w:name="_Toc16434"/>
      <w:bookmarkStart w:id="1271" w:name="_Toc31491"/>
      <w:bookmarkStart w:id="1272" w:name="_Toc13249"/>
      <w:r>
        <w:rPr>
          <w:rFonts w:hint="eastAsia"/>
          <w:bCs/>
          <w:color w:val="000000" w:themeColor="text1"/>
          <w:highlight w:val="none"/>
          <w14:textFill>
            <w14:solidFill>
              <w14:schemeClr w14:val="tx1"/>
            </w14:solidFill>
          </w14:textFill>
        </w:rPr>
        <w:t>A.</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.2  取值规则</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6"/>
        <w:spacing w:before="156" w:after="156"/>
        <w:outlineLvl w:val="3"/>
        <w:rPr>
          <w:rFonts w:ascii="宋体" w:hAnsi="宋体" w:cs="宋体"/>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A.</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.2.</w:t>
      </w:r>
      <w:r>
        <w:rPr>
          <w:bCs/>
          <w:color w:val="000000" w:themeColor="text1"/>
          <w:highlight w:val="none"/>
          <w14:textFill>
            <w14:solidFill>
              <w14:schemeClr w14:val="tx1"/>
            </w14:solidFill>
          </w14:textFill>
        </w:rPr>
        <w:t>1</w:t>
      </w:r>
      <w:r>
        <w:rPr>
          <w:rFonts w:hint="eastAsia"/>
          <w:bCs/>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发证机关代码</w:t>
      </w:r>
    </w:p>
    <w:p>
      <w:pPr>
        <w:pStyle w:val="29"/>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采用发证机关的统一社会信用代码。</w:t>
      </w:r>
    </w:p>
    <w:p>
      <w:pPr>
        <w:pStyle w:val="6"/>
        <w:spacing w:before="156" w:after="156"/>
        <w:outlineLvl w:val="3"/>
        <w:rPr>
          <w:rFonts w:hint="eastAsia" w:ascii="宋体" w:hAnsi="宋体" w:cs="宋体"/>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A.</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 xml:space="preserve">.2.2  </w:t>
      </w:r>
      <w:r>
        <w:rPr>
          <w:rFonts w:hint="eastAsia" w:ascii="宋体" w:hAnsi="宋体" w:cs="宋体"/>
          <w:color w:val="000000" w:themeColor="text1"/>
          <w:highlight w:val="none"/>
          <w14:textFill>
            <w14:solidFill>
              <w14:schemeClr w14:val="tx1"/>
            </w14:solidFill>
          </w14:textFill>
        </w:rPr>
        <w:t>顺序号</w:t>
      </w:r>
    </w:p>
    <w:p>
      <w:pPr>
        <w:keepNext w:val="0"/>
        <w:keepLines w:val="0"/>
        <w:widowControl/>
        <w:suppressLineNumbers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前4位用A.1.2.2中的取值，即</w:t>
      </w:r>
      <w:r>
        <w:rPr>
          <w:rFonts w:hint="eastAsia" w:cs="Times New Roman"/>
          <w:color w:val="000000" w:themeColor="text1"/>
          <w:kern w:val="2"/>
          <w:sz w:val="21"/>
          <w:szCs w:val="21"/>
          <w:highlight w:val="none"/>
          <w:lang w:val="en-US" w:eastAsia="zh-CN" w:bidi="ar-SA"/>
          <w14:textFill>
            <w14:solidFill>
              <w14:schemeClr w14:val="tx1"/>
            </w14:solidFill>
          </w14:textFill>
        </w:rPr>
        <w:t>证书首次颁发</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年份，后</w:t>
      </w:r>
      <w:r>
        <w:rPr>
          <w:rFonts w:hint="eastAsia" w:cs="Times New Roman"/>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位用A.1.2.3中的取值，即当年流水号。</w:t>
      </w:r>
    </w:p>
    <w:p>
      <w:pPr>
        <w:pStyle w:val="6"/>
        <w:spacing w:before="156" w:after="156"/>
        <w:outlineLvl w:val="3"/>
        <w:rPr>
          <w:rFonts w:hint="eastAsia" w:ascii="宋体" w:hAnsi="宋体" w:cs="宋体"/>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A.</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 xml:space="preserve">.2.3  </w:t>
      </w:r>
      <w:r>
        <w:rPr>
          <w:rFonts w:hint="eastAsia" w:ascii="宋体" w:hAnsi="宋体" w:cs="宋体"/>
          <w:color w:val="000000" w:themeColor="text1"/>
          <w:highlight w:val="none"/>
          <w14:textFill>
            <w14:solidFill>
              <w14:schemeClr w14:val="tx1"/>
            </w14:solidFill>
          </w14:textFill>
        </w:rPr>
        <w:t>版本号</w:t>
      </w:r>
    </w:p>
    <w:p>
      <w:pPr>
        <w:pStyle w:val="29"/>
        <w:ind w:firstLine="42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初次办理时为“001”，因变更等情况换证时顺序加1。</w:t>
      </w:r>
    </w:p>
    <w:p>
      <w:pPr>
        <w:pStyle w:val="6"/>
        <w:spacing w:before="156" w:after="156"/>
        <w:outlineLvl w:val="3"/>
        <w:rPr>
          <w:rFonts w:ascii="宋体" w:hAnsi="宋体" w:cs="宋体"/>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A.</w:t>
      </w:r>
      <w:r>
        <w:rPr>
          <w:bCs/>
          <w:color w:val="000000" w:themeColor="text1"/>
          <w:highlight w:val="none"/>
          <w14:textFill>
            <w14:solidFill>
              <w14:schemeClr w14:val="tx1"/>
            </w14:solidFill>
          </w14:textFill>
        </w:rPr>
        <w:t>2</w:t>
      </w:r>
      <w:r>
        <w:rPr>
          <w:rFonts w:hint="eastAsia"/>
          <w:bCs/>
          <w:color w:val="000000" w:themeColor="text1"/>
          <w:highlight w:val="none"/>
          <w14:textFill>
            <w14:solidFill>
              <w14:schemeClr w14:val="tx1"/>
            </w14:solidFill>
          </w14:textFill>
        </w:rPr>
        <w:t xml:space="preserve">.2.4  </w:t>
      </w:r>
      <w:r>
        <w:rPr>
          <w:rFonts w:hint="eastAsia" w:ascii="宋体" w:hAnsi="宋体" w:cs="宋体"/>
          <w:color w:val="000000" w:themeColor="text1"/>
          <w:highlight w:val="none"/>
          <w14:textFill>
            <w14:solidFill>
              <w14:schemeClr w14:val="tx1"/>
            </w14:solidFill>
          </w14:textFill>
        </w:rPr>
        <w:t>校验位</w:t>
      </w:r>
      <w:bookmarkEnd w:id="1167"/>
      <w:bookmarkEnd w:id="1168"/>
      <w:bookmarkEnd w:id="1169"/>
      <w:bookmarkEnd w:id="1170"/>
      <w:bookmarkEnd w:id="1171"/>
      <w:bookmarkEnd w:id="1172"/>
    </w:p>
    <w:p>
      <w:pPr>
        <w:pStyle w:val="29"/>
        <w:ind w:firstLine="420"/>
        <w:rPr>
          <w:rFonts w:hint="eastAsia" w:cs="Times New Roman"/>
          <w:color w:val="000000" w:themeColor="text1"/>
          <w:highlight w:val="none"/>
          <w14:textFill>
            <w14:solidFill>
              <w14:schemeClr w14:val="tx1"/>
            </w14:solidFill>
          </w14:textFill>
        </w:rPr>
      </w:pPr>
      <w:bookmarkStart w:id="1273" w:name="_Toc25828"/>
      <w:bookmarkEnd w:id="1273"/>
      <w:bookmarkStart w:id="1274" w:name="_Toc11609"/>
      <w:bookmarkEnd w:id="1274"/>
      <w:bookmarkStart w:id="1275" w:name="_Toc8746"/>
      <w:bookmarkStart w:id="1276" w:name="_Toc27352"/>
      <w:bookmarkStart w:id="1277" w:name="_Toc4782"/>
      <w:bookmarkStart w:id="1278" w:name="_Toc15309"/>
      <w:bookmarkStart w:id="1279" w:name="_Toc17690"/>
      <w:bookmarkStart w:id="1280" w:name="_Toc30177"/>
      <w:bookmarkStart w:id="1281" w:name="_Toc7496"/>
      <w:bookmarkStart w:id="1282" w:name="_Toc18955"/>
      <w:bookmarkStart w:id="1283" w:name="_Toc21889"/>
      <w:bookmarkStart w:id="1284" w:name="_Toc19360"/>
      <w:bookmarkStart w:id="1285" w:name="_Toc90848404"/>
      <w:bookmarkStart w:id="1286" w:name="_Toc18960"/>
      <w:bookmarkStart w:id="1287" w:name="_Toc20364"/>
      <w:bookmarkStart w:id="1288" w:name="_Toc164756486"/>
      <w:bookmarkStart w:id="1289" w:name="_Toc19629"/>
      <w:bookmarkStart w:id="1290" w:name="_Toc14437"/>
      <w:bookmarkStart w:id="1291" w:name="_Toc1403"/>
      <w:bookmarkStart w:id="1292" w:name="_Toc135667852"/>
      <w:bookmarkStart w:id="1293" w:name="_Toc29408"/>
      <w:bookmarkStart w:id="1294" w:name="_Toc4532"/>
      <w:bookmarkStart w:id="1295" w:name="_Toc166087534"/>
      <w:bookmarkStart w:id="1296" w:name="_Toc450"/>
      <w:bookmarkStart w:id="1297" w:name="_Toc87272897"/>
      <w:bookmarkStart w:id="1298" w:name="_Toc3560"/>
      <w:r>
        <w:rPr>
          <w:rFonts w:hint="eastAsia" w:cs="Times New Roman"/>
          <w:color w:val="000000" w:themeColor="text1"/>
          <w:highlight w:val="none"/>
          <w:lang w:val="en-US" w:eastAsia="zh-CN"/>
          <w14:textFill>
            <w14:solidFill>
              <w14:schemeClr w14:val="tx1"/>
            </w14:solidFill>
          </w14:textFill>
        </w:rPr>
        <w:t>按照 GB/T 36904</w:t>
      </w:r>
      <w:r>
        <w:rPr>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2018确定的规则计算。</w:t>
      </w:r>
    </w:p>
    <w:p>
      <w:pPr>
        <w:rPr>
          <w:rFonts w:hint="eastAsia"/>
          <w:color w:val="000000" w:themeColor="text1"/>
          <w:highlight w:val="none"/>
          <w14:textFill>
            <w14:solidFill>
              <w14:schemeClr w14:val="tx1"/>
            </w14:solidFill>
          </w14:textFill>
        </w:rPr>
      </w:pPr>
      <w:bookmarkStart w:id="1299" w:name="_Toc7790"/>
      <w:bookmarkStart w:id="1300" w:name="_Toc1284"/>
      <w:bookmarkStart w:id="1301" w:name="_Toc32532"/>
      <w:bookmarkStart w:id="1302" w:name="_Toc29782"/>
      <w:bookmarkStart w:id="1303" w:name="_Toc6612"/>
      <w:bookmarkStart w:id="1304" w:name="_Toc30016"/>
      <w:bookmarkStart w:id="1305" w:name="_Toc9019"/>
      <w:bookmarkStart w:id="1306" w:name="_Toc680"/>
      <w:bookmarkStart w:id="1307" w:name="_Toc22795"/>
      <w:r>
        <w:rPr>
          <w:rFonts w:hint="eastAsia"/>
          <w:color w:val="000000" w:themeColor="text1"/>
          <w:highlight w:val="none"/>
          <w14:textFill>
            <w14:solidFill>
              <w14:schemeClr w14:val="tx1"/>
            </w14:solidFill>
          </w14:textFill>
        </w:rPr>
        <w:br w:type="page"/>
      </w:r>
    </w:p>
    <w:p>
      <w:pPr>
        <w:pStyle w:val="34"/>
        <w:rPr>
          <w:rFonts w:ascii="Helvetica" w:hAnsi="Helvetica" w:cs="Helvetica"/>
          <w:color w:val="000000" w:themeColor="text1"/>
          <w:highlight w:val="none"/>
          <w:shd w:val="clear" w:color="auto" w:fill="FFFFFF"/>
          <w14:textFill>
            <w14:solidFill>
              <w14:schemeClr w14:val="tx1"/>
            </w14:solidFill>
          </w14:textFill>
        </w:rPr>
      </w:pPr>
      <w:bookmarkStart w:id="1308" w:name="_Toc15083"/>
      <w:bookmarkStart w:id="1309" w:name="_Toc19846"/>
      <w:bookmarkStart w:id="1310" w:name="_Toc7311"/>
      <w:bookmarkStart w:id="1311" w:name="_Toc28186"/>
      <w:bookmarkStart w:id="1312" w:name="_Toc12124"/>
      <w:bookmarkStart w:id="1313" w:name="_Toc27116"/>
      <w:r>
        <w:rPr>
          <w:rFonts w:hint="eastAsia"/>
          <w:color w:val="000000" w:themeColor="text1"/>
          <w:highlight w:val="none"/>
          <w14:textFill>
            <w14:solidFill>
              <w14:schemeClr w14:val="tx1"/>
            </w14:solidFill>
          </w14:textFill>
        </w:rPr>
        <w:t>附  录  B</w:t>
      </w:r>
      <w:r>
        <w:rPr>
          <w:rFonts w:hint="eastAsia"/>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（规范性）</w:t>
      </w:r>
      <w:r>
        <w:rPr>
          <w:rFonts w:hint="eastAsia"/>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代码集及使用规则</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3"/>
        <w:numPr>
          <w:ilvl w:val="0"/>
          <w:numId w:val="0"/>
        </w:numPr>
        <w:spacing w:before="312" w:after="312"/>
        <w:rPr>
          <w:rFonts w:hint="eastAsia"/>
          <w:bCs/>
          <w:color w:val="000000" w:themeColor="text1"/>
          <w:highlight w:val="none"/>
          <w14:textFill>
            <w14:solidFill>
              <w14:schemeClr w14:val="tx1"/>
            </w14:solidFill>
          </w14:textFill>
        </w:rPr>
      </w:pPr>
      <w:bookmarkStart w:id="1314" w:name="_Toc194"/>
      <w:bookmarkStart w:id="1315" w:name="_Toc6141"/>
      <w:bookmarkStart w:id="1316" w:name="_Toc20732"/>
      <w:bookmarkStart w:id="1317" w:name="_Toc12788"/>
      <w:bookmarkStart w:id="1318" w:name="_Toc1319"/>
      <w:bookmarkStart w:id="1319" w:name="_Toc23248"/>
      <w:bookmarkStart w:id="1320" w:name="_Toc30305"/>
      <w:bookmarkStart w:id="1321" w:name="_Toc1938"/>
      <w:bookmarkStart w:id="1322" w:name="_Toc2792"/>
      <w:bookmarkStart w:id="1323" w:name="_Toc30666"/>
      <w:bookmarkStart w:id="1324" w:name="_Toc5208"/>
      <w:bookmarkStart w:id="1325" w:name="_Toc1842"/>
      <w:bookmarkStart w:id="1326" w:name="_Toc5917"/>
      <w:bookmarkStart w:id="1327" w:name="_Toc28528"/>
      <w:bookmarkStart w:id="1328" w:name="_Toc24379"/>
      <w:bookmarkStart w:id="1329" w:name="_Toc958"/>
      <w:bookmarkStart w:id="1330" w:name="_Toc32593"/>
      <w:bookmarkStart w:id="1331" w:name="_Toc7664"/>
      <w:bookmarkStart w:id="1332" w:name="_Toc23459"/>
      <w:bookmarkStart w:id="1333" w:name="_Toc22782"/>
      <w:bookmarkStart w:id="1334" w:name="_Toc5346"/>
      <w:bookmarkStart w:id="1335" w:name="_Toc1842648199"/>
      <w:bookmarkStart w:id="1336" w:name="_Toc32598"/>
      <w:bookmarkStart w:id="1337" w:name="_Toc166087539"/>
      <w:bookmarkStart w:id="1338" w:name="_Toc166848326"/>
      <w:bookmarkStart w:id="1339" w:name="_Toc3577"/>
      <w:bookmarkStart w:id="1340" w:name="_Toc22809"/>
      <w:bookmarkStart w:id="1341" w:name="_Toc26997"/>
      <w:bookmarkStart w:id="1342" w:name="_Toc15895"/>
      <w:bookmarkStart w:id="1343" w:name="_Toc12347"/>
      <w:bookmarkStart w:id="1344" w:name="_Toc28086"/>
      <w:bookmarkStart w:id="1345" w:name="_Toc8767"/>
      <w:bookmarkStart w:id="1346" w:name="_Toc164756491"/>
      <w:bookmarkStart w:id="1347" w:name="_Toc18374"/>
      <w:bookmarkStart w:id="1348" w:name="_Toc8152"/>
      <w:bookmarkStart w:id="1349" w:name="_Toc135667858"/>
      <w:bookmarkStart w:id="1350" w:name="_Toc21924"/>
      <w:bookmarkStart w:id="1351" w:name="_Toc28828"/>
      <w:bookmarkStart w:id="1352" w:name="_Toc1718"/>
      <w:bookmarkStart w:id="1353" w:name="_Toc11644"/>
      <w:bookmarkStart w:id="1354" w:name="_Toc6153"/>
      <w:bookmarkStart w:id="1355" w:name="_Toc23686"/>
      <w:bookmarkStart w:id="1356" w:name="_Toc13347"/>
      <w:bookmarkStart w:id="1357" w:name="_Toc5024"/>
      <w:bookmarkStart w:id="1358" w:name="_Toc22455"/>
      <w:bookmarkStart w:id="1359" w:name="_Toc11904"/>
      <w:bookmarkStart w:id="1360" w:name="_Toc6702"/>
      <w:bookmarkStart w:id="1361" w:name="_Toc3564"/>
      <w:bookmarkStart w:id="1362" w:name="_Toc13162"/>
      <w:r>
        <w:rPr>
          <w:rFonts w:hint="eastAsia"/>
          <w:bCs/>
          <w:color w:val="000000" w:themeColor="text1"/>
          <w:highlight w:val="none"/>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1</w:t>
      </w:r>
      <w:r>
        <w:rPr>
          <w:bCs/>
          <w:color w:val="000000" w:themeColor="text1"/>
          <w:highlight w:val="none"/>
          <w14:textFill>
            <w14:solidFill>
              <w14:schemeClr w14:val="tx1"/>
            </w14:solidFill>
          </w14:textFill>
        </w:rPr>
        <w:t xml:space="preserve"> </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是否</w:t>
      </w:r>
      <w:r>
        <w:rPr>
          <w:rFonts w:hint="eastAsia"/>
          <w:bCs/>
          <w:color w:val="000000" w:themeColor="text1"/>
          <w:highlight w:val="none"/>
          <w14:textFill>
            <w14:solidFill>
              <w14:schemeClr w14:val="tx1"/>
            </w14:solidFill>
          </w14:textFill>
        </w:rPr>
        <w:t>代码</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29"/>
        <w:ind w:firstLine="420"/>
        <w:rPr>
          <w:rFonts w:hint="eastAsia"/>
          <w:color w:val="000000" w:themeColor="text1"/>
          <w:highlight w:val="none"/>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是否</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见表B</w:t>
      </w:r>
      <w:r>
        <w:rPr>
          <w:color w:val="000000" w:themeColor="text1"/>
          <w:highlight w:val="none"/>
          <w:shd w:val="clear" w:color="auto" w:fill="FFFFFF"/>
          <w14:textFill>
            <w14:solidFill>
              <w14:schemeClr w14:val="tx1"/>
            </w14:solidFill>
          </w14:textFill>
        </w:rPr>
        <w:t>.</w:t>
      </w:r>
      <w:r>
        <w:rPr>
          <w:rFonts w:hint="eastAsia"/>
          <w:color w:val="000000" w:themeColor="text1"/>
          <w:highlight w:val="none"/>
          <w:shd w:val="clear" w:color="auto" w:fill="FFFFFF"/>
          <w:lang w:val="en-US" w:eastAsia="zh-CN"/>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w:t>
      </w:r>
    </w:p>
    <w:p>
      <w:pPr>
        <w:pStyle w:val="4"/>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 B</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是否</w:t>
      </w:r>
      <w:r>
        <w:rPr>
          <w:rFonts w:hint="eastAsia"/>
          <w:color w:val="000000" w:themeColor="text1"/>
          <w:highlight w:val="none"/>
          <w14:textFill>
            <w14:solidFill>
              <w14:schemeClr w14:val="tx1"/>
            </w14:solidFill>
          </w14:textFill>
        </w:rPr>
        <w:t>代码</w:t>
      </w:r>
    </w:p>
    <w:tbl>
      <w:tblPr>
        <w:tblStyle w:val="18"/>
        <w:tblW w:w="4258"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575"/>
        <w:gridCol w:w="3088"/>
        <w:gridCol w:w="595"/>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340" w:hRule="exact"/>
          <w:jc w:val="center"/>
        </w:trPr>
        <w:tc>
          <w:tcPr>
            <w:tcW w:w="575" w:type="dxa"/>
            <w:tcBorders>
              <w:top w:val="single" w:color="000000" w:sz="12" w:space="0"/>
              <w:left w:val="single" w:color="000000" w:sz="12" w:space="0"/>
              <w:bottom w:val="single" w:color="000000" w:sz="12"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3088" w:type="dxa"/>
            <w:tcBorders>
              <w:top w:val="single" w:color="000000" w:sz="12" w:space="0"/>
              <w:left w:val="single" w:color="000000" w:sz="4" w:space="0"/>
              <w:bottom w:val="single" w:color="000000" w:sz="12" w:space="0"/>
              <w:right w:val="single" w:color="000000" w:sz="4"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是否</w:t>
            </w:r>
          </w:p>
        </w:tc>
        <w:tc>
          <w:tcPr>
            <w:tcW w:w="595" w:type="dxa"/>
            <w:tcBorders>
              <w:top w:val="single" w:color="000000" w:sz="12" w:space="0"/>
              <w:left w:val="single" w:color="000000" w:sz="4" w:space="0"/>
              <w:bottom w:val="single" w:color="000000" w:sz="12" w:space="0"/>
              <w:right w:val="single" w:color="000000" w:sz="12" w:space="0"/>
            </w:tcBorders>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340" w:hRule="exact"/>
          <w:jc w:val="center"/>
        </w:trPr>
        <w:tc>
          <w:tcPr>
            <w:tcW w:w="575" w:type="dxa"/>
            <w:tcBorders>
              <w:top w:val="single" w:color="000000" w:sz="12" w:space="0"/>
              <w:left w:val="single" w:color="000000" w:sz="12" w:space="0"/>
              <w:bottom w:val="single" w:color="000000" w:sz="4"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1</w:t>
            </w:r>
          </w:p>
        </w:tc>
        <w:tc>
          <w:tcPr>
            <w:tcW w:w="3088" w:type="dxa"/>
            <w:tcBorders>
              <w:top w:val="single" w:color="000000" w:sz="12" w:space="0"/>
              <w:left w:val="single" w:color="000000" w:sz="4" w:space="0"/>
              <w:bottom w:val="single" w:color="000000" w:sz="4" w:space="0"/>
              <w:right w:val="single" w:color="000000" w:sz="4" w:space="0"/>
            </w:tcBorders>
            <w:shd w:val="clear" w:color="auto" w:fill="auto"/>
            <w:vAlign w:val="center"/>
          </w:tcPr>
          <w:p>
            <w:pPr>
              <w:ind w:firstLine="0" w:firstLineChars="0"/>
              <w:jc w:val="center"/>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是</w:t>
            </w:r>
          </w:p>
        </w:tc>
        <w:tc>
          <w:tcPr>
            <w:tcW w:w="595" w:type="dxa"/>
            <w:tcBorders>
              <w:top w:val="single" w:color="000000" w:sz="12" w:space="0"/>
              <w:left w:val="single" w:color="000000" w:sz="4" w:space="0"/>
              <w:bottom w:val="single" w:color="000000" w:sz="4" w:space="0"/>
              <w:right w:val="single" w:color="000000" w:sz="12" w:space="0"/>
            </w:tcBorders>
            <w:vAlign w:val="center"/>
          </w:tcPr>
          <w:p>
            <w:pPr>
              <w:ind w:firstLine="0" w:firstLineChars="0"/>
              <w:rPr>
                <w:b w:val="0"/>
                <w:bCs w:val="0"/>
                <w:color w:val="000000" w:themeColor="text1"/>
                <w:highlight w:val="none"/>
                <w:lang w:bidi="ar"/>
                <w14:textFill>
                  <w14:solidFill>
                    <w14:schemeClr w14:val="tx1"/>
                  </w14:solidFill>
                </w14:textFill>
              </w:rPr>
            </w:pPr>
            <w:r>
              <w:rPr>
                <w:b w:val="0"/>
                <w:bCs w:val="0"/>
                <w:color w:val="000000" w:themeColor="text1"/>
                <w:highlight w:val="none"/>
                <w:lang w:bidi="ar"/>
                <w14:textFill>
                  <w14:solidFill>
                    <w14:schemeClr w14:val="tx1"/>
                  </w14:solidFill>
                </w14:textFill>
              </w:rPr>
              <w:t>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340" w:hRule="exact"/>
          <w:jc w:val="center"/>
        </w:trPr>
        <w:tc>
          <w:tcPr>
            <w:tcW w:w="575" w:type="dxa"/>
            <w:tcBorders>
              <w:top w:val="single" w:color="000000" w:sz="4" w:space="0"/>
              <w:left w:val="single" w:color="000000" w:sz="12" w:space="0"/>
              <w:bottom w:val="single" w:color="000000" w:sz="12" w:space="0"/>
              <w:right w:val="single" w:color="000000" w:sz="4" w:space="0"/>
            </w:tcBorders>
            <w:shd w:val="clear" w:color="auto" w:fill="auto"/>
            <w:vAlign w:val="center"/>
          </w:tcPr>
          <w:p>
            <w:pPr>
              <w:ind w:firstLine="0" w:firstLineChars="0"/>
              <w:rPr>
                <w:color w:val="000000" w:themeColor="text1"/>
                <w:highlight w:val="none"/>
                <w:lang w:bidi="ar"/>
                <w14:textFill>
                  <w14:solidFill>
                    <w14:schemeClr w14:val="tx1"/>
                  </w14:solidFill>
                </w14:textFill>
              </w:rPr>
            </w:pPr>
            <w:r>
              <w:rPr>
                <w:rFonts w:hint="eastAsia"/>
                <w:color w:val="000000" w:themeColor="text1"/>
                <w:highlight w:val="none"/>
                <w:lang w:bidi="ar"/>
                <w14:textFill>
                  <w14:solidFill>
                    <w14:schemeClr w14:val="tx1"/>
                  </w14:solidFill>
                </w14:textFill>
              </w:rPr>
              <w:t>2</w:t>
            </w:r>
          </w:p>
        </w:tc>
        <w:tc>
          <w:tcPr>
            <w:tcW w:w="3088" w:type="dxa"/>
            <w:tcBorders>
              <w:top w:val="single" w:color="000000" w:sz="4" w:space="0"/>
              <w:left w:val="single" w:color="000000" w:sz="4" w:space="0"/>
              <w:bottom w:val="single" w:color="000000" w:sz="12" w:space="0"/>
              <w:right w:val="single" w:color="000000" w:sz="4" w:space="0"/>
            </w:tcBorders>
            <w:shd w:val="clear" w:color="auto" w:fill="auto"/>
            <w:vAlign w:val="center"/>
          </w:tcPr>
          <w:p>
            <w:pPr>
              <w:ind w:firstLine="0" w:firstLineChars="0"/>
              <w:jc w:val="center"/>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否</w:t>
            </w:r>
          </w:p>
        </w:tc>
        <w:tc>
          <w:tcPr>
            <w:tcW w:w="595" w:type="dxa"/>
            <w:tcBorders>
              <w:top w:val="single" w:color="000000" w:sz="4" w:space="0"/>
              <w:left w:val="single" w:color="000000" w:sz="4" w:space="0"/>
              <w:bottom w:val="single" w:color="000000" w:sz="12" w:space="0"/>
              <w:right w:val="single" w:color="000000" w:sz="12" w:space="0"/>
            </w:tcBorders>
            <w:vAlign w:val="center"/>
          </w:tcPr>
          <w:p>
            <w:pPr>
              <w:ind w:firstLine="0" w:firstLineChars="0"/>
              <w:rPr>
                <w:color w:val="000000" w:themeColor="text1"/>
                <w:highlight w:val="none"/>
                <w:lang w:bidi="ar"/>
                <w14:textFill>
                  <w14:solidFill>
                    <w14:schemeClr w14:val="tx1"/>
                  </w14:solidFill>
                </w14:textFill>
              </w:rPr>
            </w:pPr>
            <w:r>
              <w:rPr>
                <w:rFonts w:hint="eastAsia"/>
                <w:color w:val="000000" w:themeColor="text1"/>
                <w:highlight w:val="none"/>
                <w:lang w:bidi="ar"/>
                <w14:textFill>
                  <w14:solidFill>
                    <w14:schemeClr w14:val="tx1"/>
                  </w14:solidFill>
                </w14:textFill>
              </w:rPr>
              <w:t>0</w:t>
            </w:r>
          </w:p>
        </w:tc>
      </w:tr>
    </w:tbl>
    <w:p>
      <w:pPr>
        <w:pStyle w:val="3"/>
        <w:numPr>
          <w:ilvl w:val="0"/>
          <w:numId w:val="0"/>
        </w:numPr>
        <w:spacing w:before="312" w:after="312"/>
        <w:rPr>
          <w:bCs/>
          <w:color w:val="000000" w:themeColor="text1"/>
          <w:highlight w:val="none"/>
          <w14:textFill>
            <w14:solidFill>
              <w14:schemeClr w14:val="tx1"/>
            </w14:solidFill>
          </w14:textFill>
        </w:rPr>
      </w:pPr>
      <w:bookmarkStart w:id="1363" w:name="_Toc11315"/>
      <w:bookmarkStart w:id="1364" w:name="_Toc27680"/>
      <w:bookmarkStart w:id="1365" w:name="_Toc6480"/>
      <w:bookmarkStart w:id="1366" w:name="_Toc29616"/>
      <w:bookmarkStart w:id="1367" w:name="_Toc24544"/>
      <w:bookmarkStart w:id="1368" w:name="_Toc26202"/>
      <w:bookmarkStart w:id="1369" w:name="_Toc5307"/>
      <w:bookmarkStart w:id="1370" w:name="_Toc22813"/>
      <w:bookmarkStart w:id="1371" w:name="_Toc31565"/>
      <w:bookmarkStart w:id="1372" w:name="_Toc166848324"/>
      <w:bookmarkStart w:id="1373" w:name="_Toc15955"/>
      <w:bookmarkStart w:id="1374" w:name="_Toc14844"/>
      <w:bookmarkStart w:id="1375" w:name="_Toc25611"/>
      <w:bookmarkStart w:id="1376" w:name="_Toc18235"/>
      <w:bookmarkStart w:id="1377" w:name="_Toc32273"/>
      <w:bookmarkStart w:id="1378" w:name="_Toc135667855"/>
      <w:bookmarkStart w:id="1379" w:name="_Toc27937"/>
      <w:bookmarkStart w:id="1380" w:name="_Toc9289"/>
      <w:bookmarkStart w:id="1381" w:name="_Toc20755"/>
      <w:bookmarkStart w:id="1382" w:name="_Toc4944"/>
      <w:bookmarkStart w:id="1383" w:name="_Toc27578"/>
      <w:bookmarkStart w:id="1384" w:name="_Toc526607206"/>
      <w:bookmarkStart w:id="1385" w:name="_Toc30549"/>
      <w:bookmarkStart w:id="1386" w:name="_Toc25702"/>
      <w:bookmarkStart w:id="1387" w:name="_Toc785"/>
      <w:bookmarkStart w:id="1388" w:name="_Toc542"/>
      <w:bookmarkStart w:id="1389" w:name="_Toc4079"/>
      <w:bookmarkStart w:id="1390" w:name="_Toc24946"/>
      <w:bookmarkStart w:id="1391" w:name="_Toc166087537"/>
      <w:bookmarkStart w:id="1392" w:name="_Toc4562"/>
      <w:bookmarkStart w:id="1393" w:name="_Toc16163"/>
      <w:bookmarkStart w:id="1394" w:name="_Toc27131"/>
      <w:bookmarkStart w:id="1395" w:name="_Toc21380"/>
      <w:bookmarkStart w:id="1396" w:name="_Toc23624"/>
      <w:bookmarkStart w:id="1397" w:name="_Toc164756489"/>
      <w:bookmarkStart w:id="1398" w:name="_Toc15337"/>
      <w:bookmarkStart w:id="1399" w:name="_Toc3097"/>
      <w:bookmarkStart w:id="1400" w:name="_Toc8977"/>
      <w:bookmarkStart w:id="1401" w:name="_Toc20064"/>
      <w:bookmarkStart w:id="1402" w:name="_Toc3526"/>
      <w:bookmarkStart w:id="1403" w:name="_Toc7680"/>
      <w:r>
        <w:rPr>
          <w:rFonts w:hint="eastAsia"/>
          <w:bCs/>
          <w:color w:val="000000" w:themeColor="text1"/>
          <w:highlight w:val="none"/>
          <w14:textFill>
            <w14:solidFill>
              <w14:schemeClr w14:val="tx1"/>
            </w14:solidFill>
          </w14:textFill>
        </w:rPr>
        <w:t>B.2</w:t>
      </w:r>
      <w:r>
        <w:rPr>
          <w:bCs/>
          <w:color w:val="000000" w:themeColor="text1"/>
          <w:highlight w:val="none"/>
          <w14:textFill>
            <w14:solidFill>
              <w14:schemeClr w14:val="tx1"/>
            </w14:solidFill>
          </w14:textFill>
        </w:rPr>
        <w:t xml:space="preserve"> </w:t>
      </w:r>
      <w:bookmarkEnd w:id="1363"/>
      <w:bookmarkEnd w:id="1364"/>
      <w:bookmarkEnd w:id="1365"/>
      <w:bookmarkEnd w:id="1366"/>
      <w:bookmarkEnd w:id="1367"/>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工程类型</w:t>
      </w:r>
      <w:r>
        <w:rPr>
          <w:rFonts w:hint="eastAsia"/>
          <w:bCs/>
          <w:color w:val="000000" w:themeColor="text1"/>
          <w:highlight w:val="none"/>
          <w14:textFill>
            <w14:solidFill>
              <w14:schemeClr w14:val="tx1"/>
            </w14:solidFill>
          </w14:textFill>
        </w:rPr>
        <w:t>代码</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29"/>
        <w:ind w:firstLine="420"/>
        <w:rPr>
          <w:color w:val="000000" w:themeColor="text1"/>
          <w:highlight w:val="none"/>
          <w:shd w:val="clear" w:color="auto" w:fill="FFFFFF"/>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工程类型</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见表B</w:t>
      </w:r>
      <w:r>
        <w:rPr>
          <w:color w:val="000000" w:themeColor="text1"/>
          <w:highlight w:val="none"/>
          <w:shd w:val="clear" w:color="auto" w:fill="FFFFFF"/>
          <w14:textFill>
            <w14:solidFill>
              <w14:schemeClr w14:val="tx1"/>
            </w14:solidFill>
          </w14:textFill>
        </w:rPr>
        <w:t>.</w:t>
      </w:r>
      <w:r>
        <w:rPr>
          <w:rFonts w:hint="eastAsia"/>
          <w:color w:val="000000" w:themeColor="text1"/>
          <w:highlight w:val="none"/>
          <w:shd w:val="clear" w:color="auto" w:fill="FFFFFF"/>
          <w:lang w:val="en-US" w:eastAsia="zh-CN"/>
          <w14:textFill>
            <w14:solidFill>
              <w14:schemeClr w14:val="tx1"/>
            </w14:solidFill>
          </w14:textFill>
        </w:rPr>
        <w:t>2</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14:textFill>
            <w14:solidFill>
              <w14:schemeClr w14:val="tx1"/>
            </w14:solidFill>
          </w14:textFill>
        </w:rPr>
      </w:pPr>
      <w:bookmarkStart w:id="1404" w:name="_Toc4318"/>
      <w:bookmarkEnd w:id="1404"/>
      <w:bookmarkStart w:id="1405" w:name="_Toc23939"/>
      <w:bookmarkEnd w:id="1405"/>
      <w:bookmarkStart w:id="1406" w:name="_Toc32279"/>
      <w:bookmarkEnd w:id="1406"/>
      <w:bookmarkStart w:id="1407" w:name="_Toc19039"/>
      <w:bookmarkEnd w:id="1407"/>
      <w:bookmarkStart w:id="1408" w:name="_Toc17940"/>
      <w:bookmarkEnd w:id="1408"/>
      <w:r>
        <w:rPr>
          <w:rFonts w:hint="eastAsia"/>
          <w:color w:val="000000" w:themeColor="text1"/>
          <w:highlight w:val="none"/>
          <w14:textFill>
            <w14:solidFill>
              <w14:schemeClr w14:val="tx1"/>
            </w14:solidFill>
          </w14:textFill>
        </w:rPr>
        <w:t>表 B</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工程类型</w:t>
      </w:r>
      <w:r>
        <w:rPr>
          <w:rFonts w:hint="eastAsia"/>
          <w:color w:val="000000" w:themeColor="text1"/>
          <w:highlight w:val="none"/>
          <w14:textFill>
            <w14:solidFill>
              <w14:schemeClr w14:val="tx1"/>
            </w14:solidFill>
          </w14:textFill>
        </w:rPr>
        <w:t>代码</w:t>
      </w:r>
    </w:p>
    <w:tbl>
      <w:tblPr>
        <w:tblStyle w:val="18"/>
        <w:tblW w:w="8054"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949"/>
        <w:gridCol w:w="1827"/>
        <w:gridCol w:w="1417"/>
        <w:gridCol w:w="2171"/>
        <w:gridCol w:w="1690"/>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cantSplit/>
          <w:trHeight w:val="90" w:hRule="atLeast"/>
          <w:tblHeader/>
          <w:jc w:val="center"/>
        </w:trPr>
        <w:tc>
          <w:tcPr>
            <w:tcW w:w="949" w:type="dxa"/>
            <w:tcBorders>
              <w:top w:val="single" w:color="000000" w:sz="12" w:space="0"/>
              <w:left w:val="single" w:color="000000" w:sz="12" w:space="0"/>
              <w:bottom w:val="single" w:color="000000" w:sz="12" w:space="0"/>
              <w:right w:val="single" w:color="000000" w:sz="4" w:space="0"/>
            </w:tcBorders>
            <w:noWrap w:val="0"/>
            <w:vAlign w:val="center"/>
          </w:tcPr>
          <w:p>
            <w:pPr>
              <w:ind w:firstLine="0" w:firstLineChars="0"/>
              <w:rPr>
                <w:lang w:bidi="ar"/>
              </w:rPr>
            </w:pPr>
            <w:r>
              <w:rPr>
                <w:rFonts w:hint="eastAsia"/>
                <w:lang w:bidi="ar"/>
              </w:rPr>
              <w:t>序号</w:t>
            </w:r>
          </w:p>
        </w:tc>
        <w:tc>
          <w:tcPr>
            <w:tcW w:w="1827" w:type="dxa"/>
            <w:tcBorders>
              <w:top w:val="single" w:color="000000" w:sz="12" w:space="0"/>
              <w:left w:val="single" w:color="000000" w:sz="4" w:space="0"/>
              <w:bottom w:val="single" w:color="000000" w:sz="12" w:space="0"/>
              <w:right w:val="single" w:color="000000" w:sz="4" w:space="0"/>
            </w:tcBorders>
            <w:noWrap w:val="0"/>
            <w:vAlign w:val="center"/>
          </w:tcPr>
          <w:p>
            <w:pPr>
              <w:ind w:firstLine="0" w:firstLineChars="0"/>
              <w:rPr>
                <w:rFonts w:hint="eastAsia"/>
                <w:lang w:bidi="ar"/>
              </w:rPr>
            </w:pPr>
            <w:r>
              <w:rPr>
                <w:rFonts w:hint="eastAsia"/>
                <w:lang w:bidi="ar"/>
              </w:rPr>
              <w:t>工程大类</w:t>
            </w:r>
          </w:p>
        </w:tc>
        <w:tc>
          <w:tcPr>
            <w:tcW w:w="1417" w:type="dxa"/>
            <w:tcBorders>
              <w:top w:val="single" w:color="000000" w:sz="12" w:space="0"/>
              <w:left w:val="single" w:color="000000" w:sz="4" w:space="0"/>
              <w:bottom w:val="single" w:color="000000" w:sz="12" w:space="0"/>
              <w:right w:val="single" w:color="000000" w:sz="4" w:space="0"/>
            </w:tcBorders>
            <w:noWrap w:val="0"/>
            <w:vAlign w:val="center"/>
          </w:tcPr>
          <w:p>
            <w:pPr>
              <w:ind w:firstLine="0" w:firstLineChars="0"/>
              <w:rPr>
                <w:lang w:bidi="ar"/>
              </w:rPr>
            </w:pPr>
            <w:r>
              <w:rPr>
                <w:rFonts w:hint="eastAsia"/>
                <w:lang w:bidi="ar"/>
              </w:rPr>
              <w:t>工程大类代码</w:t>
            </w:r>
          </w:p>
        </w:tc>
        <w:tc>
          <w:tcPr>
            <w:tcW w:w="2171" w:type="dxa"/>
            <w:tcBorders>
              <w:top w:val="single" w:color="000000" w:sz="12" w:space="0"/>
              <w:left w:val="single" w:color="000000" w:sz="4" w:space="0"/>
              <w:bottom w:val="single" w:color="000000" w:sz="12" w:space="0"/>
              <w:right w:val="single" w:color="000000" w:sz="4" w:space="0"/>
            </w:tcBorders>
            <w:noWrap w:val="0"/>
            <w:vAlign w:val="center"/>
          </w:tcPr>
          <w:p>
            <w:pPr>
              <w:ind w:firstLine="0" w:firstLineChars="0"/>
              <w:rPr>
                <w:lang w:bidi="ar"/>
              </w:rPr>
            </w:pPr>
            <w:r>
              <w:rPr>
                <w:rFonts w:hint="eastAsia"/>
                <w:lang w:bidi="ar"/>
              </w:rPr>
              <w:t>工程细类</w:t>
            </w:r>
          </w:p>
        </w:tc>
        <w:tc>
          <w:tcPr>
            <w:tcW w:w="1690" w:type="dxa"/>
            <w:tcBorders>
              <w:top w:val="single" w:color="000000" w:sz="12" w:space="0"/>
              <w:left w:val="single" w:color="000000" w:sz="4" w:space="0"/>
              <w:bottom w:val="single" w:color="000000" w:sz="12" w:space="0"/>
              <w:right w:val="single" w:color="000000" w:sz="12" w:space="0"/>
            </w:tcBorders>
            <w:noWrap w:val="0"/>
            <w:vAlign w:val="top"/>
          </w:tcPr>
          <w:p>
            <w:pPr>
              <w:ind w:firstLine="0" w:firstLineChars="0"/>
              <w:rPr>
                <w:lang w:bidi="ar"/>
              </w:rPr>
            </w:pPr>
            <w:r>
              <w:rPr>
                <w:rFonts w:hint="eastAsia"/>
                <w:lang w:bidi="ar"/>
              </w:rPr>
              <w:t>工程细类代码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12"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1</w:t>
            </w:r>
          </w:p>
        </w:tc>
        <w:tc>
          <w:tcPr>
            <w:tcW w:w="1827" w:type="dxa"/>
            <w:vMerge w:val="restart"/>
            <w:tcBorders>
              <w:top w:val="single" w:color="000000" w:sz="12" w:space="0"/>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r>
              <w:rPr>
                <w:rFonts w:hint="eastAsia" w:cs="宋体"/>
                <w:kern w:val="0"/>
                <w:lang w:bidi="ar"/>
              </w:rPr>
              <w:t>房屋建筑工程</w:t>
            </w:r>
          </w:p>
        </w:tc>
        <w:tc>
          <w:tcPr>
            <w:tcW w:w="1417" w:type="dxa"/>
            <w:vMerge w:val="restart"/>
            <w:tcBorders>
              <w:top w:val="single" w:color="000000" w:sz="12" w:space="0"/>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r>
              <w:rPr>
                <w:rFonts w:hint="eastAsia" w:cs="宋体"/>
                <w:kern w:val="0"/>
                <w:lang w:bidi="ar"/>
              </w:rPr>
              <w:t>01</w:t>
            </w:r>
          </w:p>
        </w:tc>
        <w:tc>
          <w:tcPr>
            <w:tcW w:w="2171" w:type="dxa"/>
            <w:tcBorders>
              <w:top w:val="single" w:color="000000" w:sz="12"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cs="宋体"/>
                <w:kern w:val="0"/>
              </w:rPr>
            </w:pPr>
            <w:r>
              <w:rPr>
                <w:rFonts w:hint="eastAsia" w:cs="宋体"/>
                <w:kern w:val="0"/>
                <w:lang w:bidi="ar"/>
              </w:rPr>
              <w:t>商品住宅</w:t>
            </w:r>
          </w:p>
        </w:tc>
        <w:tc>
          <w:tcPr>
            <w:tcW w:w="1690" w:type="dxa"/>
            <w:tcBorders>
              <w:top w:val="single" w:color="000000" w:sz="12"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2</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cs="宋体"/>
                <w:b/>
                <w:bCs/>
                <w:kern w:val="0"/>
              </w:rPr>
            </w:pPr>
            <w:r>
              <w:rPr>
                <w:rFonts w:hint="eastAsia" w:cs="宋体"/>
                <w:kern w:val="0"/>
                <w:lang w:bidi="ar"/>
              </w:rPr>
              <w:t>公共租赁住房</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3</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保障性租赁住房</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4</w:t>
            </w:r>
          </w:p>
        </w:tc>
        <w:tc>
          <w:tcPr>
            <w:tcW w:w="1827" w:type="dxa"/>
            <w:vMerge w:val="continue"/>
            <w:tcBorders>
              <w:left w:val="single" w:color="000000" w:sz="4" w:space="0"/>
              <w:right w:val="single" w:color="000000" w:sz="4" w:space="0"/>
            </w:tcBorders>
            <w:shd w:val="clear" w:color="auto" w:fill="auto"/>
            <w:noWrap w:val="0"/>
            <w:vAlign w:val="center"/>
          </w:tcPr>
          <w:p>
            <w:pPr>
              <w:spacing w:line="240" w:lineRule="auto"/>
              <w:ind w:firstLine="0" w:firstLineChars="0"/>
              <w:jc w:val="left"/>
              <w:textAlignment w:val="center"/>
              <w:rPr>
                <w:rFonts w:hint="eastAsia" w:ascii="宋体" w:hAnsi="宋体" w:eastAsia="宋体" w:cs="宋体"/>
                <w:color w:val="000000"/>
                <w:kern w:val="0"/>
                <w:sz w:val="18"/>
                <w:szCs w:val="18"/>
                <w:lang w:val="en-US" w:eastAsia="zh-CN" w:bidi="ar-SA"/>
              </w:rPr>
            </w:pPr>
          </w:p>
        </w:tc>
        <w:tc>
          <w:tcPr>
            <w:tcW w:w="1417" w:type="dxa"/>
            <w:vMerge w:val="continue"/>
            <w:tcBorders>
              <w:left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40" w:lineRule="auto"/>
              <w:ind w:firstLine="0" w:firstLineChars="0"/>
              <w:jc w:val="left"/>
              <w:textAlignment w:val="center"/>
              <w:rPr>
                <w:rFonts w:hint="eastAsia" w:ascii="宋体" w:hAnsi="宋体" w:eastAsia="宋体" w:cs="宋体"/>
                <w:b/>
                <w:bCs/>
                <w:color w:val="000000"/>
                <w:kern w:val="0"/>
                <w:sz w:val="18"/>
                <w:szCs w:val="18"/>
                <w:lang w:val="en-US" w:eastAsia="zh-CN" w:bidi="ar-SA"/>
              </w:rPr>
            </w:pPr>
            <w:r>
              <w:rPr>
                <w:rFonts w:hint="eastAsia" w:cs="宋体"/>
                <w:kern w:val="0"/>
                <w:lang w:bidi="ar"/>
              </w:rPr>
              <w:t>配售型保障性住房</w:t>
            </w:r>
          </w:p>
        </w:tc>
        <w:tc>
          <w:tcPr>
            <w:tcW w:w="1690"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spacing w:line="240" w:lineRule="auto"/>
              <w:ind w:firstLine="0" w:firstLineChars="0"/>
              <w:textAlignment w:val="center"/>
              <w:rPr>
                <w:rFonts w:hint="default" w:ascii="宋体" w:hAnsi="宋体" w:eastAsia="宋体" w:cs="宋体"/>
                <w:color w:val="000000"/>
                <w:kern w:val="0"/>
                <w:sz w:val="18"/>
                <w:szCs w:val="18"/>
                <w:lang w:val="en-US" w:eastAsia="zh-CN" w:bidi="ar-SA"/>
              </w:rPr>
            </w:pPr>
            <w:r>
              <w:rPr>
                <w:rFonts w:hint="eastAsia" w:cs="宋体"/>
                <w:kern w:val="0"/>
                <w:lang w:bidi="ar"/>
              </w:rPr>
              <w:t>01</w:t>
            </w:r>
            <w:r>
              <w:rPr>
                <w:rFonts w:hint="eastAsia" w:cs="宋体"/>
                <w:kern w:val="0"/>
                <w:lang w:val="en-US" w:eastAsia="zh-CN" w:bidi="ar"/>
              </w:rPr>
              <w:t>21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5</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棚户区改造工程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6</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危旧房改造工程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7</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城中村改造工程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8</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宿舍类建筑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9</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办公建筑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0109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10</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旅馆酒店建筑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0110</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11</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商业建筑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12</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居民服务建筑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13</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文化建筑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14</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教育建筑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15</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体育建筑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16</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卫生建筑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17</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民政建筑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18</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科研建筑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19</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人防建筑</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0119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shd w:val="clear" w:color="auto" w:fill="auto"/>
            <w:noWrap w:val="0"/>
            <w:vAlign w:val="center"/>
          </w:tcPr>
          <w:p>
            <w:pPr>
              <w:spacing w:line="240" w:lineRule="auto"/>
              <w:ind w:firstLine="0" w:firstLineChars="0"/>
              <w:textAlignment w:val="center"/>
              <w:rPr>
                <w:rFonts w:hint="eastAsia" w:ascii="宋体" w:hAnsi="宋体" w:eastAsia="宋体" w:cs="宋体"/>
                <w:color w:val="000000"/>
                <w:kern w:val="0"/>
                <w:sz w:val="18"/>
                <w:szCs w:val="18"/>
                <w:lang w:val="en-US" w:eastAsia="zh-CN" w:bidi="ar-SA"/>
              </w:rPr>
            </w:pPr>
            <w:r>
              <w:rPr>
                <w:rFonts w:hint="eastAsia" w:cs="宋体"/>
                <w:kern w:val="0"/>
                <w:lang w:bidi="ar"/>
              </w:rPr>
              <w:t>20</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限额以上居民自建房</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0120</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auto"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21</w:t>
            </w:r>
          </w:p>
        </w:tc>
        <w:tc>
          <w:tcPr>
            <w:tcW w:w="1827" w:type="dxa"/>
            <w:vMerge w:val="continue"/>
            <w:tcBorders>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kern w:val="0"/>
              </w:rPr>
            </w:pPr>
          </w:p>
        </w:tc>
        <w:tc>
          <w:tcPr>
            <w:tcW w:w="1417" w:type="dxa"/>
            <w:vMerge w:val="continue"/>
            <w:tcBorders>
              <w:left w:val="single" w:color="000000" w:sz="4"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lang w:bidi="ar"/>
              </w:rPr>
            </w:pPr>
          </w:p>
        </w:tc>
        <w:tc>
          <w:tcPr>
            <w:tcW w:w="2171" w:type="dxa"/>
            <w:tcBorders>
              <w:top w:val="single" w:color="auto"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kern w:val="0"/>
              </w:rPr>
            </w:pPr>
            <w:r>
              <w:rPr>
                <w:rFonts w:hint="eastAsia" w:cs="宋体"/>
                <w:kern w:val="0"/>
                <w:lang w:bidi="ar"/>
              </w:rPr>
              <w:t>其他</w:t>
            </w:r>
          </w:p>
        </w:tc>
        <w:tc>
          <w:tcPr>
            <w:tcW w:w="1690" w:type="dxa"/>
            <w:tcBorders>
              <w:top w:val="single" w:color="auto"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kern w:val="0"/>
              </w:rPr>
            </w:pPr>
            <w:r>
              <w:rPr>
                <w:rFonts w:hint="eastAsia" w:cs="宋体"/>
                <w:kern w:val="0"/>
                <w:lang w:bidi="ar"/>
              </w:rPr>
              <w:t>0199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auto"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22</w:t>
            </w:r>
          </w:p>
        </w:tc>
        <w:tc>
          <w:tcPr>
            <w:tcW w:w="1827" w:type="dxa"/>
            <w:vMerge w:val="restart"/>
            <w:tcBorders>
              <w:top w:val="single" w:color="auto" w:sz="4" w:space="0"/>
              <w:left w:val="single" w:color="000000" w:sz="4" w:space="0"/>
              <w:right w:val="single" w:color="000000" w:sz="4" w:space="0"/>
            </w:tcBorders>
            <w:noWrap w:val="0"/>
            <w:vAlign w:val="center"/>
          </w:tcPr>
          <w:p>
            <w:pPr>
              <w:spacing w:line="240" w:lineRule="auto"/>
              <w:ind w:firstLine="0" w:firstLineChars="0"/>
              <w:jc w:val="both"/>
              <w:textAlignment w:val="center"/>
              <w:rPr>
                <w:rFonts w:hint="eastAsia" w:ascii="宋体" w:hAnsi="宋体" w:cs="宋体"/>
                <w:color w:val="000000"/>
                <w:kern w:val="2"/>
                <w:sz w:val="18"/>
                <w:szCs w:val="18"/>
                <w:lang w:val="en-US" w:eastAsia="zh-CN" w:bidi="ar-SA"/>
              </w:rPr>
            </w:pPr>
            <w:r>
              <w:rPr>
                <w:rFonts w:hint="eastAsia" w:cs="宋体"/>
                <w:color w:val="auto"/>
              </w:rPr>
              <w:t>市政基础设施工程</w:t>
            </w:r>
          </w:p>
        </w:tc>
        <w:tc>
          <w:tcPr>
            <w:tcW w:w="1417" w:type="dxa"/>
            <w:vMerge w:val="restart"/>
            <w:tcBorders>
              <w:top w:val="single" w:color="auto" w:sz="4" w:space="0"/>
              <w:left w:val="single" w:color="000000" w:sz="4" w:space="0"/>
              <w:right w:val="single" w:color="000000" w:sz="4" w:space="0"/>
            </w:tcBorders>
            <w:noWrap w:val="0"/>
            <w:vAlign w:val="center"/>
          </w:tcPr>
          <w:p>
            <w:pPr>
              <w:spacing w:line="240" w:lineRule="auto"/>
              <w:ind w:firstLine="0" w:firstLineChars="0"/>
              <w:textAlignment w:val="center"/>
              <w:rPr>
                <w:rFonts w:hint="eastAsia" w:ascii="宋体" w:hAnsi="宋体" w:cs="宋体"/>
                <w:color w:val="000000"/>
                <w:kern w:val="0"/>
                <w:sz w:val="18"/>
                <w:szCs w:val="18"/>
                <w:lang w:val="en-US" w:eastAsia="zh-CN" w:bidi="ar"/>
              </w:rPr>
            </w:pPr>
            <w:r>
              <w:rPr>
                <w:rFonts w:hint="eastAsia" w:cs="宋体"/>
                <w:color w:val="auto"/>
                <w:kern w:val="0"/>
                <w:lang w:bidi="ar"/>
              </w:rPr>
              <w:t>02</w:t>
            </w:r>
          </w:p>
        </w:tc>
        <w:tc>
          <w:tcPr>
            <w:tcW w:w="2171" w:type="dxa"/>
            <w:tcBorders>
              <w:top w:val="single" w:color="auto"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val="0"/>
                <w:bCs w:val="0"/>
                <w:color w:val="auto"/>
                <w:kern w:val="0"/>
                <w:lang w:bidi="ar"/>
              </w:rPr>
            </w:pPr>
            <w:r>
              <w:rPr>
                <w:rFonts w:hint="eastAsia" w:cs="宋体"/>
                <w:color w:val="auto"/>
                <w:kern w:val="0"/>
                <w:highlight w:val="none"/>
                <w:lang w:bidi="ar"/>
              </w:rPr>
              <w:t>道路工程</w:t>
            </w:r>
          </w:p>
        </w:tc>
        <w:tc>
          <w:tcPr>
            <w:tcW w:w="1690" w:type="dxa"/>
            <w:tcBorders>
              <w:top w:val="single" w:color="auto"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lang w:bidi="ar"/>
              </w:rPr>
            </w:pPr>
            <w:r>
              <w:rPr>
                <w:rFonts w:hint="eastAsia" w:cs="宋体"/>
                <w:color w:val="auto"/>
                <w:kern w:val="0"/>
                <w:lang w:bidi="ar"/>
              </w:rPr>
              <w:t>0201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auto"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23</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auto"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color w:val="auto"/>
                <w:kern w:val="0"/>
                <w:highlight w:val="none"/>
                <w:lang w:bidi="ar"/>
              </w:rPr>
            </w:pPr>
            <w:r>
              <w:rPr>
                <w:rFonts w:hint="eastAsia" w:cs="宋体"/>
                <w:color w:val="auto"/>
                <w:kern w:val="0"/>
                <w:highlight w:val="none"/>
                <w:lang w:bidi="ar"/>
              </w:rPr>
              <w:t>桥梁工程</w:t>
            </w:r>
          </w:p>
        </w:tc>
        <w:tc>
          <w:tcPr>
            <w:tcW w:w="1690" w:type="dxa"/>
            <w:tcBorders>
              <w:top w:val="single" w:color="auto"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auto"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24</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auto"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color w:val="auto"/>
                <w:kern w:val="0"/>
                <w:lang w:bidi="ar"/>
              </w:rPr>
            </w:pPr>
            <w:r>
              <w:rPr>
                <w:rFonts w:hint="eastAsia" w:cs="宋体"/>
                <w:color w:val="auto"/>
                <w:kern w:val="0"/>
                <w:highlight w:val="none"/>
                <w:lang w:bidi="ar"/>
              </w:rPr>
              <w:t>隧道工程</w:t>
            </w:r>
          </w:p>
        </w:tc>
        <w:tc>
          <w:tcPr>
            <w:tcW w:w="1690" w:type="dxa"/>
            <w:tcBorders>
              <w:top w:val="single" w:color="auto"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25</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color w:val="auto"/>
                <w:kern w:val="0"/>
              </w:rPr>
            </w:pPr>
            <w:r>
              <w:rPr>
                <w:rFonts w:hint="eastAsia" w:cs="宋体"/>
                <w:color w:val="auto"/>
                <w:kern w:val="0"/>
                <w:lang w:bidi="ar"/>
              </w:rPr>
              <w:t>供水工程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26</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color w:val="auto"/>
                <w:kern w:val="0"/>
                <w:lang w:bidi="ar"/>
              </w:rPr>
            </w:pPr>
            <w:r>
              <w:rPr>
                <w:rFonts w:hint="eastAsia" w:cs="宋体"/>
                <w:color w:val="auto"/>
                <w:kern w:val="0"/>
                <w:lang w:bidi="ar"/>
              </w:rPr>
              <w:t>排水工程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27</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color w:val="auto"/>
                <w:kern w:val="0"/>
              </w:rPr>
            </w:pPr>
            <w:r>
              <w:rPr>
                <w:rFonts w:hint="eastAsia" w:cs="宋体"/>
                <w:color w:val="auto"/>
                <w:kern w:val="0"/>
                <w:lang w:bidi="ar"/>
              </w:rPr>
              <w:t>燃气工程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28</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color w:val="auto"/>
                <w:kern w:val="0"/>
              </w:rPr>
            </w:pPr>
            <w:r>
              <w:rPr>
                <w:rFonts w:hint="eastAsia" w:cs="宋体"/>
                <w:color w:val="auto"/>
                <w:kern w:val="0"/>
                <w:lang w:bidi="ar"/>
              </w:rPr>
              <w:t>热力工程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29</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color w:val="auto"/>
                <w:kern w:val="0"/>
              </w:rPr>
            </w:pPr>
            <w:r>
              <w:rPr>
                <w:rFonts w:hint="eastAsia" w:cs="宋体"/>
                <w:color w:val="auto"/>
                <w:kern w:val="0"/>
                <w:lang w:bidi="ar"/>
              </w:rPr>
              <w:t>轨道交通工程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30</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color w:val="auto"/>
                <w:kern w:val="0"/>
              </w:rPr>
            </w:pPr>
            <w:r>
              <w:rPr>
                <w:rFonts w:hint="eastAsia" w:cs="宋体"/>
                <w:color w:val="auto"/>
                <w:kern w:val="0"/>
                <w:lang w:bidi="ar"/>
              </w:rPr>
              <w:t>综合管廊工程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0209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31</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color w:val="auto"/>
                <w:kern w:val="0"/>
                <w:highlight w:val="yellow"/>
                <w:lang w:bidi="ar"/>
              </w:rPr>
            </w:pPr>
            <w:r>
              <w:rPr>
                <w:rFonts w:hint="eastAsia" w:cs="宋体"/>
                <w:color w:val="auto"/>
                <w:kern w:val="0"/>
                <w:lang w:bidi="ar"/>
              </w:rPr>
              <w:t>市容环境卫生工程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lang w:bidi="ar"/>
              </w:rPr>
              <w:t>0210</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rPr>
            </w:pPr>
            <w:r>
              <w:rPr>
                <w:rFonts w:hint="eastAsia" w:cs="宋体"/>
                <w:color w:val="auto"/>
                <w:kern w:val="0"/>
              </w:rPr>
              <w:t>32</w:t>
            </w:r>
          </w:p>
        </w:tc>
        <w:tc>
          <w:tcPr>
            <w:tcW w:w="1827" w:type="dxa"/>
            <w:vMerge w:val="continue"/>
            <w:tcBorders>
              <w:left w:val="single" w:color="000000" w:sz="4" w:space="0"/>
              <w:right w:val="single" w:color="000000" w:sz="4" w:space="0"/>
            </w:tcBorders>
            <w:noWrap w:val="0"/>
            <w:vAlign w:val="center"/>
          </w:tcPr>
          <w:p>
            <w:pPr>
              <w:spacing w:line="240" w:lineRule="auto"/>
              <w:ind w:firstLine="0" w:firstLineChars="0"/>
              <w:jc w:val="both"/>
              <w:textAlignment w:val="center"/>
              <w:rPr>
                <w:rFonts w:hint="eastAsia" w:cs="宋体"/>
                <w:color w:val="auto"/>
              </w:rPr>
            </w:pPr>
          </w:p>
        </w:tc>
        <w:tc>
          <w:tcPr>
            <w:tcW w:w="1417" w:type="dxa"/>
            <w:vMerge w:val="continue"/>
            <w:tcBorders>
              <w:left w:val="single" w:color="000000" w:sz="4" w:space="0"/>
              <w:right w:val="single" w:color="000000" w:sz="4" w:space="0"/>
            </w:tcBorders>
            <w:noWrap w:val="0"/>
            <w:vAlign w:val="center"/>
          </w:tcPr>
          <w:p>
            <w:pPr>
              <w:spacing w:line="240" w:lineRule="auto"/>
              <w:ind w:firstLine="0" w:firstLineChars="0"/>
              <w:textAlignment w:val="center"/>
              <w:rPr>
                <w:rFonts w:hint="eastAsia" w:cs="宋体"/>
                <w:color w:val="auto"/>
                <w:kern w:val="0"/>
                <w:lang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cs="宋体"/>
                <w:b/>
                <w:bCs/>
                <w:color w:val="auto"/>
                <w:kern w:val="0"/>
              </w:rPr>
            </w:pPr>
            <w:r>
              <w:rPr>
                <w:rFonts w:hint="eastAsia" w:cs="宋体"/>
                <w:color w:val="auto"/>
                <w:kern w:val="0"/>
                <w:lang w:bidi="ar"/>
              </w:rPr>
              <w:t>园林绿化工程</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hint="eastAsia" w:cs="宋体"/>
                <w:color w:val="auto"/>
                <w:kern w:val="0"/>
                <w:lang w:bidi="ar"/>
              </w:rPr>
            </w:pPr>
            <w:r>
              <w:rPr>
                <w:rFonts w:hint="eastAsia" w:cs="宋体"/>
                <w:color w:val="auto"/>
                <w:kern w:val="0"/>
                <w:lang w:bidi="ar"/>
              </w:rPr>
              <w:t>0211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949" w:type="dxa"/>
            <w:tcBorders>
              <w:top w:val="single" w:color="000000" w:sz="4" w:space="0"/>
              <w:left w:val="single" w:color="000000" w:sz="12" w:space="0"/>
              <w:bottom w:val="single" w:color="000000" w:sz="4" w:space="0"/>
              <w:right w:val="single" w:color="000000" w:sz="4" w:space="0"/>
            </w:tcBorders>
            <w:noWrap w:val="0"/>
            <w:vAlign w:val="center"/>
          </w:tcPr>
          <w:p>
            <w:pPr>
              <w:spacing w:line="240" w:lineRule="auto"/>
              <w:ind w:firstLine="0" w:firstLineChars="0"/>
              <w:textAlignment w:val="center"/>
              <w:rPr>
                <w:rFonts w:hint="eastAsia" w:cs="宋体"/>
                <w:kern w:val="0"/>
              </w:rPr>
            </w:pPr>
            <w:r>
              <w:rPr>
                <w:rFonts w:hint="eastAsia" w:cs="宋体"/>
                <w:kern w:val="0"/>
              </w:rPr>
              <w:t>33</w:t>
            </w:r>
          </w:p>
        </w:tc>
        <w:tc>
          <w:tcPr>
            <w:tcW w:w="1827" w:type="dxa"/>
            <w:vMerge w:val="continue"/>
            <w:tcBorders>
              <w:left w:val="single" w:color="000000" w:sz="4" w:space="0"/>
              <w:bottom w:val="single" w:color="000000" w:sz="4" w:space="0"/>
              <w:right w:val="single" w:color="000000" w:sz="4" w:space="0"/>
            </w:tcBorders>
            <w:noWrap w:val="0"/>
            <w:vAlign w:val="center"/>
          </w:tcPr>
          <w:p>
            <w:pPr>
              <w:spacing w:line="240" w:lineRule="auto"/>
              <w:ind w:firstLine="0" w:firstLineChars="0"/>
              <w:jc w:val="both"/>
              <w:textAlignment w:val="center"/>
              <w:rPr>
                <w:rFonts w:hint="eastAsia" w:ascii="宋体" w:hAnsi="宋体" w:cs="宋体"/>
                <w:color w:val="000000"/>
                <w:kern w:val="2"/>
                <w:sz w:val="18"/>
                <w:szCs w:val="18"/>
                <w:lang w:val="en-US" w:eastAsia="zh-CN" w:bidi="ar-SA"/>
              </w:rPr>
            </w:pPr>
          </w:p>
        </w:tc>
        <w:tc>
          <w:tcPr>
            <w:tcW w:w="1417" w:type="dxa"/>
            <w:vMerge w:val="continue"/>
            <w:tcBorders>
              <w:left w:val="single" w:color="000000" w:sz="4" w:space="0"/>
              <w:bottom w:val="single" w:color="000000" w:sz="4" w:space="0"/>
              <w:right w:val="single" w:color="000000" w:sz="4" w:space="0"/>
            </w:tcBorders>
            <w:noWrap w:val="0"/>
            <w:vAlign w:val="center"/>
          </w:tcPr>
          <w:p>
            <w:pPr>
              <w:spacing w:line="240" w:lineRule="auto"/>
              <w:ind w:firstLine="0" w:firstLineChars="0"/>
              <w:textAlignment w:val="center"/>
              <w:rPr>
                <w:rFonts w:hint="eastAsia" w:ascii="宋体" w:hAnsi="宋体" w:cs="宋体"/>
                <w:color w:val="000000"/>
                <w:kern w:val="0"/>
                <w:sz w:val="18"/>
                <w:szCs w:val="18"/>
                <w:lang w:val="en-US" w:eastAsia="zh-CN" w:bidi="ar"/>
              </w:rPr>
            </w:pPr>
          </w:p>
        </w:tc>
        <w:tc>
          <w:tcPr>
            <w:tcW w:w="217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firstLine="0" w:firstLineChars="0"/>
              <w:jc w:val="left"/>
              <w:textAlignment w:val="center"/>
              <w:rPr>
                <w:rFonts w:hint="eastAsia" w:ascii="宋体" w:hAnsi="宋体" w:cs="宋体"/>
                <w:b/>
                <w:bCs/>
                <w:color w:val="000000"/>
                <w:kern w:val="0"/>
                <w:sz w:val="18"/>
                <w:szCs w:val="18"/>
                <w:lang w:val="en-US" w:eastAsia="zh-CN" w:bidi="ar-SA"/>
              </w:rPr>
            </w:pPr>
            <w:r>
              <w:rPr>
                <w:rFonts w:hint="eastAsia" w:cs="宋体"/>
                <w:kern w:val="0"/>
                <w:lang w:bidi="ar"/>
              </w:rPr>
              <w:t>其他</w:t>
            </w:r>
          </w:p>
        </w:tc>
        <w:tc>
          <w:tcPr>
            <w:tcW w:w="1690" w:type="dxa"/>
            <w:tcBorders>
              <w:top w:val="single" w:color="000000" w:sz="4" w:space="0"/>
              <w:left w:val="single" w:color="000000" w:sz="4" w:space="0"/>
              <w:bottom w:val="single" w:color="000000" w:sz="4" w:space="0"/>
              <w:right w:val="single" w:color="000000" w:sz="12" w:space="0"/>
            </w:tcBorders>
            <w:noWrap w:val="0"/>
            <w:vAlign w:val="center"/>
          </w:tcPr>
          <w:p>
            <w:pPr>
              <w:spacing w:line="240" w:lineRule="auto"/>
              <w:ind w:firstLine="0" w:firstLineChars="0"/>
              <w:textAlignment w:val="center"/>
              <w:rPr>
                <w:rFonts w:ascii="宋体" w:hAnsi="宋体" w:cs="宋体"/>
                <w:color w:val="000000"/>
                <w:kern w:val="0"/>
                <w:sz w:val="18"/>
                <w:szCs w:val="18"/>
                <w:lang w:val="en-US" w:eastAsia="zh-CN" w:bidi="ar-SA"/>
              </w:rPr>
            </w:pPr>
            <w:r>
              <w:rPr>
                <w:rFonts w:hint="eastAsia" w:cs="宋体"/>
                <w:kern w:val="0"/>
                <w:lang w:bidi="ar"/>
              </w:rPr>
              <w:t>0299</w:t>
            </w:r>
          </w:p>
        </w:tc>
      </w:tr>
    </w:tbl>
    <w:p>
      <w:pPr>
        <w:pStyle w:val="3"/>
        <w:numPr>
          <w:ilvl w:val="0"/>
          <w:numId w:val="0"/>
        </w:numPr>
        <w:spacing w:before="312" w:after="312"/>
        <w:rPr>
          <w:rFonts w:hint="eastAsia"/>
          <w:bCs/>
          <w:color w:val="000000" w:themeColor="text1"/>
          <w:highlight w:val="none"/>
          <w:lang w:val="en-US" w:eastAsia="zh-CN"/>
          <w14:textFill>
            <w14:solidFill>
              <w14:schemeClr w14:val="tx1"/>
            </w14:solidFill>
          </w14:textFill>
        </w:rPr>
      </w:pPr>
      <w:bookmarkStart w:id="1409" w:name="_Toc8975"/>
      <w:bookmarkStart w:id="1410" w:name="_Toc29637"/>
      <w:bookmarkStart w:id="1411" w:name="_Toc8762"/>
      <w:bookmarkStart w:id="1412" w:name="_Toc13216"/>
      <w:bookmarkStart w:id="1413" w:name="_Toc18627"/>
      <w:bookmarkStart w:id="1414" w:name="_Toc25041"/>
      <w:bookmarkStart w:id="1415" w:name="_Toc11353"/>
      <w:bookmarkStart w:id="1416" w:name="_Toc20181"/>
      <w:bookmarkStart w:id="1417" w:name="_Toc13387"/>
      <w:bookmarkStart w:id="1418" w:name="_Toc11496"/>
      <w:bookmarkStart w:id="1419" w:name="_Toc14259"/>
      <w:bookmarkStart w:id="1420" w:name="_Toc22885"/>
      <w:bookmarkStart w:id="1421" w:name="_Toc10585"/>
      <w:bookmarkStart w:id="1422" w:name="_Toc26318"/>
      <w:bookmarkStart w:id="1423" w:name="_Toc31121"/>
      <w:bookmarkStart w:id="1424" w:name="_Toc4332"/>
      <w:bookmarkStart w:id="1425" w:name="_Toc24256"/>
      <w:bookmarkStart w:id="1426" w:name="_Toc30889"/>
      <w:bookmarkStart w:id="1427" w:name="_Toc27884"/>
      <w:bookmarkStart w:id="1428" w:name="_Toc907201955"/>
      <w:bookmarkStart w:id="1429" w:name="_Toc10566"/>
      <w:bookmarkStart w:id="1430" w:name="_Toc6046"/>
      <w:bookmarkStart w:id="1431" w:name="_Toc12672"/>
      <w:r>
        <w:rPr>
          <w:rFonts w:hint="eastAsia"/>
          <w:bCs/>
          <w:color w:val="000000" w:themeColor="text1"/>
          <w:highlight w:val="none"/>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3</w:t>
      </w:r>
      <w:r>
        <w:rPr>
          <w:bCs/>
          <w:color w:val="000000" w:themeColor="text1"/>
          <w:highlight w:val="none"/>
          <w14:textFill>
            <w14:solidFill>
              <w14:schemeClr w14:val="tx1"/>
            </w14:solidFill>
          </w14:textFill>
        </w:rPr>
        <w:t xml:space="preserve"> </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建设性质</w:t>
      </w:r>
      <w:bookmarkEnd w:id="1409"/>
      <w:bookmarkEnd w:id="1410"/>
      <w:bookmarkEnd w:id="1411"/>
      <w:bookmarkEnd w:id="1412"/>
      <w:bookmarkEnd w:id="1413"/>
      <w:bookmarkEnd w:id="1414"/>
      <w:r>
        <w:rPr>
          <w:rFonts w:hint="eastAsia"/>
          <w:bCs/>
          <w:color w:val="000000" w:themeColor="text1"/>
          <w:highlight w:val="none"/>
          <w:lang w:val="en-US" w:eastAsia="zh-CN"/>
          <w14:textFill>
            <w14:solidFill>
              <w14:schemeClr w14:val="tx1"/>
            </w14:solidFill>
          </w14:textFill>
        </w:rPr>
        <w:t>代码</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29"/>
        <w:ind w:firstLine="420"/>
        <w:rPr>
          <w:rFonts w:hint="default"/>
          <w:color w:val="000000" w:themeColor="text1"/>
          <w:highlight w:val="none"/>
          <w:lang w:val="en-US" w:eastAsia="zh-CN"/>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建设性质</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见表B</w:t>
      </w:r>
      <w:r>
        <w:rPr>
          <w:color w:val="000000" w:themeColor="text1"/>
          <w:highlight w:val="none"/>
          <w:shd w:val="clear" w:color="auto" w:fill="FFFFFF"/>
          <w14:textFill>
            <w14:solidFill>
              <w14:schemeClr w14:val="tx1"/>
            </w14:solidFill>
          </w14:textFill>
        </w:rPr>
        <w:t>.</w:t>
      </w:r>
      <w:r>
        <w:rPr>
          <w:rFonts w:hint="eastAsia"/>
          <w:color w:val="000000" w:themeColor="text1"/>
          <w:highlight w:val="none"/>
          <w:shd w:val="clear" w:color="auto" w:fill="FFFFFF"/>
          <w:lang w:val="en-US" w:eastAsia="zh-CN"/>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 B</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建设性质</w:t>
      </w:r>
      <w:r>
        <w:rPr>
          <w:rFonts w:hint="eastAsia"/>
          <w:color w:val="000000" w:themeColor="text1"/>
          <w:highlight w:val="none"/>
          <w14:textFill>
            <w14:solidFill>
              <w14:schemeClr w14:val="tx1"/>
            </w14:solidFill>
          </w14:textFill>
        </w:rPr>
        <w:t>代码</w:t>
      </w:r>
    </w:p>
    <w:tbl>
      <w:tblPr>
        <w:tblStyle w:val="18"/>
        <w:tblW w:w="6335"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57"/>
        <w:gridCol w:w="4591"/>
        <w:gridCol w:w="887"/>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12"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4591" w:type="dxa"/>
            <w:tcBorders>
              <w:top w:val="single" w:color="000000" w:sz="12" w:space="0"/>
              <w:left w:val="single" w:color="000000" w:sz="4" w:space="0"/>
              <w:bottom w:val="single" w:color="000000" w:sz="12" w:space="0"/>
              <w:right w:val="single" w:color="000000" w:sz="4"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建设性质</w:t>
            </w:r>
          </w:p>
        </w:tc>
        <w:tc>
          <w:tcPr>
            <w:tcW w:w="887" w:type="dxa"/>
            <w:tcBorders>
              <w:top w:val="single" w:color="000000" w:sz="12" w:space="0"/>
              <w:left w:val="single" w:color="000000" w:sz="4" w:space="0"/>
              <w:bottom w:val="single" w:color="000000" w:sz="12" w:space="0"/>
              <w:right w:val="single" w:color="000000"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4"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1</w:t>
            </w:r>
          </w:p>
        </w:tc>
        <w:tc>
          <w:tcPr>
            <w:tcW w:w="4591" w:type="dxa"/>
            <w:tcBorders>
              <w:top w:val="single" w:color="000000" w:sz="12"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eastAsia="宋体"/>
                <w:b w:val="0"/>
                <w:bCs w:val="0"/>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新建</w:t>
            </w:r>
          </w:p>
        </w:tc>
        <w:tc>
          <w:tcPr>
            <w:tcW w:w="887" w:type="dxa"/>
            <w:tcBorders>
              <w:top w:val="single" w:color="000000" w:sz="12" w:space="0"/>
              <w:left w:val="single" w:color="000000" w:sz="4" w:space="0"/>
              <w:bottom w:val="single" w:color="000000" w:sz="4" w:space="0"/>
              <w:right w:val="single" w:color="000000" w:sz="12" w:space="0"/>
            </w:tcBorders>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2</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eastAsia="宋体"/>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扩建</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3</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迁建</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4</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改建</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5</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恢复</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6</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拆除</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7</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装修装饰</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12"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8</w:t>
            </w:r>
          </w:p>
        </w:tc>
        <w:tc>
          <w:tcPr>
            <w:tcW w:w="4591" w:type="dxa"/>
            <w:tcBorders>
              <w:top w:val="single" w:color="000000" w:sz="4" w:space="0"/>
              <w:left w:val="single" w:color="000000" w:sz="4" w:space="0"/>
              <w:bottom w:val="single" w:color="000000" w:sz="12" w:space="0"/>
              <w:right w:val="single" w:color="000000" w:sz="4" w:space="0"/>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en-US" w:bidi="ar"/>
                <w14:textFill>
                  <w14:solidFill>
                    <w14:schemeClr w14:val="tx1"/>
                  </w14:solidFill>
                </w14:textFill>
              </w:rPr>
              <w:t>其他</w:t>
            </w:r>
          </w:p>
        </w:tc>
        <w:tc>
          <w:tcPr>
            <w:tcW w:w="887" w:type="dxa"/>
            <w:tcBorders>
              <w:top w:val="single" w:color="000000" w:sz="4" w:space="0"/>
              <w:left w:val="single" w:color="000000" w:sz="4" w:space="0"/>
              <w:bottom w:val="single" w:color="000000" w:sz="12"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9</w:t>
            </w:r>
          </w:p>
        </w:tc>
      </w:tr>
    </w:tbl>
    <w:p>
      <w:pPr>
        <w:rPr>
          <w:rFonts w:hint="default"/>
          <w:bCs/>
          <w:color w:val="000000" w:themeColor="text1"/>
          <w:highlight w:val="none"/>
          <w:lang w:eastAsia="zh-CN"/>
          <w14:textFill>
            <w14:solidFill>
              <w14:schemeClr w14:val="tx1"/>
            </w14:solidFill>
          </w14:textFill>
        </w:rPr>
      </w:pPr>
      <w:bookmarkStart w:id="1432" w:name="_Toc16348"/>
      <w:bookmarkStart w:id="1433" w:name="_Toc6852"/>
      <w:bookmarkStart w:id="1434" w:name="_Toc22307"/>
      <w:bookmarkStart w:id="1435" w:name="_Toc20752"/>
      <w:bookmarkStart w:id="1436" w:name="_Toc10456"/>
      <w:bookmarkStart w:id="1437" w:name="_Toc699"/>
      <w:bookmarkStart w:id="1438" w:name="_Toc20642"/>
      <w:bookmarkStart w:id="1439" w:name="_Toc31018"/>
      <w:bookmarkStart w:id="1440" w:name="_Toc209363985"/>
      <w:bookmarkStart w:id="1441" w:name="_Toc7221"/>
      <w:bookmarkStart w:id="1442" w:name="_Toc14955"/>
      <w:bookmarkStart w:id="1443" w:name="_Toc10022"/>
      <w:bookmarkStart w:id="1444" w:name="_Toc13256"/>
      <w:bookmarkStart w:id="1445" w:name="_Toc3005"/>
      <w:bookmarkStart w:id="1446" w:name="_Toc31866"/>
      <w:bookmarkStart w:id="1447" w:name="_Toc10474"/>
      <w:bookmarkStart w:id="1448" w:name="_Toc26746"/>
      <w:bookmarkStart w:id="1449" w:name="_Toc27707"/>
      <w:bookmarkStart w:id="1450" w:name="_Toc29198"/>
      <w:bookmarkStart w:id="1451" w:name="_Toc16010"/>
      <w:bookmarkStart w:id="1452" w:name="_Toc7712"/>
      <w:bookmarkStart w:id="1453" w:name="_Toc20518"/>
      <w:r>
        <w:rPr>
          <w:rFonts w:hint="default"/>
          <w:bCs/>
          <w:color w:val="000000" w:themeColor="text1"/>
          <w:highlight w:val="none"/>
          <w:lang w:eastAsia="zh-CN"/>
          <w14:textFill>
            <w14:solidFill>
              <w14:schemeClr w14:val="tx1"/>
            </w14:solidFill>
          </w14:textFill>
        </w:rPr>
        <w:br w:type="page"/>
      </w:r>
    </w:p>
    <w:p>
      <w:pPr>
        <w:pStyle w:val="3"/>
        <w:numPr>
          <w:ilvl w:val="0"/>
          <w:numId w:val="0"/>
        </w:numPr>
        <w:spacing w:before="312" w:after="312"/>
        <w:rPr>
          <w:rFonts w:hint="eastAsia"/>
          <w:bCs/>
          <w:color w:val="000000" w:themeColor="text1"/>
          <w:highlight w:val="none"/>
          <w:lang w:val="en-US" w:eastAsia="zh-CN"/>
          <w14:textFill>
            <w14:solidFill>
              <w14:schemeClr w14:val="tx1"/>
            </w14:solidFill>
          </w14:textFill>
        </w:rPr>
      </w:pPr>
      <w:r>
        <w:rPr>
          <w:rFonts w:hint="default"/>
          <w:bCs/>
          <w:color w:val="000000" w:themeColor="text1"/>
          <w:highlight w:val="none"/>
          <w:lang w:eastAsia="zh-CN"/>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4</w:t>
      </w:r>
      <w:r>
        <w:rPr>
          <w:bCs/>
          <w:color w:val="000000" w:themeColor="text1"/>
          <w:highlight w:val="none"/>
          <w14:textFill>
            <w14:solidFill>
              <w14:schemeClr w14:val="tx1"/>
            </w14:solidFill>
          </w14:textFill>
        </w:rPr>
        <w:t xml:space="preserve"> </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工程总承包承揽模式代码</w:t>
      </w:r>
      <w:bookmarkEnd w:id="1432"/>
      <w:bookmarkEnd w:id="1433"/>
      <w:bookmarkEnd w:id="1434"/>
      <w:bookmarkEnd w:id="1435"/>
      <w:bookmarkEnd w:id="1436"/>
      <w:bookmarkEnd w:id="1437"/>
    </w:p>
    <w:p>
      <w:pPr>
        <w:pStyle w:val="29"/>
        <w:ind w:firstLine="420"/>
        <w:rPr>
          <w:rFonts w:hint="default"/>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工程总承包承揽模式代码</w:t>
      </w:r>
      <w:r>
        <w:rPr>
          <w:rFonts w:hint="eastAsia"/>
          <w:color w:val="000000" w:themeColor="text1"/>
          <w:highlight w:val="none"/>
          <w:shd w:val="clear" w:color="auto" w:fill="FFFFFF"/>
          <w14:textFill>
            <w14:solidFill>
              <w14:schemeClr w14:val="tx1"/>
            </w14:solidFill>
          </w14:textFill>
        </w:rPr>
        <w:t>见表</w:t>
      </w:r>
      <w:r>
        <w:rPr>
          <w:rFonts w:hint="default"/>
          <w:color w:val="000000" w:themeColor="text1"/>
          <w:highlight w:val="none"/>
          <w:shd w:val="clear" w:color="auto" w:fill="FFFFFF"/>
          <w:lang w:eastAsia="zh-CN"/>
          <w14:textFill>
            <w14:solidFill>
              <w14:schemeClr w14:val="tx1"/>
            </w14:solidFill>
          </w14:textFill>
        </w:rPr>
        <w:t>B.</w:t>
      </w:r>
      <w:r>
        <w:rPr>
          <w:rFonts w:hint="eastAsia"/>
          <w:color w:val="000000" w:themeColor="text1"/>
          <w:highlight w:val="none"/>
          <w:shd w:val="clear" w:color="auto" w:fill="FFFFFF"/>
          <w:lang w:val="en-US" w:eastAsia="zh-CN"/>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表 </w:t>
      </w:r>
      <w:r>
        <w:rPr>
          <w:rFonts w:hint="default"/>
          <w:color w:val="000000" w:themeColor="text1"/>
          <w:highlight w:val="none"/>
          <w:lang w:eastAsia="zh-CN"/>
          <w14:textFill>
            <w14:solidFill>
              <w14:schemeClr w14:val="tx1"/>
            </w14:solidFill>
          </w14:textFill>
        </w:rPr>
        <w:t>B.</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工程总承包承揽模式</w:t>
      </w:r>
      <w:r>
        <w:rPr>
          <w:rFonts w:hint="eastAsia"/>
          <w:color w:val="000000" w:themeColor="text1"/>
          <w:highlight w:val="none"/>
          <w:lang w:val="en-US" w:eastAsia="zh-CN"/>
          <w14:textFill>
            <w14:solidFill>
              <w14:schemeClr w14:val="tx1"/>
            </w14:solidFill>
          </w14:textFill>
        </w:rPr>
        <w:t>代码</w:t>
      </w:r>
    </w:p>
    <w:tbl>
      <w:tblPr>
        <w:tblStyle w:val="18"/>
        <w:tblW w:w="7992"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01"/>
        <w:gridCol w:w="2406"/>
        <w:gridCol w:w="3903"/>
        <w:gridCol w:w="882"/>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1" w:hRule="atLeast"/>
          <w:jc w:val="center"/>
        </w:trPr>
        <w:tc>
          <w:tcPr>
            <w:tcW w:w="801" w:type="dxa"/>
            <w:tcBorders>
              <w:top w:val="single" w:color="000000" w:sz="12" w:space="0"/>
              <w:left w:val="single" w:color="000000" w:sz="12" w:space="0"/>
              <w:bottom w:val="single" w:color="000000" w:sz="12" w:space="0"/>
              <w:right w:val="single" w:color="000000" w:sz="2"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2406" w:type="dxa"/>
            <w:tcBorders>
              <w:top w:val="single" w:color="000000" w:sz="12" w:space="0"/>
              <w:left w:val="single" w:color="000000" w:sz="2" w:space="0"/>
              <w:bottom w:val="single" w:color="000000" w:sz="12" w:space="0"/>
              <w:right w:val="single" w:color="000000" w:sz="2"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工程总承包承揽模式</w:t>
            </w:r>
          </w:p>
        </w:tc>
        <w:tc>
          <w:tcPr>
            <w:tcW w:w="3903" w:type="dxa"/>
            <w:tcBorders>
              <w:top w:val="single" w:color="000000" w:sz="12" w:space="0"/>
              <w:left w:val="single" w:color="000000" w:sz="2" w:space="0"/>
              <w:bottom w:val="single" w:color="000000" w:sz="12" w:space="0"/>
              <w:right w:val="single" w:color="000000" w:sz="2" w:space="0"/>
            </w:tcBorders>
          </w:tcPr>
          <w:p>
            <w:pPr>
              <w:ind w:firstLine="0" w:firstLineChars="0"/>
              <w:rPr>
                <w:rFonts w:hint="eastAsia"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说明</w:t>
            </w:r>
          </w:p>
        </w:tc>
        <w:tc>
          <w:tcPr>
            <w:tcW w:w="882" w:type="dxa"/>
            <w:tcBorders>
              <w:top w:val="single" w:color="000000" w:sz="12" w:space="0"/>
              <w:left w:val="single" w:color="000000" w:sz="2" w:space="0"/>
              <w:bottom w:val="single" w:color="000000" w:sz="12" w:space="0"/>
              <w:right w:val="single" w:color="000000"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586" w:hRule="atLeast"/>
          <w:jc w:val="center"/>
        </w:trPr>
        <w:tc>
          <w:tcPr>
            <w:tcW w:w="801" w:type="dxa"/>
            <w:tcBorders>
              <w:top w:val="single" w:color="000000" w:sz="12" w:space="0"/>
              <w:left w:val="single" w:color="000000" w:sz="12" w:space="0"/>
              <w:bottom w:val="single" w:color="000000" w:sz="12" w:space="0"/>
              <w:right w:val="single" w:color="000000" w:sz="2"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1</w:t>
            </w:r>
          </w:p>
        </w:tc>
        <w:tc>
          <w:tcPr>
            <w:tcW w:w="2406" w:type="dxa"/>
            <w:tcBorders>
              <w:top w:val="single" w:color="000000" w:sz="12" w:space="0"/>
              <w:left w:val="single" w:color="000000" w:sz="2" w:space="0"/>
              <w:bottom w:val="single" w:color="000000" w:sz="12" w:space="0"/>
              <w:right w:val="single" w:color="000000" w:sz="2" w:space="0"/>
            </w:tcBorders>
            <w:shd w:val="clear" w:color="auto" w:fill="auto"/>
            <w:vAlign w:val="center"/>
          </w:tcPr>
          <w:p>
            <w:pPr>
              <w:ind w:firstLine="0" w:firstLineChars="0"/>
              <w:jc w:val="both"/>
              <w:rPr>
                <w:rFonts w:hint="default" w:eastAsia="宋体"/>
                <w:b w:val="0"/>
                <w:bCs w:val="0"/>
                <w:color w:val="000000" w:themeColor="text1"/>
                <w:highlight w:val="none"/>
                <w:lang w:val="en-US" w:eastAsia="zh-CN" w:bidi="ar"/>
                <w14:textFill>
                  <w14:solidFill>
                    <w14:schemeClr w14:val="tx1"/>
                  </w14:solidFill>
                </w14:textFill>
              </w:rPr>
            </w:pPr>
            <w:r>
              <w:rPr>
                <w:rFonts w:ascii="Segoe UI" w:hAnsi="Segoe UI" w:eastAsia="Segoe UI" w:cs="Segoe UI"/>
                <w:i w:val="0"/>
                <w:iCs w:val="0"/>
                <w:caps w:val="0"/>
                <w:color w:val="0F1115"/>
                <w:spacing w:val="0"/>
                <w:sz w:val="18"/>
                <w:szCs w:val="18"/>
                <w:shd w:val="clear" w:fill="FFFFFF"/>
              </w:rPr>
              <w:t>独立承揽</w:t>
            </w:r>
          </w:p>
        </w:tc>
        <w:tc>
          <w:tcPr>
            <w:tcW w:w="3903" w:type="dxa"/>
            <w:tcBorders>
              <w:top w:val="single" w:color="000000" w:sz="12" w:space="0"/>
              <w:left w:val="single" w:color="000000" w:sz="2" w:space="0"/>
              <w:bottom w:val="single" w:color="000000" w:sz="12" w:space="0"/>
              <w:right w:val="single" w:color="000000" w:sz="2" w:space="0"/>
            </w:tcBorders>
            <w:vAlign w:val="center"/>
          </w:tcPr>
          <w:p>
            <w:pPr>
              <w:ind w:firstLine="0" w:firstLineChars="0"/>
              <w:jc w:val="both"/>
              <w:rPr>
                <w:rFonts w:hint="default" w:ascii="Segoe UI" w:hAnsi="Segoe UI" w:eastAsia="Segoe UI" w:cs="Segoe UI"/>
                <w:b w:val="0"/>
                <w:bCs w:val="0"/>
                <w:color w:val="0F1115"/>
                <w:highlight w:val="none"/>
                <w:shd w:val="clear" w:fill="FFFFFF"/>
                <w:lang w:val="en-US" w:eastAsia="zh-CN" w:bidi="ar"/>
              </w:rPr>
            </w:pPr>
            <w:r>
              <w:rPr>
                <w:rFonts w:hint="default" w:ascii="Segoe UI" w:hAnsi="Segoe UI" w:eastAsia="Segoe UI" w:cs="Segoe UI"/>
                <w:b w:val="0"/>
                <w:bCs w:val="0"/>
                <w:color w:val="0F1115"/>
                <w:highlight w:val="none"/>
                <w:shd w:val="clear" w:fill="FFFFFF"/>
                <w:lang w:val="en-US" w:eastAsia="zh-CN" w:bidi="ar"/>
              </w:rPr>
              <w:t>工程总承包单位同时具有与工程规模相适应的工程设计资质和施工资质</w:t>
            </w:r>
          </w:p>
        </w:tc>
        <w:tc>
          <w:tcPr>
            <w:tcW w:w="882" w:type="dxa"/>
            <w:tcBorders>
              <w:top w:val="single" w:color="000000" w:sz="12" w:space="0"/>
              <w:left w:val="single" w:color="000000" w:sz="2" w:space="0"/>
              <w:bottom w:val="single" w:color="000000" w:sz="12" w:space="0"/>
              <w:right w:val="single" w:color="000000" w:sz="12" w:space="0"/>
            </w:tcBorders>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573" w:hRule="atLeast"/>
          <w:jc w:val="center"/>
        </w:trPr>
        <w:tc>
          <w:tcPr>
            <w:tcW w:w="801" w:type="dxa"/>
            <w:tcBorders>
              <w:top w:val="single" w:color="000000" w:sz="12" w:space="0"/>
              <w:left w:val="single" w:color="000000" w:sz="12" w:space="0"/>
              <w:bottom w:val="single" w:color="000000" w:sz="4" w:space="0"/>
              <w:right w:val="single" w:color="000000" w:sz="2" w:space="0"/>
            </w:tcBorders>
            <w:shd w:val="clear" w:color="auto" w:fill="auto"/>
            <w:vAlign w:val="center"/>
          </w:tcPr>
          <w:p>
            <w:pPr>
              <w:ind w:firstLine="0" w:firstLineChars="0"/>
              <w:rPr>
                <w:color w:val="000000" w:themeColor="text1"/>
                <w:highlight w:val="none"/>
                <w:lang w:bidi="ar"/>
                <w14:textFill>
                  <w14:solidFill>
                    <w14:schemeClr w14:val="tx1"/>
                  </w14:solidFill>
                </w14:textFill>
              </w:rPr>
            </w:pPr>
            <w:r>
              <w:rPr>
                <w:rFonts w:hint="eastAsia"/>
                <w:color w:val="000000" w:themeColor="text1"/>
                <w:highlight w:val="none"/>
                <w:lang w:bidi="ar"/>
                <w14:textFill>
                  <w14:solidFill>
                    <w14:schemeClr w14:val="tx1"/>
                  </w14:solidFill>
                </w14:textFill>
              </w:rPr>
              <w:t>2</w:t>
            </w:r>
          </w:p>
        </w:tc>
        <w:tc>
          <w:tcPr>
            <w:tcW w:w="2406" w:type="dxa"/>
            <w:tcBorders>
              <w:top w:val="single" w:color="000000" w:sz="12" w:space="0"/>
              <w:left w:val="single" w:color="000000" w:sz="2" w:space="0"/>
              <w:bottom w:val="single" w:color="000000" w:sz="4" w:space="0"/>
              <w:right w:val="single" w:color="000000" w:sz="2" w:space="0"/>
            </w:tcBorders>
            <w:shd w:val="clear" w:color="auto" w:fill="auto"/>
            <w:vAlign w:val="center"/>
          </w:tcPr>
          <w:p>
            <w:pPr>
              <w:ind w:firstLine="0" w:firstLineChars="0"/>
              <w:jc w:val="both"/>
              <w:rPr>
                <w:rFonts w:hint="default" w:eastAsia="宋体"/>
                <w:color w:val="000000" w:themeColor="text1"/>
                <w:highlight w:val="none"/>
                <w:lang w:val="en-US" w:eastAsia="zh-CN" w:bidi="ar"/>
                <w14:textFill>
                  <w14:solidFill>
                    <w14:schemeClr w14:val="tx1"/>
                  </w14:solidFill>
                </w14:textFill>
              </w:rPr>
            </w:pPr>
            <w:r>
              <w:rPr>
                <w:rFonts w:ascii="Segoe UI" w:hAnsi="Segoe UI" w:eastAsia="Segoe UI" w:cs="Segoe UI"/>
                <w:i w:val="0"/>
                <w:iCs w:val="0"/>
                <w:caps w:val="0"/>
                <w:color w:val="0F1115"/>
                <w:spacing w:val="0"/>
                <w:sz w:val="18"/>
                <w:szCs w:val="18"/>
                <w:shd w:val="clear" w:fill="FFFFFF"/>
              </w:rPr>
              <w:t>联合体承揽</w:t>
            </w:r>
            <w:r>
              <w:rPr>
                <w:rFonts w:hint="eastAsia"/>
                <w:color w:val="000000" w:themeColor="text1"/>
                <w:highlight w:val="none"/>
                <w:lang w:val="en-US" w:eastAsia="zh-CN" w:bidi="ar"/>
                <w14:textFill>
                  <w14:solidFill>
                    <w14:schemeClr w14:val="tx1"/>
                  </w14:solidFill>
                </w14:textFill>
              </w:rPr>
              <w:t>（设计单位牵头）</w:t>
            </w:r>
          </w:p>
        </w:tc>
        <w:tc>
          <w:tcPr>
            <w:tcW w:w="3903" w:type="dxa"/>
            <w:tcBorders>
              <w:top w:val="single" w:color="000000" w:sz="12" w:space="0"/>
              <w:left w:val="single" w:color="000000" w:sz="2" w:space="0"/>
              <w:bottom w:val="single" w:color="000000" w:sz="4" w:space="0"/>
              <w:right w:val="single" w:color="000000" w:sz="2" w:space="0"/>
            </w:tcBorders>
            <w:vAlign w:val="center"/>
          </w:tcPr>
          <w:p>
            <w:pPr>
              <w:ind w:firstLine="0" w:firstLineChars="0"/>
              <w:jc w:val="both"/>
              <w:rPr>
                <w:rFonts w:hint="default" w:ascii="Segoe UI" w:hAnsi="Segoe UI" w:eastAsia="Segoe UI" w:cs="Segoe UI"/>
                <w:color w:val="0F1115"/>
                <w:highlight w:val="none"/>
                <w:shd w:val="clear" w:fill="FFFFFF"/>
                <w:lang w:val="en-US" w:eastAsia="zh-CN" w:bidi="ar"/>
              </w:rPr>
            </w:pPr>
            <w:r>
              <w:rPr>
                <w:rFonts w:hint="default" w:ascii="Segoe UI" w:hAnsi="Segoe UI" w:eastAsia="Segoe UI" w:cs="Segoe UI"/>
                <w:color w:val="0F1115"/>
                <w:highlight w:val="none"/>
                <w:shd w:val="clear" w:fill="FFFFFF"/>
                <w:lang w:bidi="ar"/>
              </w:rPr>
              <w:t>由具有相应资质的设计单位和施工单位组成联合体进行承揽</w:t>
            </w:r>
            <w:r>
              <w:rPr>
                <w:rFonts w:hint="default" w:ascii="Segoe UI" w:hAnsi="Segoe UI" w:eastAsia="Segoe UI" w:cs="Segoe UI"/>
                <w:color w:val="0F1115"/>
                <w:highlight w:val="none"/>
                <w:shd w:val="clear" w:fill="FFFFFF"/>
                <w:lang w:eastAsia="zh-CN" w:bidi="ar"/>
              </w:rPr>
              <w:t>，</w:t>
            </w:r>
            <w:r>
              <w:rPr>
                <w:rFonts w:hint="default" w:ascii="Segoe UI" w:hAnsi="Segoe UI" w:eastAsia="Segoe UI" w:cs="Segoe UI"/>
                <w:color w:val="0F1115"/>
                <w:highlight w:val="none"/>
                <w:shd w:val="clear" w:fill="FFFFFF"/>
                <w:lang w:val="en-US" w:eastAsia="zh-CN" w:bidi="ar"/>
              </w:rPr>
              <w:t>设计单位牵头。</w:t>
            </w:r>
          </w:p>
        </w:tc>
        <w:tc>
          <w:tcPr>
            <w:tcW w:w="882" w:type="dxa"/>
            <w:tcBorders>
              <w:top w:val="single" w:color="000000" w:sz="12" w:space="0"/>
              <w:left w:val="single" w:color="000000" w:sz="2" w:space="0"/>
              <w:bottom w:val="single" w:color="000000" w:sz="4" w:space="0"/>
              <w:right w:val="single" w:color="000000" w:sz="12" w:space="0"/>
            </w:tcBorders>
            <w:vAlign w:val="center"/>
          </w:tcPr>
          <w:p>
            <w:pPr>
              <w:ind w:firstLine="0" w:firstLineChars="0"/>
              <w:rPr>
                <w:rFonts w:hint="eastAsia"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bidi="ar"/>
                <w14:textFill>
                  <w14:solidFill>
                    <w14:schemeClr w14:val="tx1"/>
                  </w14:solidFill>
                </w14:textFill>
              </w:rPr>
              <w:t>0</w:t>
            </w:r>
            <w:r>
              <w:rPr>
                <w:rFonts w:hint="eastAsia"/>
                <w:color w:val="000000" w:themeColor="text1"/>
                <w:highlight w:val="none"/>
                <w:lang w:val="en-US" w:eastAsia="zh-CN" w:bidi="ar"/>
                <w14:textFill>
                  <w14:solidFill>
                    <w14:schemeClr w14:val="tx1"/>
                  </w14:solidFill>
                </w14:textFill>
              </w:rPr>
              <w:t>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562" w:hRule="atLeast"/>
          <w:jc w:val="center"/>
        </w:trPr>
        <w:tc>
          <w:tcPr>
            <w:tcW w:w="801" w:type="dxa"/>
            <w:tcBorders>
              <w:top w:val="single" w:color="000000" w:sz="4" w:space="0"/>
              <w:left w:val="single" w:color="000000" w:sz="12" w:space="0"/>
              <w:bottom w:val="single" w:color="000000" w:sz="12" w:space="0"/>
              <w:right w:val="single" w:color="000000" w:sz="2" w:space="0"/>
            </w:tcBorders>
            <w:shd w:val="clear" w:color="auto" w:fill="auto"/>
            <w:vAlign w:val="center"/>
          </w:tcPr>
          <w:p>
            <w:pPr>
              <w:ind w:firstLine="0" w:firstLineChars="0"/>
              <w:rPr>
                <w:rFonts w:hint="eastAsia"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3</w:t>
            </w:r>
          </w:p>
        </w:tc>
        <w:tc>
          <w:tcPr>
            <w:tcW w:w="2406" w:type="dxa"/>
            <w:tcBorders>
              <w:top w:val="single" w:color="000000" w:sz="4" w:space="0"/>
              <w:left w:val="single" w:color="000000" w:sz="2" w:space="0"/>
              <w:bottom w:val="single" w:color="000000" w:sz="12" w:space="0"/>
              <w:right w:val="single" w:color="000000" w:sz="2" w:space="0"/>
            </w:tcBorders>
            <w:shd w:val="clear" w:color="auto" w:fill="auto"/>
            <w:vAlign w:val="center"/>
          </w:tcPr>
          <w:p>
            <w:pPr>
              <w:ind w:firstLine="0" w:firstLineChars="0"/>
              <w:jc w:val="both"/>
              <w:rPr>
                <w:rFonts w:hint="default"/>
                <w:color w:val="000000" w:themeColor="text1"/>
                <w:highlight w:val="none"/>
                <w:lang w:val="en-US" w:eastAsia="zh-CN" w:bidi="ar"/>
                <w14:textFill>
                  <w14:solidFill>
                    <w14:schemeClr w14:val="tx1"/>
                  </w14:solidFill>
                </w14:textFill>
              </w:rPr>
            </w:pPr>
            <w:r>
              <w:rPr>
                <w:rFonts w:ascii="Segoe UI" w:hAnsi="Segoe UI" w:eastAsia="Segoe UI" w:cs="Segoe UI"/>
                <w:i w:val="0"/>
                <w:iCs w:val="0"/>
                <w:caps w:val="0"/>
                <w:color w:val="0F1115"/>
                <w:spacing w:val="0"/>
                <w:sz w:val="18"/>
                <w:szCs w:val="18"/>
                <w:shd w:val="clear" w:fill="FFFFFF"/>
              </w:rPr>
              <w:t>联合体承揽</w:t>
            </w:r>
            <w:r>
              <w:rPr>
                <w:rFonts w:hint="eastAsia"/>
                <w:color w:val="000000" w:themeColor="text1"/>
                <w:highlight w:val="none"/>
                <w:lang w:val="en-US" w:eastAsia="zh-CN" w:bidi="ar"/>
                <w14:textFill>
                  <w14:solidFill>
                    <w14:schemeClr w14:val="tx1"/>
                  </w14:solidFill>
                </w14:textFill>
              </w:rPr>
              <w:t>（施工单位牵头）</w:t>
            </w:r>
          </w:p>
        </w:tc>
        <w:tc>
          <w:tcPr>
            <w:tcW w:w="3903" w:type="dxa"/>
            <w:tcBorders>
              <w:top w:val="single" w:color="000000" w:sz="4" w:space="0"/>
              <w:left w:val="single" w:color="000000" w:sz="2" w:space="0"/>
              <w:bottom w:val="single" w:color="000000" w:sz="12" w:space="0"/>
              <w:right w:val="single" w:color="000000" w:sz="2" w:space="0"/>
            </w:tcBorders>
            <w:vAlign w:val="center"/>
          </w:tcPr>
          <w:p>
            <w:pPr>
              <w:ind w:firstLine="0" w:firstLineChars="0"/>
              <w:jc w:val="both"/>
              <w:rPr>
                <w:rFonts w:hint="default" w:ascii="Segoe UI" w:hAnsi="Segoe UI" w:eastAsia="Segoe UI" w:cs="Segoe UI"/>
                <w:color w:val="0F1115"/>
                <w:highlight w:val="none"/>
                <w:shd w:val="clear" w:fill="FFFFFF"/>
                <w:lang w:val="en-US" w:eastAsia="zh-CN" w:bidi="ar"/>
              </w:rPr>
            </w:pPr>
            <w:r>
              <w:rPr>
                <w:rFonts w:hint="default" w:ascii="Segoe UI" w:hAnsi="Segoe UI" w:eastAsia="Segoe UI" w:cs="Segoe UI"/>
                <w:color w:val="0F1115"/>
                <w:highlight w:val="none"/>
                <w:shd w:val="clear" w:fill="FFFFFF"/>
                <w:lang w:bidi="ar"/>
              </w:rPr>
              <w:t>由具有相应资质的设计单位和施工单位组成联合体进行承揽</w:t>
            </w:r>
            <w:r>
              <w:rPr>
                <w:rFonts w:hint="default" w:ascii="Segoe UI" w:hAnsi="Segoe UI" w:eastAsia="Segoe UI" w:cs="Segoe UI"/>
                <w:color w:val="0F1115"/>
                <w:highlight w:val="none"/>
                <w:shd w:val="clear" w:fill="FFFFFF"/>
                <w:lang w:eastAsia="zh-CN" w:bidi="ar"/>
              </w:rPr>
              <w:t>，</w:t>
            </w:r>
            <w:r>
              <w:rPr>
                <w:rFonts w:hint="default" w:ascii="Segoe UI" w:hAnsi="Segoe UI" w:eastAsia="Segoe UI" w:cs="Segoe UI"/>
                <w:color w:val="0F1115"/>
                <w:highlight w:val="none"/>
                <w:shd w:val="clear" w:fill="FFFFFF"/>
                <w:lang w:val="en-US" w:eastAsia="zh-CN" w:bidi="ar"/>
              </w:rPr>
              <w:t>施工单位牵头。</w:t>
            </w:r>
          </w:p>
        </w:tc>
        <w:tc>
          <w:tcPr>
            <w:tcW w:w="882" w:type="dxa"/>
            <w:tcBorders>
              <w:top w:val="single" w:color="000000" w:sz="4" w:space="0"/>
              <w:left w:val="single" w:color="000000" w:sz="2" w:space="0"/>
              <w:bottom w:val="single" w:color="000000" w:sz="12" w:space="0"/>
              <w:right w:val="single" w:color="000000" w:sz="12" w:space="0"/>
            </w:tcBorders>
            <w:vAlign w:val="center"/>
          </w:tcPr>
          <w:p>
            <w:pPr>
              <w:ind w:firstLine="0" w:firstLineChars="0"/>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03</w:t>
            </w:r>
          </w:p>
        </w:tc>
      </w:tr>
    </w:tbl>
    <w:p>
      <w:pPr>
        <w:pStyle w:val="3"/>
        <w:keepNext/>
        <w:keepLines w:val="0"/>
        <w:pageBreakBefore w:val="0"/>
        <w:widowControl/>
        <w:numPr>
          <w:ilvl w:val="0"/>
          <w:numId w:val="0"/>
        </w:numPr>
        <w:kinsoku/>
        <w:wordWrap/>
        <w:overflowPunct/>
        <w:topLinePunct w:val="0"/>
        <w:autoSpaceDE/>
        <w:autoSpaceDN/>
        <w:bidi w:val="0"/>
        <w:adjustRightInd/>
        <w:snapToGrid/>
        <w:spacing w:before="312" w:after="313" w:afterLines="100"/>
        <w:textAlignment w:val="auto"/>
        <w:rPr>
          <w:rFonts w:hint="default"/>
          <w:bCs/>
          <w:color w:val="000000" w:themeColor="text1"/>
          <w:highlight w:val="none"/>
          <w:lang w:val="en-US" w:eastAsia="zh-CN"/>
          <w14:textFill>
            <w14:solidFill>
              <w14:schemeClr w14:val="tx1"/>
            </w14:solidFill>
          </w14:textFill>
        </w:rPr>
      </w:pPr>
      <w:bookmarkStart w:id="1454" w:name="_Toc5436"/>
      <w:bookmarkStart w:id="1455" w:name="_Toc12775"/>
      <w:bookmarkStart w:id="1456" w:name="_Toc19771"/>
      <w:bookmarkStart w:id="1457" w:name="_Toc10089"/>
      <w:bookmarkStart w:id="1458" w:name="_Toc14644"/>
      <w:bookmarkStart w:id="1459" w:name="_Toc16681"/>
      <w:r>
        <w:rPr>
          <w:rFonts w:hint="eastAsia"/>
          <w:bCs/>
          <w:color w:val="000000" w:themeColor="text1"/>
          <w:highlight w:val="none"/>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5</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结构体系代码</w:t>
      </w:r>
      <w:bookmarkEnd w:id="1454"/>
      <w:bookmarkEnd w:id="1455"/>
      <w:bookmarkEnd w:id="1456"/>
      <w:bookmarkEnd w:id="1457"/>
      <w:bookmarkEnd w:id="1458"/>
      <w:bookmarkEnd w:id="1459"/>
    </w:p>
    <w:p>
      <w:pPr>
        <w:pStyle w:val="29"/>
        <w:ind w:firstLine="420"/>
        <w:rPr>
          <w:rFonts w:hint="default"/>
          <w:color w:val="000000" w:themeColor="text1"/>
          <w:highlight w:val="none"/>
          <w:lang w:val="en-US" w:eastAsia="zh-CN"/>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结构体系代码</w:t>
      </w:r>
      <w:r>
        <w:rPr>
          <w:rFonts w:hint="eastAsia"/>
          <w:color w:val="000000" w:themeColor="text1"/>
          <w:highlight w:val="none"/>
          <w:shd w:val="clear" w:color="auto" w:fill="FFFFFF"/>
          <w14:textFill>
            <w14:solidFill>
              <w14:schemeClr w14:val="tx1"/>
            </w14:solidFill>
          </w14:textFill>
        </w:rPr>
        <w:t>见表B</w:t>
      </w:r>
      <w:r>
        <w:rPr>
          <w:color w:val="000000" w:themeColor="text1"/>
          <w:highlight w:val="none"/>
          <w:shd w:val="clear" w:color="auto" w:fill="FFFFFF"/>
          <w14:textFill>
            <w14:solidFill>
              <w14:schemeClr w14:val="tx1"/>
            </w14:solidFill>
          </w14:textFill>
        </w:rPr>
        <w:t>.</w:t>
      </w:r>
      <w:r>
        <w:rPr>
          <w:rFonts w:hint="eastAsia"/>
          <w:color w:val="000000" w:themeColor="text1"/>
          <w:highlight w:val="none"/>
          <w:shd w:val="clear" w:color="auto" w:fill="FFFFFF"/>
          <w:lang w:val="en-US" w:eastAsia="zh-CN"/>
          <w14:textFill>
            <w14:solidFill>
              <w14:schemeClr w14:val="tx1"/>
            </w14:solidFill>
          </w14:textFill>
        </w:rPr>
        <w:t>5</w:t>
      </w:r>
      <w:r>
        <w:rPr>
          <w:rFonts w:hint="eastAsia"/>
          <w:color w:val="000000" w:themeColor="text1"/>
          <w:highlight w:val="none"/>
          <w:shd w:val="clear" w:color="auto" w:fill="FFFFFF"/>
          <w14:textFill>
            <w14:solidFill>
              <w14:schemeClr w14:val="tx1"/>
            </w14:solidFill>
          </w14:textFill>
        </w:rPr>
        <w:t>。</w:t>
      </w:r>
    </w:p>
    <w:p>
      <w:pPr>
        <w:pStyle w:val="35"/>
        <w:keepNext/>
        <w:keepLines w:val="0"/>
        <w:pageBreakBefore w:val="0"/>
        <w:widowControl w:val="0"/>
        <w:kinsoku/>
        <w:wordWrap/>
        <w:overflowPunct/>
        <w:topLinePunct w:val="0"/>
        <w:autoSpaceDE w:val="0"/>
        <w:autoSpaceDN w:val="0"/>
        <w:bidi w:val="0"/>
        <w:adjustRightInd/>
        <w:snapToGrid/>
        <w:spacing w:before="0" w:beforeLine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 B</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结构体系代码</w:t>
      </w:r>
    </w:p>
    <w:tbl>
      <w:tblPr>
        <w:tblStyle w:val="18"/>
        <w:tblW w:w="737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17" w:type="dxa"/>
          <w:left w:w="74" w:type="dxa"/>
          <w:bottom w:w="17" w:type="dxa"/>
          <w:right w:w="74" w:type="dxa"/>
        </w:tblCellMar>
      </w:tblPr>
      <w:tblGrid>
        <w:gridCol w:w="748"/>
        <w:gridCol w:w="1669"/>
        <w:gridCol w:w="1243"/>
        <w:gridCol w:w="2095"/>
        <w:gridCol w:w="16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0" w:hRule="atLeast"/>
          <w:tblHeader/>
          <w:jc w:val="center"/>
        </w:trPr>
        <w:tc>
          <w:tcPr>
            <w:tcW w:w="748" w:type="dxa"/>
            <w:tcBorders>
              <w:bottom w:val="single" w:color="auto" w:sz="12"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1669" w:type="dxa"/>
            <w:tcBorders>
              <w:bottom w:val="single" w:color="auto" w:sz="12"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一级分类</w:t>
            </w:r>
          </w:p>
        </w:tc>
        <w:tc>
          <w:tcPr>
            <w:tcW w:w="1243" w:type="dxa"/>
            <w:tcBorders>
              <w:bottom w:val="single" w:color="auto" w:sz="12" w:space="0"/>
            </w:tcBorders>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一级分类代码</w:t>
            </w:r>
          </w:p>
        </w:tc>
        <w:tc>
          <w:tcPr>
            <w:tcW w:w="2095" w:type="dxa"/>
            <w:tcBorders>
              <w:bottom w:val="single" w:color="auto" w:sz="12" w:space="0"/>
            </w:tcBorders>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二级分类</w:t>
            </w:r>
          </w:p>
        </w:tc>
        <w:tc>
          <w:tcPr>
            <w:tcW w:w="1621" w:type="dxa"/>
            <w:tcBorders>
              <w:bottom w:val="single" w:color="auto"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二级分类</w:t>
            </w:r>
            <w:r>
              <w:rPr>
                <w:rFonts w:hint="eastAsia"/>
                <w:b w:val="0"/>
                <w:bCs w:val="0"/>
                <w:color w:val="000000" w:themeColor="text1"/>
                <w:highlight w:val="none"/>
                <w:lang w:bidi="ar"/>
                <w14:textFill>
                  <w14:solidFill>
                    <w14:schemeClr w14:val="tx1"/>
                  </w14:solidFill>
                </w14:textFill>
              </w:rPr>
              <w:t>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op w:val="single" w:color="auto" w:sz="12" w:space="0"/>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b w:val="0"/>
                <w:bCs w:val="0"/>
                <w:color w:val="000000" w:themeColor="text1"/>
                <w:highlight w:val="none"/>
                <w:lang w:bidi="ar"/>
                <w14:textFill>
                  <w14:solidFill>
                    <w14:schemeClr w14:val="tx1"/>
                  </w14:solidFill>
                </w14:textFill>
              </w:rPr>
            </w:pPr>
          </w:p>
        </w:tc>
        <w:tc>
          <w:tcPr>
            <w:tcW w:w="1669" w:type="dxa"/>
            <w:vMerge w:val="restart"/>
            <w:tcBorders>
              <w:top w:val="single" w:color="auto" w:sz="12" w:space="0"/>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r>
              <w:rPr>
                <w:rFonts w:hint="eastAsia"/>
                <w:color w:val="000000"/>
                <w:kern w:val="0"/>
                <w:sz w:val="18"/>
                <w:szCs w:val="18"/>
                <w:lang w:val="en-US" w:eastAsia="zh-CN"/>
              </w:rPr>
              <w:t>砌体结构</w:t>
            </w:r>
          </w:p>
        </w:tc>
        <w:tc>
          <w:tcPr>
            <w:tcW w:w="1243" w:type="dxa"/>
            <w:vMerge w:val="restart"/>
            <w:tcBorders>
              <w:top w:val="single" w:color="auto" w:sz="12" w:space="0"/>
              <w:tl2br w:val="nil"/>
              <w:tr2bl w:val="nil"/>
            </w:tcBorders>
            <w:shd w:val="clear" w:color="auto" w:fill="auto"/>
            <w:vAlign w:val="center"/>
          </w:tcPr>
          <w:p>
            <w:pPr>
              <w:ind w:firstLine="0" w:firstLineChars="0"/>
              <w:jc w:val="center"/>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r>
              <w:rPr>
                <w:rFonts w:hint="eastAsia"/>
                <w:strike w:val="0"/>
                <w:dstrike w:val="0"/>
                <w:color w:val="000000" w:themeColor="text1"/>
                <w:highlight w:val="none"/>
                <w:lang w:bidi="ar"/>
                <w14:textFill>
                  <w14:solidFill>
                    <w14:schemeClr w14:val="tx1"/>
                  </w14:solidFill>
                </w14:textFill>
              </w:rPr>
              <w:t>01</w:t>
            </w:r>
          </w:p>
        </w:tc>
        <w:tc>
          <w:tcPr>
            <w:tcW w:w="2095" w:type="dxa"/>
            <w:tcBorders>
              <w:top w:val="single" w:color="auto" w:sz="12" w:space="0"/>
              <w:tl2br w:val="nil"/>
              <w:tr2bl w:val="nil"/>
            </w:tcBorders>
            <w:shd w:val="clear" w:color="auto" w:fill="auto"/>
            <w:vAlign w:val="center"/>
          </w:tcPr>
          <w:p>
            <w:pPr>
              <w:keepNext w:val="0"/>
              <w:keepLines w:val="0"/>
              <w:pageBreakBefore w:val="0"/>
              <w:widowControl/>
              <w:kinsoku/>
              <w:overflowPunct/>
              <w:topLinePunct w:val="0"/>
              <w:autoSpaceDE/>
              <w:autoSpaceDN/>
              <w:bidi w:val="0"/>
              <w:adjustRightInd/>
              <w:snapToGrid w:val="0"/>
              <w:spacing w:line="0" w:lineRule="atLeast"/>
              <w:ind w:firstLine="0" w:firstLineChars="0"/>
              <w:jc w:val="left"/>
              <w:textAlignment w:val="auto"/>
              <w:rPr>
                <w:rFonts w:hint="eastAsia" w:cs="Times New Roman"/>
                <w:color w:val="auto"/>
                <w:kern w:val="0"/>
                <w:sz w:val="18"/>
                <w:szCs w:val="18"/>
                <w:lang w:val="en-US" w:eastAsia="zh-CN" w:bidi="ar-SA"/>
              </w:rPr>
            </w:pPr>
            <w:r>
              <w:rPr>
                <w:rFonts w:hint="eastAsia" w:ascii="宋体" w:hAnsi="宋体"/>
                <w:color w:val="auto"/>
                <w:kern w:val="0"/>
                <w:sz w:val="18"/>
                <w:szCs w:val="18"/>
              </w:rPr>
              <w:t>砖</w:t>
            </w:r>
            <w:r>
              <w:rPr>
                <w:rFonts w:hint="eastAsia" w:ascii="宋体" w:hAnsi="宋体"/>
                <w:color w:val="auto"/>
                <w:kern w:val="0"/>
                <w:sz w:val="18"/>
                <w:szCs w:val="18"/>
                <w:lang w:val="en-US" w:eastAsia="zh-CN"/>
              </w:rPr>
              <w:t>砌体</w:t>
            </w:r>
          </w:p>
        </w:tc>
        <w:tc>
          <w:tcPr>
            <w:tcW w:w="1621" w:type="dxa"/>
            <w:tcBorders>
              <w:top w:val="single" w:color="auto" w:sz="12"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宋体" w:hAnsi="宋体" w:eastAsia="宋体" w:cs="Times New Roman"/>
                <w:strike w:val="0"/>
                <w:dstrike w:val="0"/>
                <w:color w:val="auto"/>
                <w:kern w:val="0"/>
                <w:sz w:val="18"/>
                <w:szCs w:val="18"/>
                <w:highlight w:val="none"/>
                <w:lang w:val="en-US" w:eastAsia="zh-CN" w:bidi="ar-SA"/>
              </w:rPr>
            </w:pPr>
            <w:r>
              <w:rPr>
                <w:rFonts w:hint="eastAsia"/>
                <w:strike w:val="0"/>
                <w:dstrike w:val="0"/>
                <w:color w:val="auto"/>
                <w:highlight w:val="none"/>
                <w:lang w:bidi="ar"/>
              </w:rPr>
              <w:t>01</w:t>
            </w:r>
            <w:r>
              <w:rPr>
                <w:rFonts w:hint="eastAsia"/>
                <w:strike w:val="0"/>
                <w:dstrike w:val="0"/>
                <w:color w:val="auto"/>
                <w:highlight w:val="none"/>
                <w:lang w:val="en-US" w:eastAsia="zh-CN" w:bidi="ar"/>
              </w:rPr>
              <w:t>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color w:val="000000" w:themeColor="text1"/>
                <w:highlight w:val="none"/>
                <w:lang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default" w:ascii="宋体" w:hAnsi="宋体" w:eastAsia="宋体" w:cs="Times New Roman"/>
                <w:color w:val="000000"/>
                <w:kern w:val="0"/>
                <w:sz w:val="18"/>
                <w:szCs w:val="18"/>
                <w:lang w:val="en-US" w:eastAsia="zh-CN" w:bidi="ar-SA"/>
              </w:rPr>
            </w:pPr>
          </w:p>
        </w:tc>
        <w:tc>
          <w:tcPr>
            <w:tcW w:w="1243" w:type="dxa"/>
            <w:vMerge w:val="continue"/>
            <w:tcBorders>
              <w:tl2br w:val="nil"/>
              <w:tr2bl w:val="nil"/>
            </w:tcBorders>
            <w:shd w:val="clear" w:color="auto" w:fill="auto"/>
            <w:vAlign w:val="top"/>
          </w:tcPr>
          <w:p>
            <w:pPr>
              <w:ind w:firstLine="0" w:firstLineChars="0"/>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p>
        </w:tc>
        <w:tc>
          <w:tcPr>
            <w:tcW w:w="2095" w:type="dxa"/>
            <w:tcBorders>
              <w:tl2br w:val="nil"/>
              <w:tr2bl w:val="nil"/>
            </w:tcBorders>
            <w:shd w:val="clear" w:color="auto" w:fill="auto"/>
            <w:vAlign w:val="center"/>
          </w:tcPr>
          <w:p>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pacing w:before="0" w:beforeAutospacing="0" w:after="0" w:afterAutospacing="0" w:line="264" w:lineRule="atLeast"/>
              <w:ind w:left="0" w:leftChars="0" w:right="0" w:rightChars="0" w:firstLine="0" w:firstLineChars="0"/>
              <w:textAlignment w:val="auto"/>
              <w:rPr>
                <w:rFonts w:hint="eastAsia" w:cs="Times New Roman"/>
                <w:color w:val="auto"/>
                <w:kern w:val="0"/>
                <w:sz w:val="18"/>
                <w:szCs w:val="18"/>
                <w:lang w:val="en-US" w:eastAsia="zh-CN" w:bidi="ar-SA"/>
              </w:rPr>
            </w:pPr>
            <w:r>
              <w:rPr>
                <w:rFonts w:hint="default" w:ascii="Consolas" w:hAnsi="Consolas" w:eastAsia="Consolas" w:cs="Consolas"/>
                <w:caps w:val="0"/>
                <w:color w:val="auto"/>
                <w:spacing w:val="0"/>
                <w:sz w:val="19"/>
                <w:szCs w:val="19"/>
              </w:rPr>
              <w:t>砌块砌体</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Times New Roman"/>
                <w:strike w:val="0"/>
                <w:dstrike w:val="0"/>
                <w:color w:val="auto"/>
                <w:kern w:val="0"/>
                <w:sz w:val="18"/>
                <w:szCs w:val="18"/>
                <w:highlight w:val="none"/>
                <w:lang w:val="en-US" w:eastAsia="zh-CN" w:bidi="ar-SA"/>
              </w:rPr>
            </w:pPr>
            <w:r>
              <w:rPr>
                <w:rFonts w:hint="eastAsia"/>
                <w:strike w:val="0"/>
                <w:dstrike w:val="0"/>
                <w:color w:val="auto"/>
                <w:highlight w:val="none"/>
                <w:lang w:bidi="ar"/>
              </w:rPr>
              <w:t>01</w:t>
            </w:r>
            <w:r>
              <w:rPr>
                <w:rFonts w:hint="eastAsia"/>
                <w:strike w:val="0"/>
                <w:dstrike w:val="0"/>
                <w:color w:val="auto"/>
                <w:highlight w:val="none"/>
                <w:lang w:val="en-US" w:eastAsia="zh-CN" w:bidi="ar"/>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olor w:val="000000" w:themeColor="text1"/>
                <w:highlight w:val="none"/>
                <w:lang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p>
        </w:tc>
        <w:tc>
          <w:tcPr>
            <w:tcW w:w="1243" w:type="dxa"/>
            <w:vMerge w:val="continue"/>
            <w:tcBorders>
              <w:tl2br w:val="nil"/>
              <w:tr2bl w:val="nil"/>
            </w:tcBorders>
            <w:shd w:val="clear" w:color="auto" w:fill="auto"/>
            <w:vAlign w:val="top"/>
          </w:tcPr>
          <w:p>
            <w:pPr>
              <w:ind w:firstLine="0" w:firstLineChars="0"/>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p>
        </w:tc>
        <w:tc>
          <w:tcPr>
            <w:tcW w:w="2095" w:type="dxa"/>
            <w:tcBorders>
              <w:tl2br w:val="nil"/>
              <w:tr2bl w:val="nil"/>
            </w:tcBorders>
            <w:shd w:val="clear" w:color="auto" w:fill="auto"/>
            <w:vAlign w:val="center"/>
          </w:tcPr>
          <w:p>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pacing w:before="0" w:beforeAutospacing="0" w:after="0" w:afterAutospacing="0" w:line="264" w:lineRule="atLeast"/>
              <w:ind w:left="0" w:leftChars="0" w:right="0" w:rightChars="0" w:firstLine="0" w:firstLineChars="0"/>
              <w:textAlignment w:val="auto"/>
              <w:rPr>
                <w:rFonts w:hint="eastAsia" w:cs="Times New Roman"/>
                <w:color w:val="auto"/>
                <w:kern w:val="0"/>
                <w:sz w:val="18"/>
                <w:szCs w:val="18"/>
                <w:lang w:val="en-US" w:eastAsia="zh-CN" w:bidi="ar-SA"/>
              </w:rPr>
            </w:pPr>
            <w:r>
              <w:rPr>
                <w:rFonts w:hint="default" w:ascii="Consolas" w:hAnsi="Consolas" w:eastAsia="Consolas" w:cs="Consolas"/>
                <w:caps w:val="0"/>
                <w:color w:val="auto"/>
                <w:spacing w:val="0"/>
                <w:sz w:val="19"/>
                <w:szCs w:val="19"/>
              </w:rPr>
              <w:t>底部框架-抗震墙砌体</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Times New Roman"/>
                <w:strike w:val="0"/>
                <w:dstrike w:val="0"/>
                <w:color w:val="auto"/>
                <w:kern w:val="0"/>
                <w:sz w:val="18"/>
                <w:szCs w:val="18"/>
                <w:highlight w:val="none"/>
                <w:lang w:val="en-US" w:eastAsia="zh-CN" w:bidi="ar-SA"/>
              </w:rPr>
            </w:pPr>
            <w:r>
              <w:rPr>
                <w:rFonts w:hint="eastAsia"/>
                <w:strike w:val="0"/>
                <w:dstrike w:val="0"/>
                <w:color w:val="auto"/>
                <w:highlight w:val="none"/>
                <w:lang w:bidi="ar"/>
              </w:rPr>
              <w:t>01</w:t>
            </w:r>
            <w:r>
              <w:rPr>
                <w:rFonts w:hint="eastAsia"/>
                <w:strike w:val="0"/>
                <w:dstrike w:val="0"/>
                <w:color w:val="auto"/>
                <w:highlight w:val="none"/>
                <w:lang w:val="en-US" w:eastAsia="zh-CN" w:bidi="ar"/>
              </w:rPr>
              <w:t>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restart"/>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r>
              <w:rPr>
                <w:rFonts w:hint="eastAsia"/>
                <w:color w:val="000000"/>
                <w:kern w:val="0"/>
                <w:sz w:val="18"/>
                <w:szCs w:val="18"/>
                <w:lang w:val="en-US" w:eastAsia="zh-CN"/>
              </w:rPr>
              <w:t>钢筋混凝土结构</w:t>
            </w:r>
          </w:p>
        </w:tc>
        <w:tc>
          <w:tcPr>
            <w:tcW w:w="1243" w:type="dxa"/>
            <w:vMerge w:val="restart"/>
            <w:tcBorders>
              <w:tl2br w:val="nil"/>
              <w:tr2bl w:val="nil"/>
            </w:tcBorders>
            <w:shd w:val="clear" w:color="auto" w:fill="auto"/>
            <w:vAlign w:val="center"/>
          </w:tcPr>
          <w:p>
            <w:pPr>
              <w:ind w:firstLine="0" w:firstLineChars="0"/>
              <w:jc w:val="center"/>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02</w:t>
            </w: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底框结构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ascii="宋体" w:hAnsi="宋体" w:eastAsia="宋体" w:cs="Times New Roman"/>
                <w:strike w:val="0"/>
                <w:dstrike w:val="0"/>
                <w:color w:val="auto"/>
                <w:kern w:val="0"/>
                <w:sz w:val="18"/>
                <w:szCs w:val="18"/>
                <w:highlight w:val="none"/>
                <w:lang w:val="en-US" w:eastAsia="zh-CN" w:bidi="ar-SA"/>
              </w:rPr>
            </w:pPr>
            <w:r>
              <w:rPr>
                <w:rFonts w:hint="eastAsia"/>
                <w:strike w:val="0"/>
                <w:dstrike w:val="0"/>
                <w:color w:val="auto"/>
                <w:highlight w:val="none"/>
                <w:lang w:val="en-US" w:eastAsia="zh-CN" w:bidi="ar"/>
              </w:rPr>
              <w:t>0201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框架结构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strike w:val="0"/>
                <w:dstrike w:val="0"/>
                <w:color w:val="auto"/>
                <w:highlight w:val="none"/>
                <w:lang w:val="en-US" w:eastAsia="zh-CN" w:bidi="ar"/>
              </w:rPr>
            </w:pPr>
            <w:r>
              <w:rPr>
                <w:rFonts w:hint="eastAsia"/>
                <w:strike w:val="0"/>
                <w:dstrike w:val="0"/>
                <w:color w:val="auto"/>
                <w:highlight w:val="none"/>
                <w:lang w:val="en-US" w:eastAsia="zh-CN" w:bidi="ar"/>
              </w:rPr>
              <w:t>0202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框架</w:t>
            </w:r>
            <w:r>
              <w:rPr>
                <w:rFonts w:hint="default" w:ascii="Consolas" w:hAnsi="Consolas" w:eastAsia="Consolas" w:cs="Consolas"/>
                <w:caps w:val="0"/>
                <w:color w:val="auto"/>
                <w:spacing w:val="0"/>
                <w:sz w:val="19"/>
                <w:szCs w:val="19"/>
              </w:rPr>
              <w:t>-</w:t>
            </w:r>
            <w:r>
              <w:rPr>
                <w:rFonts w:hint="eastAsia" w:ascii="宋体" w:hAnsi="宋体"/>
                <w:color w:val="auto"/>
                <w:kern w:val="0"/>
                <w:sz w:val="18"/>
                <w:szCs w:val="18"/>
              </w:rPr>
              <w:t>剪力墙结构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strike w:val="0"/>
                <w:dstrike w:val="0"/>
                <w:color w:val="auto"/>
                <w:highlight w:val="none"/>
                <w:lang w:val="en-US" w:eastAsia="zh-CN" w:bidi="ar"/>
              </w:rPr>
            </w:pPr>
            <w:r>
              <w:rPr>
                <w:rFonts w:hint="eastAsia"/>
                <w:strike w:val="0"/>
                <w:dstrike w:val="0"/>
                <w:color w:val="auto"/>
                <w:highlight w:val="none"/>
                <w:lang w:val="en-US" w:eastAsia="zh-CN" w:bidi="ar"/>
              </w:rPr>
              <w:t>0203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剪力墙结构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strike w:val="0"/>
                <w:dstrike w:val="0"/>
                <w:color w:val="auto"/>
                <w:highlight w:val="none"/>
                <w:lang w:val="en-US" w:eastAsia="zh-CN" w:bidi="ar"/>
              </w:rPr>
            </w:pPr>
            <w:r>
              <w:rPr>
                <w:rFonts w:hint="eastAsia"/>
                <w:strike w:val="0"/>
                <w:dstrike w:val="0"/>
                <w:color w:val="auto"/>
                <w:highlight w:val="none"/>
                <w:lang w:val="en-US" w:eastAsia="zh-CN" w:bidi="ar"/>
              </w:rPr>
              <w:t>0204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板柱</w:t>
            </w:r>
            <w:r>
              <w:rPr>
                <w:rFonts w:hint="default" w:ascii="Consolas" w:hAnsi="Consolas" w:eastAsia="Consolas" w:cs="Consolas"/>
                <w:caps w:val="0"/>
                <w:color w:val="auto"/>
                <w:spacing w:val="0"/>
                <w:sz w:val="19"/>
                <w:szCs w:val="19"/>
              </w:rPr>
              <w:t>-</w:t>
            </w:r>
            <w:r>
              <w:rPr>
                <w:rFonts w:hint="eastAsia" w:ascii="宋体" w:hAnsi="宋体"/>
                <w:color w:val="auto"/>
                <w:kern w:val="0"/>
                <w:sz w:val="18"/>
                <w:szCs w:val="18"/>
              </w:rPr>
              <w:t>剪力墙结构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strike w:val="0"/>
                <w:dstrike w:val="0"/>
                <w:color w:val="auto"/>
                <w:highlight w:val="none"/>
                <w:lang w:val="en-US" w:eastAsia="zh-CN" w:bidi="ar"/>
              </w:rPr>
            </w:pPr>
            <w:r>
              <w:rPr>
                <w:rFonts w:hint="eastAsia"/>
                <w:strike w:val="0"/>
                <w:dstrike w:val="0"/>
                <w:color w:val="auto"/>
                <w:highlight w:val="none"/>
                <w:lang w:val="en-US" w:eastAsia="zh-CN" w:bidi="ar"/>
              </w:rPr>
              <w:t>0205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短肢剪力墙结构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strike w:val="0"/>
                <w:dstrike w:val="0"/>
                <w:color w:val="auto"/>
                <w:highlight w:val="none"/>
                <w:lang w:val="en-US" w:eastAsia="zh-CN" w:bidi="ar"/>
              </w:rPr>
            </w:pPr>
            <w:r>
              <w:rPr>
                <w:rFonts w:hint="eastAsia"/>
                <w:strike w:val="0"/>
                <w:dstrike w:val="0"/>
                <w:color w:val="auto"/>
                <w:highlight w:val="none"/>
                <w:lang w:val="en-US" w:eastAsia="zh-CN" w:bidi="ar"/>
              </w:rPr>
              <w:t>0206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部分框支剪力墙结构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strike w:val="0"/>
                <w:dstrike w:val="0"/>
                <w:color w:val="auto"/>
                <w:highlight w:val="none"/>
                <w:lang w:val="en-US" w:eastAsia="zh-CN" w:bidi="ar"/>
              </w:rPr>
            </w:pPr>
            <w:r>
              <w:rPr>
                <w:rFonts w:hint="eastAsia"/>
                <w:strike w:val="0"/>
                <w:dstrike w:val="0"/>
                <w:color w:val="auto"/>
                <w:highlight w:val="none"/>
                <w:lang w:val="en-US" w:eastAsia="zh-CN" w:bidi="ar"/>
              </w:rPr>
              <w:t>0207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框-筒体结构</w:t>
            </w:r>
          </w:p>
        </w:tc>
        <w:tc>
          <w:tcPr>
            <w:tcW w:w="1621" w:type="dxa"/>
            <w:tcBorders>
              <w:tl2br w:val="nil"/>
              <w:tr2bl w:val="nil"/>
            </w:tcBorders>
            <w:shd w:val="clear" w:color="auto" w:fill="auto"/>
            <w:vAlign w:val="top"/>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strike w:val="0"/>
                <w:dstrike w:val="0"/>
                <w:color w:val="auto"/>
                <w:highlight w:val="none"/>
                <w:lang w:val="en-US" w:eastAsia="zh-CN" w:bidi="ar"/>
              </w:rPr>
            </w:pPr>
            <w:r>
              <w:rPr>
                <w:rFonts w:hint="eastAsia"/>
                <w:strike w:val="0"/>
                <w:dstrike w:val="0"/>
                <w:color w:val="auto"/>
                <w:highlight w:val="none"/>
                <w:lang w:val="en-US" w:eastAsia="zh-CN" w:bidi="ar"/>
              </w:rPr>
              <w:t>0208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p>
        </w:tc>
        <w:tc>
          <w:tcPr>
            <w:tcW w:w="1243" w:type="dxa"/>
            <w:vMerge w:val="continue"/>
            <w:tcBorders>
              <w:tl2br w:val="nil"/>
              <w:tr2bl w:val="nil"/>
            </w:tcBorders>
            <w:shd w:val="clear" w:color="auto" w:fill="auto"/>
            <w:vAlign w:val="top"/>
          </w:tcPr>
          <w:p>
            <w:pPr>
              <w:ind w:firstLine="0" w:firstLineChars="0"/>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筒中筒结构</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ascii="宋体" w:hAnsi="宋体" w:eastAsia="宋体" w:cs="Times New Roman"/>
                <w:strike w:val="0"/>
                <w:dstrike w:val="0"/>
                <w:color w:val="auto"/>
                <w:kern w:val="2"/>
                <w:sz w:val="18"/>
                <w:szCs w:val="18"/>
                <w:highlight w:val="none"/>
                <w:lang w:val="en-US" w:eastAsia="zh-CN" w:bidi="ar"/>
              </w:rPr>
            </w:pPr>
            <w:r>
              <w:rPr>
                <w:rFonts w:hint="eastAsia"/>
                <w:strike w:val="0"/>
                <w:dstrike w:val="0"/>
                <w:color w:val="auto"/>
                <w:highlight w:val="none"/>
                <w:lang w:val="en-US" w:eastAsia="zh-CN" w:bidi="ar"/>
              </w:rPr>
              <w:t>0209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eastAsia="宋体" w:cs="Times New Roman"/>
                <w:color w:val="000000" w:themeColor="text1"/>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p>
        </w:tc>
        <w:tc>
          <w:tcPr>
            <w:tcW w:w="1243" w:type="dxa"/>
            <w:vMerge w:val="continue"/>
            <w:tcBorders>
              <w:tl2br w:val="nil"/>
              <w:tr2bl w:val="nil"/>
            </w:tcBorders>
            <w:shd w:val="clear" w:color="auto" w:fill="auto"/>
            <w:vAlign w:val="top"/>
          </w:tcPr>
          <w:p>
            <w:pPr>
              <w:ind w:firstLine="0" w:firstLineChars="0"/>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异型柱框架结构</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ascii="宋体" w:hAnsi="宋体" w:eastAsia="宋体" w:cs="Times New Roman"/>
                <w:strike w:val="0"/>
                <w:dstrike w:val="0"/>
                <w:color w:val="auto"/>
                <w:kern w:val="2"/>
                <w:sz w:val="18"/>
                <w:szCs w:val="18"/>
                <w:highlight w:val="none"/>
                <w:lang w:val="en-US" w:eastAsia="zh-CN" w:bidi="ar"/>
              </w:rPr>
            </w:pPr>
            <w:r>
              <w:rPr>
                <w:rFonts w:hint="eastAsia"/>
                <w:strike w:val="0"/>
                <w:dstrike w:val="0"/>
                <w:color w:val="auto"/>
                <w:highlight w:val="none"/>
                <w:lang w:val="en-US" w:eastAsia="zh-CN" w:bidi="ar"/>
              </w:rPr>
              <w:t>0210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bookmarkStart w:id="1460" w:name="_Toc10950"/>
            <w:bookmarkStart w:id="1461" w:name="_Toc25473"/>
            <w:bookmarkStart w:id="1462" w:name="_Toc2328"/>
            <w:bookmarkStart w:id="1463" w:name="_Toc25395"/>
            <w:bookmarkStart w:id="1464" w:name="_Toc29696"/>
            <w:bookmarkStart w:id="1465" w:name="_Toc17522"/>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p>
        </w:tc>
        <w:tc>
          <w:tcPr>
            <w:tcW w:w="1243" w:type="dxa"/>
            <w:vMerge w:val="continue"/>
            <w:tcBorders>
              <w:tl2br w:val="nil"/>
              <w:tr2bl w:val="nil"/>
            </w:tcBorders>
            <w:shd w:val="clear" w:color="auto" w:fill="auto"/>
            <w:vAlign w:val="center"/>
          </w:tcPr>
          <w:p>
            <w:pPr>
              <w:ind w:firstLine="0" w:firstLineChars="0"/>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宋体" w:hAnsi="宋体" w:eastAsia="宋体" w:cs="Times New Roman"/>
                <w:color w:val="auto"/>
                <w:kern w:val="0"/>
                <w:sz w:val="18"/>
                <w:szCs w:val="18"/>
                <w:lang w:val="en-US" w:eastAsia="zh-CN" w:bidi="ar-SA"/>
              </w:rPr>
            </w:pPr>
            <w:r>
              <w:rPr>
                <w:rFonts w:hint="eastAsia" w:ascii="宋体" w:hAnsi="宋体"/>
                <w:color w:val="auto"/>
                <w:kern w:val="0"/>
                <w:sz w:val="18"/>
                <w:szCs w:val="18"/>
              </w:rPr>
              <w:t>复杂高层结构</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cs="Times New Roman"/>
                <w:strike w:val="0"/>
                <w:dstrike w:val="0"/>
                <w:color w:val="auto"/>
                <w:kern w:val="2"/>
                <w:sz w:val="18"/>
                <w:szCs w:val="18"/>
                <w:highlight w:val="none"/>
                <w:lang w:val="en-US" w:eastAsia="zh-CN" w:bidi="ar"/>
              </w:rPr>
            </w:pPr>
            <w:r>
              <w:rPr>
                <w:rFonts w:hint="eastAsia"/>
                <w:strike w:val="0"/>
                <w:dstrike w:val="0"/>
                <w:color w:val="auto"/>
                <w:highlight w:val="none"/>
                <w:lang w:val="en-US" w:eastAsia="zh-CN" w:bidi="ar"/>
              </w:rPr>
              <w:t>0211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1669" w:type="dxa"/>
            <w:vMerge w:val="restart"/>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r>
              <w:rPr>
                <w:rFonts w:hint="eastAsia"/>
                <w:color w:val="000000"/>
                <w:kern w:val="0"/>
                <w:sz w:val="18"/>
                <w:szCs w:val="18"/>
                <w:lang w:val="en-US" w:eastAsia="zh-CN"/>
              </w:rPr>
              <w:t>钢结构</w:t>
            </w:r>
          </w:p>
        </w:tc>
        <w:tc>
          <w:tcPr>
            <w:tcW w:w="1243" w:type="dxa"/>
            <w:vMerge w:val="restart"/>
            <w:tcBorders>
              <w:tl2br w:val="nil"/>
              <w:tr2bl w:val="nil"/>
            </w:tcBorders>
            <w:shd w:val="clear" w:color="auto" w:fill="auto"/>
            <w:vAlign w:val="center"/>
          </w:tcPr>
          <w:p>
            <w:pPr>
              <w:ind w:firstLine="0" w:firstLineChars="0"/>
              <w:jc w:val="center"/>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03</w:t>
            </w: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cs="Times New Roman"/>
                <w:color w:val="auto"/>
                <w:kern w:val="0"/>
                <w:sz w:val="18"/>
                <w:szCs w:val="18"/>
                <w:lang w:val="en-US" w:eastAsia="zh-CN" w:bidi="ar-SA"/>
              </w:rPr>
            </w:pPr>
            <w:r>
              <w:rPr>
                <w:rFonts w:hint="eastAsia" w:ascii="宋体" w:hAnsi="宋体"/>
                <w:color w:val="auto"/>
                <w:kern w:val="0"/>
                <w:sz w:val="18"/>
                <w:szCs w:val="18"/>
                <w:lang w:val="en-US" w:eastAsia="zh-CN"/>
              </w:rPr>
              <w:t>框架</w:t>
            </w:r>
            <w:r>
              <w:rPr>
                <w:rFonts w:hint="eastAsia" w:ascii="宋体" w:hAnsi="宋体"/>
                <w:color w:val="auto"/>
                <w:kern w:val="0"/>
                <w:sz w:val="18"/>
                <w:szCs w:val="18"/>
              </w:rPr>
              <w:t>结构</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cs="Times New Roman"/>
                <w:strike w:val="0"/>
                <w:dstrike w:val="0"/>
                <w:color w:val="auto"/>
                <w:kern w:val="2"/>
                <w:sz w:val="18"/>
                <w:szCs w:val="18"/>
                <w:highlight w:val="none"/>
                <w:lang w:val="en-US" w:eastAsia="zh-CN" w:bidi="ar"/>
              </w:rPr>
            </w:pPr>
            <w:r>
              <w:rPr>
                <w:rFonts w:hint="eastAsia" w:cs="Times New Roman"/>
                <w:strike w:val="0"/>
                <w:dstrike w:val="0"/>
                <w:color w:val="auto"/>
                <w:kern w:val="2"/>
                <w:sz w:val="18"/>
                <w:szCs w:val="18"/>
                <w:highlight w:val="none"/>
                <w:lang w:val="en-US" w:eastAsia="zh-CN" w:bidi="ar"/>
              </w:rPr>
              <w:t>0301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cs="Times New Roman"/>
                <w:color w:val="auto"/>
                <w:kern w:val="0"/>
                <w:sz w:val="18"/>
                <w:szCs w:val="18"/>
                <w:lang w:val="en-US" w:eastAsia="zh-CN" w:bidi="ar-SA"/>
              </w:rPr>
            </w:pPr>
            <w:r>
              <w:rPr>
                <w:rFonts w:hint="eastAsia" w:ascii="宋体" w:hAnsi="宋体"/>
                <w:color w:val="auto"/>
                <w:kern w:val="0"/>
                <w:sz w:val="18"/>
                <w:szCs w:val="18"/>
                <w:lang w:val="en-US" w:eastAsia="zh-CN"/>
              </w:rPr>
              <w:t>框架</w:t>
            </w:r>
            <w:r>
              <w:rPr>
                <w:rFonts w:hint="default" w:ascii="Consolas" w:hAnsi="Consolas" w:eastAsia="Consolas" w:cs="Consolas"/>
                <w:caps w:val="0"/>
                <w:color w:val="auto"/>
                <w:spacing w:val="0"/>
                <w:sz w:val="19"/>
                <w:szCs w:val="19"/>
              </w:rPr>
              <w:t>-</w:t>
            </w:r>
            <w:r>
              <w:rPr>
                <w:rFonts w:hint="eastAsia" w:ascii="宋体" w:hAnsi="宋体"/>
                <w:color w:val="auto"/>
                <w:kern w:val="0"/>
                <w:sz w:val="18"/>
                <w:szCs w:val="18"/>
                <w:lang w:val="en-US" w:eastAsia="zh-CN"/>
              </w:rPr>
              <w:t>支撑结构</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cs="Times New Roman"/>
                <w:strike w:val="0"/>
                <w:dstrike w:val="0"/>
                <w:color w:val="auto"/>
                <w:kern w:val="2"/>
                <w:sz w:val="18"/>
                <w:szCs w:val="18"/>
                <w:highlight w:val="none"/>
                <w:lang w:val="en-US" w:eastAsia="zh-CN" w:bidi="ar"/>
              </w:rPr>
            </w:pPr>
            <w:r>
              <w:rPr>
                <w:rFonts w:hint="eastAsia" w:cs="Times New Roman"/>
                <w:strike w:val="0"/>
                <w:dstrike w:val="0"/>
                <w:color w:val="auto"/>
                <w:kern w:val="2"/>
                <w:sz w:val="18"/>
                <w:szCs w:val="18"/>
                <w:highlight w:val="none"/>
                <w:lang w:val="en-US" w:eastAsia="zh-CN" w:bidi="ar"/>
              </w:rPr>
              <w:t>0302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cs="Times New Roman"/>
                <w:color w:val="auto"/>
                <w:kern w:val="0"/>
                <w:sz w:val="18"/>
                <w:szCs w:val="18"/>
                <w:lang w:val="en-US" w:eastAsia="zh-CN" w:bidi="ar-SA"/>
              </w:rPr>
            </w:pPr>
            <w:r>
              <w:rPr>
                <w:rFonts w:hint="eastAsia" w:ascii="宋体" w:hAnsi="宋体"/>
                <w:color w:val="auto"/>
                <w:kern w:val="0"/>
                <w:sz w:val="18"/>
                <w:szCs w:val="18"/>
              </w:rPr>
              <w:t>排架结构</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cs="Times New Roman"/>
                <w:strike w:val="0"/>
                <w:dstrike w:val="0"/>
                <w:color w:val="auto"/>
                <w:kern w:val="2"/>
                <w:sz w:val="18"/>
                <w:szCs w:val="18"/>
                <w:highlight w:val="none"/>
                <w:lang w:val="en-US" w:eastAsia="zh-CN" w:bidi="ar"/>
              </w:rPr>
            </w:pPr>
            <w:r>
              <w:rPr>
                <w:rFonts w:hint="eastAsia" w:cs="Times New Roman"/>
                <w:strike w:val="0"/>
                <w:dstrike w:val="0"/>
                <w:color w:val="auto"/>
                <w:kern w:val="2"/>
                <w:sz w:val="18"/>
                <w:szCs w:val="18"/>
                <w:highlight w:val="none"/>
                <w:lang w:val="en-US" w:eastAsia="zh-CN" w:bidi="ar"/>
              </w:rPr>
              <w:t>0303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1669" w:type="dxa"/>
            <w:vMerge w:val="continue"/>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p>
        </w:tc>
        <w:tc>
          <w:tcPr>
            <w:tcW w:w="1243" w:type="dxa"/>
            <w:vMerge w:val="continue"/>
            <w:tcBorders>
              <w:tl2br w:val="nil"/>
              <w:tr2bl w:val="nil"/>
            </w:tcBorders>
            <w:shd w:val="clear" w:color="auto" w:fill="auto"/>
            <w:vAlign w:val="top"/>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p>
        </w:tc>
        <w:tc>
          <w:tcPr>
            <w:tcW w:w="209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cs="Times New Roman"/>
                <w:color w:val="000000"/>
                <w:kern w:val="0"/>
                <w:sz w:val="18"/>
                <w:szCs w:val="18"/>
                <w:lang w:val="en-US" w:eastAsia="zh-CN" w:bidi="ar-SA"/>
              </w:rPr>
            </w:pPr>
            <w:r>
              <w:rPr>
                <w:rFonts w:hint="eastAsia" w:ascii="宋体" w:hAnsi="宋体"/>
                <w:color w:val="000000"/>
                <w:kern w:val="0"/>
                <w:sz w:val="18"/>
                <w:szCs w:val="18"/>
              </w:rPr>
              <w:t>轻钢结构</w:t>
            </w:r>
          </w:p>
        </w:tc>
        <w:tc>
          <w:tcPr>
            <w:tcW w:w="162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0304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1669" w:type="dxa"/>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r>
              <w:rPr>
                <w:rFonts w:hint="eastAsia"/>
                <w:color w:val="000000"/>
                <w:kern w:val="0"/>
                <w:sz w:val="18"/>
                <w:szCs w:val="18"/>
                <w:lang w:val="en-US" w:eastAsia="zh-CN"/>
              </w:rPr>
              <w:t>木结构</w:t>
            </w:r>
          </w:p>
        </w:tc>
        <w:tc>
          <w:tcPr>
            <w:tcW w:w="1243" w:type="dxa"/>
            <w:tcBorders>
              <w:tl2br w:val="nil"/>
              <w:tr2bl w:val="nil"/>
            </w:tcBorders>
            <w:shd w:val="clear" w:color="auto" w:fill="auto"/>
            <w:vAlign w:val="top"/>
          </w:tcPr>
          <w:p>
            <w:pPr>
              <w:ind w:firstLine="0" w:firstLineChars="0"/>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04</w:t>
            </w:r>
          </w:p>
        </w:tc>
        <w:tc>
          <w:tcPr>
            <w:tcW w:w="2095" w:type="dxa"/>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r>
              <w:rPr>
                <w:rFonts w:hint="eastAsia"/>
                <w:color w:val="000000"/>
                <w:kern w:val="0"/>
                <w:sz w:val="18"/>
                <w:szCs w:val="18"/>
                <w:lang w:val="en-US" w:eastAsia="zh-CN"/>
              </w:rPr>
              <w:t>木结构</w:t>
            </w:r>
          </w:p>
        </w:tc>
        <w:tc>
          <w:tcPr>
            <w:tcW w:w="1621" w:type="dxa"/>
            <w:tcBorders>
              <w:tl2br w:val="nil"/>
              <w:tr2bl w:val="nil"/>
            </w:tcBorders>
            <w:shd w:val="clear" w:color="auto" w:fill="auto"/>
            <w:vAlign w:val="center"/>
          </w:tcPr>
          <w:p>
            <w:pPr>
              <w:ind w:firstLine="0" w:firstLineChars="0"/>
              <w:rPr>
                <w:rFonts w:hint="default"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0401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90"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1669" w:type="dxa"/>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r>
              <w:rPr>
                <w:rFonts w:hint="eastAsia"/>
                <w:color w:val="000000"/>
                <w:kern w:val="0"/>
                <w:sz w:val="18"/>
                <w:szCs w:val="18"/>
                <w:lang w:val="en-US" w:eastAsia="zh-CN"/>
              </w:rPr>
              <w:t>组合</w:t>
            </w:r>
            <w:r>
              <w:rPr>
                <w:rFonts w:hint="eastAsia" w:ascii="宋体" w:hAnsi="宋体"/>
                <w:color w:val="000000"/>
                <w:kern w:val="0"/>
                <w:sz w:val="18"/>
                <w:szCs w:val="18"/>
              </w:rPr>
              <w:t>结构</w:t>
            </w:r>
          </w:p>
        </w:tc>
        <w:tc>
          <w:tcPr>
            <w:tcW w:w="1243" w:type="dxa"/>
            <w:tcBorders>
              <w:tl2br w:val="nil"/>
              <w:tr2bl w:val="nil"/>
            </w:tcBorders>
            <w:shd w:val="clear" w:color="auto" w:fill="auto"/>
            <w:vAlign w:val="center"/>
          </w:tcPr>
          <w:p>
            <w:pPr>
              <w:ind w:firstLine="0" w:firstLineChars="0"/>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05</w:t>
            </w:r>
          </w:p>
        </w:tc>
        <w:tc>
          <w:tcPr>
            <w:tcW w:w="2095" w:type="dxa"/>
            <w:tcBorders>
              <w:tl2br w:val="nil"/>
              <w:tr2bl w:val="nil"/>
            </w:tcBorders>
            <w:shd w:val="clear" w:color="auto" w:fill="auto"/>
            <w:vAlign w:val="center"/>
          </w:tcPr>
          <w:p>
            <w:pPr>
              <w:snapToGrid w:val="0"/>
              <w:spacing w:line="0" w:lineRule="atLeast"/>
              <w:ind w:firstLine="0" w:firstLineChars="0"/>
              <w:jc w:val="left"/>
              <w:rPr>
                <w:rFonts w:hint="eastAsia" w:ascii="宋体" w:hAnsi="宋体" w:eastAsia="宋体" w:cs="Times New Roman"/>
                <w:color w:val="000000"/>
                <w:kern w:val="0"/>
                <w:sz w:val="18"/>
                <w:szCs w:val="18"/>
                <w:lang w:val="en-US" w:eastAsia="zh-CN" w:bidi="ar-SA"/>
              </w:rPr>
            </w:pPr>
            <w:r>
              <w:rPr>
                <w:rFonts w:hint="eastAsia"/>
                <w:color w:val="000000"/>
                <w:kern w:val="0"/>
                <w:sz w:val="18"/>
                <w:szCs w:val="18"/>
                <w:lang w:val="en-US" w:eastAsia="zh-CN"/>
              </w:rPr>
              <w:t>组合</w:t>
            </w:r>
            <w:r>
              <w:rPr>
                <w:rFonts w:hint="eastAsia" w:ascii="宋体" w:hAnsi="宋体"/>
                <w:color w:val="000000"/>
                <w:kern w:val="0"/>
                <w:sz w:val="18"/>
                <w:szCs w:val="18"/>
              </w:rPr>
              <w:t>结构</w:t>
            </w:r>
          </w:p>
        </w:tc>
        <w:tc>
          <w:tcPr>
            <w:tcW w:w="1621" w:type="dxa"/>
            <w:tcBorders>
              <w:tl2br w:val="nil"/>
              <w:tr2bl w:val="nil"/>
            </w:tcBorders>
            <w:shd w:val="clear" w:color="auto" w:fill="auto"/>
            <w:vAlign w:val="center"/>
          </w:tcPr>
          <w:p>
            <w:pPr>
              <w:ind w:firstLine="0" w:firstLineChars="0"/>
              <w:rPr>
                <w:rFonts w:hint="default"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0501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237"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p>
        </w:tc>
        <w:tc>
          <w:tcPr>
            <w:tcW w:w="1669" w:type="dxa"/>
            <w:tcBorders>
              <w:tl2br w:val="nil"/>
              <w:tr2bl w:val="nil"/>
            </w:tcBorders>
            <w:shd w:val="clear" w:color="auto" w:fill="auto"/>
            <w:vAlign w:val="center"/>
          </w:tcPr>
          <w:p>
            <w:pPr>
              <w:snapToGrid w:val="0"/>
              <w:spacing w:line="0" w:lineRule="atLeast"/>
              <w:ind w:firstLine="0" w:firstLineChars="0"/>
              <w:jc w:val="left"/>
              <w:rPr>
                <w:rFonts w:hint="default"/>
                <w:color w:val="000000"/>
                <w:kern w:val="0"/>
                <w:sz w:val="18"/>
                <w:szCs w:val="18"/>
                <w:lang w:val="en-US" w:eastAsia="zh-CN"/>
              </w:rPr>
            </w:pPr>
            <w:r>
              <w:rPr>
                <w:rFonts w:hint="eastAsia"/>
                <w:color w:val="000000"/>
                <w:kern w:val="0"/>
                <w:sz w:val="18"/>
                <w:szCs w:val="18"/>
                <w:lang w:val="en-US" w:eastAsia="zh-CN"/>
              </w:rPr>
              <w:t>混合结构</w:t>
            </w:r>
          </w:p>
        </w:tc>
        <w:tc>
          <w:tcPr>
            <w:tcW w:w="1243" w:type="dxa"/>
            <w:tcBorders>
              <w:tl2br w:val="nil"/>
              <w:tr2bl w:val="nil"/>
            </w:tcBorders>
            <w:shd w:val="clear" w:color="auto" w:fill="auto"/>
            <w:vAlign w:val="center"/>
          </w:tcPr>
          <w:p>
            <w:pPr>
              <w:ind w:firstLine="0" w:firstLineChars="0"/>
              <w:rPr>
                <w:rFonts w:hint="default"/>
                <w:strike w:val="0"/>
                <w:dstrike w:val="0"/>
                <w:color w:val="000000" w:themeColor="text1"/>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06</w:t>
            </w:r>
          </w:p>
        </w:tc>
        <w:tc>
          <w:tcPr>
            <w:tcW w:w="2095" w:type="dxa"/>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r>
              <w:rPr>
                <w:rFonts w:hint="eastAsia"/>
                <w:color w:val="000000"/>
                <w:kern w:val="0"/>
                <w:sz w:val="18"/>
                <w:szCs w:val="18"/>
                <w:lang w:val="en-US" w:eastAsia="zh-CN"/>
              </w:rPr>
              <w:t>混合结构</w:t>
            </w:r>
          </w:p>
        </w:tc>
        <w:tc>
          <w:tcPr>
            <w:tcW w:w="1621" w:type="dxa"/>
            <w:tcBorders>
              <w:tl2br w:val="nil"/>
              <w:tr2bl w:val="nil"/>
            </w:tcBorders>
            <w:shd w:val="clear" w:color="auto" w:fill="auto"/>
            <w:vAlign w:val="center"/>
          </w:tcPr>
          <w:p>
            <w:pPr>
              <w:ind w:firstLine="0" w:firstLineChars="0"/>
              <w:rPr>
                <w:rFonts w:hint="default"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0601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7" w:type="dxa"/>
            <w:left w:w="74" w:type="dxa"/>
            <w:bottom w:w="17" w:type="dxa"/>
            <w:right w:w="74" w:type="dxa"/>
          </w:tblCellMar>
        </w:tblPrEx>
        <w:trPr>
          <w:trHeight w:val="238" w:hRule="atLeast"/>
          <w:jc w:val="center"/>
        </w:trPr>
        <w:tc>
          <w:tcPr>
            <w:tcW w:w="748" w:type="dxa"/>
            <w:tcBorders>
              <w:tl2br w:val="nil"/>
              <w:tr2bl w:val="nil"/>
            </w:tcBorders>
            <w:shd w:val="clear" w:color="auto" w:fill="auto"/>
            <w:vAlign w:val="center"/>
          </w:tcPr>
          <w:p>
            <w:pPr>
              <w:keepNext w:val="0"/>
              <w:keepLines w:val="0"/>
              <w:pageBreakBefore w:val="0"/>
              <w:widowControl/>
              <w:numPr>
                <w:ilvl w:val="0"/>
                <w:numId w:val="11"/>
              </w:numPr>
              <w:kinsoku/>
              <w:wordWrap/>
              <w:overflowPunct/>
              <w:topLinePunct w:val="0"/>
              <w:autoSpaceDE/>
              <w:autoSpaceDN/>
              <w:bidi w:val="0"/>
              <w:adjustRightInd/>
              <w:snapToGrid/>
              <w:spacing w:line="0" w:lineRule="atLeast"/>
              <w:ind w:left="0" w:leftChars="0" w:firstLine="0" w:firstLineChars="0"/>
              <w:textAlignment w:val="auto"/>
              <w:rPr>
                <w:rFonts w:hint="eastAsia"/>
                <w:color w:val="000000"/>
                <w:kern w:val="0"/>
                <w:sz w:val="18"/>
                <w:szCs w:val="18"/>
                <w:lang w:val="en-US" w:eastAsia="zh-CN"/>
              </w:rPr>
            </w:pPr>
          </w:p>
        </w:tc>
        <w:tc>
          <w:tcPr>
            <w:tcW w:w="1669" w:type="dxa"/>
            <w:tcBorders>
              <w:tl2br w:val="nil"/>
              <w:tr2bl w:val="nil"/>
            </w:tcBorders>
            <w:shd w:val="clear" w:color="auto" w:fill="auto"/>
            <w:vAlign w:val="center"/>
          </w:tcPr>
          <w:p>
            <w:pPr>
              <w:snapToGrid w:val="0"/>
              <w:spacing w:line="0" w:lineRule="atLeast"/>
              <w:ind w:firstLine="0" w:firstLineChars="0"/>
              <w:jc w:val="left"/>
              <w:rPr>
                <w:rFonts w:hint="eastAsia"/>
                <w:color w:val="000000"/>
                <w:kern w:val="0"/>
                <w:sz w:val="18"/>
                <w:szCs w:val="18"/>
                <w:lang w:val="en-US" w:eastAsia="zh-CN"/>
              </w:rPr>
            </w:pPr>
            <w:r>
              <w:rPr>
                <w:rFonts w:hint="eastAsia"/>
                <w:color w:val="000000"/>
                <w:kern w:val="0"/>
                <w:sz w:val="18"/>
                <w:szCs w:val="18"/>
                <w:lang w:val="en-US" w:eastAsia="zh-CN"/>
              </w:rPr>
              <w:t>其他</w:t>
            </w:r>
          </w:p>
        </w:tc>
        <w:tc>
          <w:tcPr>
            <w:tcW w:w="1243" w:type="dxa"/>
            <w:tcBorders>
              <w:tl2br w:val="nil"/>
              <w:tr2bl w:val="nil"/>
            </w:tcBorders>
            <w:shd w:val="clear" w:color="auto" w:fill="auto"/>
            <w:vAlign w:val="center"/>
          </w:tcPr>
          <w:p>
            <w:pPr>
              <w:snapToGrid w:val="0"/>
              <w:spacing w:line="0" w:lineRule="atLeast"/>
              <w:ind w:firstLine="0" w:firstLineChars="0"/>
              <w:jc w:val="center"/>
              <w:rPr>
                <w:rFonts w:hint="eastAsia"/>
                <w:color w:val="000000"/>
                <w:kern w:val="0"/>
                <w:sz w:val="18"/>
                <w:szCs w:val="18"/>
                <w:lang w:val="en-US" w:eastAsia="zh-CN"/>
              </w:rPr>
            </w:pPr>
            <w:r>
              <w:rPr>
                <w:rFonts w:hint="eastAsia"/>
                <w:color w:val="000000"/>
                <w:kern w:val="0"/>
                <w:sz w:val="18"/>
                <w:szCs w:val="18"/>
                <w:lang w:val="en-US" w:eastAsia="zh-CN"/>
              </w:rPr>
              <w:t>99</w:t>
            </w:r>
          </w:p>
        </w:tc>
        <w:tc>
          <w:tcPr>
            <w:tcW w:w="2095" w:type="dxa"/>
            <w:tcBorders>
              <w:tl2br w:val="nil"/>
              <w:tr2bl w:val="nil"/>
            </w:tcBorders>
            <w:shd w:val="clear" w:color="auto" w:fill="auto"/>
            <w:vAlign w:val="center"/>
          </w:tcPr>
          <w:p>
            <w:pPr>
              <w:snapToGrid w:val="0"/>
              <w:spacing w:line="0" w:lineRule="atLeast"/>
              <w:ind w:firstLine="0" w:firstLineChars="0"/>
              <w:jc w:val="left"/>
              <w:rPr>
                <w:rFonts w:hint="default"/>
                <w:color w:val="000000"/>
                <w:kern w:val="0"/>
                <w:sz w:val="18"/>
                <w:szCs w:val="18"/>
                <w:lang w:val="en-US" w:eastAsia="zh-CN"/>
              </w:rPr>
            </w:pPr>
            <w:r>
              <w:rPr>
                <w:rFonts w:hint="eastAsia"/>
                <w:color w:val="000000"/>
                <w:kern w:val="0"/>
                <w:sz w:val="18"/>
                <w:szCs w:val="18"/>
                <w:lang w:val="en-US" w:eastAsia="zh-CN"/>
              </w:rPr>
              <w:t>其他</w:t>
            </w:r>
          </w:p>
        </w:tc>
        <w:tc>
          <w:tcPr>
            <w:tcW w:w="1621" w:type="dxa"/>
            <w:tcBorders>
              <w:tl2br w:val="nil"/>
              <w:tr2bl w:val="nil"/>
            </w:tcBorders>
            <w:shd w:val="clear" w:color="auto" w:fill="auto"/>
            <w:vAlign w:val="center"/>
          </w:tcPr>
          <w:p>
            <w:pPr>
              <w:snapToGrid w:val="0"/>
              <w:spacing w:line="0" w:lineRule="atLeast"/>
              <w:ind w:firstLine="0" w:firstLineChars="0"/>
              <w:jc w:val="center"/>
              <w:rPr>
                <w:rFonts w:hint="default"/>
                <w:color w:val="000000"/>
                <w:kern w:val="0"/>
                <w:sz w:val="18"/>
                <w:szCs w:val="18"/>
                <w:lang w:val="en-US" w:eastAsia="zh-CN"/>
              </w:rPr>
            </w:pPr>
            <w:r>
              <w:rPr>
                <w:rFonts w:hint="eastAsia"/>
                <w:color w:val="000000"/>
                <w:kern w:val="0"/>
                <w:sz w:val="18"/>
                <w:szCs w:val="18"/>
                <w:lang w:val="en-US" w:eastAsia="zh-CN"/>
              </w:rPr>
              <w:t>9901</w:t>
            </w:r>
          </w:p>
        </w:tc>
      </w:tr>
    </w:tbl>
    <w:p>
      <w:pPr>
        <w:pStyle w:val="3"/>
        <w:numPr>
          <w:ilvl w:val="0"/>
          <w:numId w:val="0"/>
        </w:numPr>
        <w:spacing w:before="312" w:after="312"/>
        <w:rPr>
          <w:rFonts w:hint="eastAsia"/>
          <w:bCs/>
          <w:color w:val="000000" w:themeColor="text1"/>
          <w:highlight w:val="none"/>
          <w:lang w:val="en-US" w:eastAsia="zh-CN"/>
          <w14:textFill>
            <w14:solidFill>
              <w14:schemeClr w14:val="tx1"/>
            </w14:solidFill>
          </w14:textFill>
        </w:rPr>
      </w:pPr>
      <w:r>
        <w:rPr>
          <w:rFonts w:hint="eastAsia"/>
          <w:bCs/>
          <w:color w:val="000000" w:themeColor="text1"/>
          <w:highlight w:val="none"/>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6</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单体工程形象进度代码</w:t>
      </w:r>
      <w:bookmarkEnd w:id="1460"/>
      <w:bookmarkEnd w:id="1461"/>
      <w:bookmarkEnd w:id="1462"/>
      <w:bookmarkEnd w:id="1463"/>
      <w:bookmarkEnd w:id="1464"/>
      <w:bookmarkEnd w:id="1465"/>
    </w:p>
    <w:p>
      <w:pPr>
        <w:pStyle w:val="29"/>
        <w:ind w:firstLine="420"/>
        <w:rPr>
          <w:rFonts w:hint="default"/>
          <w:color w:val="000000" w:themeColor="text1"/>
          <w:highlight w:val="none"/>
          <w:lang w:val="en-US" w:eastAsia="zh-CN"/>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单体工程形象进度代码</w:t>
      </w:r>
      <w:r>
        <w:rPr>
          <w:rFonts w:hint="eastAsia"/>
          <w:color w:val="000000" w:themeColor="text1"/>
          <w:highlight w:val="none"/>
          <w:shd w:val="clear" w:color="auto" w:fill="FFFFFF"/>
          <w14:textFill>
            <w14:solidFill>
              <w14:schemeClr w14:val="tx1"/>
            </w14:solidFill>
          </w14:textFill>
        </w:rPr>
        <w:t>见表B</w:t>
      </w:r>
      <w:r>
        <w:rPr>
          <w:color w:val="000000" w:themeColor="text1"/>
          <w:highlight w:val="none"/>
          <w:shd w:val="clear" w:color="auto" w:fill="FFFFFF"/>
          <w14:textFill>
            <w14:solidFill>
              <w14:schemeClr w14:val="tx1"/>
            </w14:solidFill>
          </w14:textFill>
        </w:rPr>
        <w:t>.</w:t>
      </w:r>
      <w:r>
        <w:rPr>
          <w:rFonts w:hint="eastAsia"/>
          <w:color w:val="000000" w:themeColor="text1"/>
          <w:highlight w:val="none"/>
          <w:shd w:val="clear" w:color="auto" w:fill="FFFFFF"/>
          <w:lang w:val="en-US" w:eastAsia="zh-CN"/>
          <w14:textFill>
            <w14:solidFill>
              <w14:schemeClr w14:val="tx1"/>
            </w14:solidFill>
          </w14:textFill>
        </w:rPr>
        <w:t>6</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表 B</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单体</w:t>
      </w:r>
      <w:r>
        <w:rPr>
          <w:rFonts w:hint="eastAsia" w:ascii="黑体" w:hAnsi="黑体" w:cs="Helvetica"/>
          <w:color w:val="000000" w:themeColor="text1"/>
          <w:highlight w:val="none"/>
          <w:shd w:val="clear" w:color="auto" w:fill="FFFFFF"/>
          <w:lang w:val="en-US" w:eastAsia="zh-CN"/>
          <w14:textFill>
            <w14:solidFill>
              <w14:schemeClr w14:val="tx1"/>
            </w14:solidFill>
          </w14:textFill>
        </w:rPr>
        <w:t>工程</w:t>
      </w:r>
      <w:r>
        <w:rPr>
          <w:rFonts w:hint="eastAsia"/>
          <w:color w:val="000000" w:themeColor="text1"/>
          <w:highlight w:val="none"/>
          <w:lang w:val="en-US" w:eastAsia="zh-CN"/>
          <w14:textFill>
            <w14:solidFill>
              <w14:schemeClr w14:val="tx1"/>
            </w14:solidFill>
          </w14:textFill>
        </w:rPr>
        <w:t>形象进度代码</w:t>
      </w:r>
    </w:p>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tbl>
      <w:tblPr>
        <w:tblStyle w:val="18"/>
        <w:tblW w:w="7003"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57"/>
        <w:gridCol w:w="1873"/>
        <w:gridCol w:w="3090"/>
        <w:gridCol w:w="1183"/>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tblHeader/>
          <w:jc w:val="center"/>
        </w:trPr>
        <w:tc>
          <w:tcPr>
            <w:tcW w:w="857" w:type="dxa"/>
            <w:tcBorders>
              <w:top w:val="single" w:color="000000" w:sz="12" w:space="0"/>
              <w:left w:val="single" w:color="000000" w:sz="12" w:space="0"/>
              <w:bottom w:val="single" w:color="000000" w:sz="12" w:space="0"/>
              <w:right w:val="single" w:color="000000" w:sz="4" w:space="0"/>
            </w:tcBorders>
            <w:noWrap w:val="0"/>
            <w:vAlign w:val="center"/>
          </w:tcPr>
          <w:p>
            <w:pPr>
              <w:ind w:firstLine="0" w:firstLineChars="0"/>
              <w:rPr>
                <w:lang w:bidi="ar"/>
              </w:rPr>
            </w:pPr>
            <w:bookmarkStart w:id="1466" w:name="_Toc22829"/>
            <w:bookmarkStart w:id="1467" w:name="_Toc19955"/>
            <w:bookmarkStart w:id="1468" w:name="_Toc1081771340"/>
            <w:bookmarkStart w:id="1469" w:name="_Toc9699"/>
            <w:bookmarkStart w:id="1470" w:name="_Toc10109"/>
            <w:bookmarkStart w:id="1471" w:name="_Toc28450"/>
            <w:bookmarkStart w:id="1472" w:name="_Toc5495"/>
            <w:bookmarkStart w:id="1473" w:name="_Toc24660"/>
            <w:bookmarkStart w:id="1474" w:name="_Toc13976"/>
            <w:bookmarkStart w:id="1475" w:name="_Toc15639"/>
            <w:bookmarkStart w:id="1476" w:name="_Toc20077"/>
            <w:r>
              <w:rPr>
                <w:rFonts w:hint="eastAsia"/>
                <w:lang w:bidi="ar"/>
              </w:rPr>
              <w:t>序号</w:t>
            </w:r>
          </w:p>
        </w:tc>
        <w:tc>
          <w:tcPr>
            <w:tcW w:w="1873" w:type="dxa"/>
            <w:tcBorders>
              <w:top w:val="single" w:color="000000" w:sz="12" w:space="0"/>
              <w:left w:val="single" w:color="000000" w:sz="4" w:space="0"/>
              <w:bottom w:val="single" w:color="000000" w:sz="12" w:space="0"/>
              <w:right w:val="single" w:color="000000" w:sz="4" w:space="0"/>
            </w:tcBorders>
            <w:noWrap w:val="0"/>
            <w:vAlign w:val="center"/>
          </w:tcPr>
          <w:p>
            <w:pPr>
              <w:ind w:firstLine="0" w:firstLineChars="0"/>
              <w:rPr>
                <w:rFonts w:ascii="Helvetica" w:hAnsi="Helvetica" w:cs="Helvetica"/>
                <w:shd w:val="clear" w:color="auto" w:fill="FFFFFF"/>
              </w:rPr>
            </w:pPr>
            <w:r>
              <w:rPr>
                <w:rFonts w:hint="eastAsia" w:ascii="Helvetica" w:hAnsi="Helvetica" w:cs="Helvetica"/>
                <w:shd w:val="clear" w:color="auto" w:fill="FFFFFF"/>
              </w:rPr>
              <w:t>工程类型</w:t>
            </w:r>
          </w:p>
        </w:tc>
        <w:tc>
          <w:tcPr>
            <w:tcW w:w="3090" w:type="dxa"/>
            <w:tcBorders>
              <w:top w:val="single" w:color="000000" w:sz="12" w:space="0"/>
              <w:left w:val="single" w:color="000000" w:sz="4" w:space="0"/>
              <w:bottom w:val="single" w:color="000000" w:sz="12" w:space="0"/>
              <w:right w:val="single" w:color="000000" w:sz="4" w:space="0"/>
            </w:tcBorders>
            <w:noWrap w:val="0"/>
            <w:vAlign w:val="center"/>
          </w:tcPr>
          <w:p>
            <w:pPr>
              <w:ind w:firstLine="0" w:firstLineChars="0"/>
              <w:rPr>
                <w:lang w:bidi="ar"/>
              </w:rPr>
            </w:pPr>
            <w:r>
              <w:rPr>
                <w:rFonts w:hint="eastAsia" w:ascii="Helvetica" w:hAnsi="Helvetica" w:cs="Helvetica"/>
                <w:shd w:val="clear" w:color="auto" w:fill="FFFFFF"/>
              </w:rPr>
              <w:t>工程</w:t>
            </w:r>
            <w:r>
              <w:rPr>
                <w:rFonts w:hint="eastAsia"/>
              </w:rPr>
              <w:t>形象进度</w:t>
            </w:r>
          </w:p>
        </w:tc>
        <w:tc>
          <w:tcPr>
            <w:tcW w:w="1183" w:type="dxa"/>
            <w:tcBorders>
              <w:top w:val="single" w:color="000000" w:sz="12" w:space="0"/>
              <w:left w:val="single" w:color="000000" w:sz="4" w:space="0"/>
              <w:bottom w:val="single" w:color="000000" w:sz="12" w:space="0"/>
              <w:right w:val="single" w:color="000000" w:sz="12" w:space="0"/>
            </w:tcBorders>
            <w:noWrap w:val="0"/>
            <w:vAlign w:val="top"/>
          </w:tcPr>
          <w:p>
            <w:pPr>
              <w:ind w:firstLine="0" w:firstLineChars="0"/>
              <w:rPr>
                <w:lang w:bidi="ar"/>
              </w:rPr>
            </w:pPr>
            <w:r>
              <w:rPr>
                <w:rFonts w:hint="eastAsia"/>
                <w:lang w:bidi="ar"/>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lang w:bidi="ar"/>
              </w:rPr>
            </w:pPr>
          </w:p>
        </w:tc>
        <w:tc>
          <w:tcPr>
            <w:tcW w:w="1873" w:type="dxa"/>
            <w:vMerge w:val="restart"/>
            <w:tcBorders>
              <w:top w:val="single" w:color="000000" w:sz="12" w:space="0"/>
              <w:left w:val="single" w:color="000000" w:sz="4" w:space="0"/>
              <w:right w:val="single" w:color="000000" w:sz="4" w:space="0"/>
            </w:tcBorders>
            <w:noWrap w:val="0"/>
            <w:vAlign w:val="center"/>
          </w:tcPr>
          <w:p>
            <w:pPr>
              <w:widowControl w:val="0"/>
              <w:snapToGrid w:val="0"/>
              <w:spacing w:line="0" w:lineRule="atLeast"/>
              <w:ind w:firstLine="0" w:firstLineChars="0"/>
              <w:jc w:val="left"/>
              <w:rPr>
                <w:rFonts w:cs="宋体"/>
                <w:kern w:val="0"/>
              </w:rPr>
            </w:pPr>
            <w:r>
              <w:rPr>
                <w:rFonts w:hint="eastAsia" w:cs="宋体"/>
                <w:kern w:val="0"/>
              </w:rPr>
              <w:t>房屋建筑工程</w:t>
            </w:r>
          </w:p>
        </w:tc>
        <w:tc>
          <w:tcPr>
            <w:tcW w:w="3090" w:type="dxa"/>
            <w:tcBorders>
              <w:top w:val="single" w:color="000000" w:sz="12" w:space="0"/>
              <w:left w:val="single" w:color="000000" w:sz="4" w:space="0"/>
              <w:bottom w:val="single" w:color="000000" w:sz="4" w:space="0"/>
              <w:right w:val="single" w:color="000000" w:sz="4" w:space="0"/>
            </w:tcBorders>
            <w:noWrap w:val="0"/>
            <w:vAlign w:val="center"/>
          </w:tcPr>
          <w:p>
            <w:pPr>
              <w:widowControl w:val="0"/>
              <w:snapToGrid w:val="0"/>
              <w:spacing w:line="0" w:lineRule="atLeast"/>
              <w:ind w:firstLine="0" w:firstLineChars="0"/>
              <w:jc w:val="left"/>
              <w:rPr>
                <w:lang w:bidi="ar"/>
              </w:rPr>
            </w:pPr>
            <w:r>
              <w:rPr>
                <w:rFonts w:hint="eastAsia" w:cs="宋体"/>
                <w:kern w:val="0"/>
                <w:lang w:eastAsia="zh"/>
              </w:rPr>
              <w:t>未开工</w:t>
            </w:r>
          </w:p>
        </w:tc>
        <w:tc>
          <w:tcPr>
            <w:tcW w:w="1183" w:type="dxa"/>
            <w:tcBorders>
              <w:top w:val="single" w:color="000000" w:sz="12" w:space="0"/>
              <w:left w:val="single" w:color="000000" w:sz="4" w:space="0"/>
              <w:bottom w:val="single" w:color="000000" w:sz="4" w:space="0"/>
              <w:right w:val="single" w:color="000000" w:sz="12" w:space="0"/>
            </w:tcBorders>
            <w:noWrap w:val="0"/>
            <w:vAlign w:val="center"/>
          </w:tcPr>
          <w:p>
            <w:pPr>
              <w:ind w:firstLine="0" w:firstLineChars="0"/>
              <w:rPr>
                <w:lang w:bidi="ar"/>
              </w:rPr>
            </w:pPr>
            <w:r>
              <w:rPr>
                <w:rFonts w:hint="eastAsia"/>
                <w:lang w:val="en-US" w:eastAsia="zh-CN" w:bidi="ar"/>
              </w:rPr>
              <w:t>0100</w:t>
            </w:r>
            <w:r>
              <w:rPr>
                <w:rFonts w:hint="eastAsia"/>
                <w:lang w:bidi="ar"/>
              </w:rPr>
              <w:t>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lang w:bidi="ar"/>
              </w:rPr>
            </w:pPr>
          </w:p>
        </w:tc>
        <w:tc>
          <w:tcPr>
            <w:tcW w:w="1873" w:type="dxa"/>
            <w:vMerge w:val="continue"/>
            <w:tcBorders>
              <w:left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cs="宋体"/>
                <w:kern w:val="0"/>
                <w:lang w:eastAsia="zh"/>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widowControl w:val="0"/>
              <w:snapToGrid w:val="0"/>
              <w:spacing w:line="0" w:lineRule="atLeast"/>
              <w:ind w:firstLine="0" w:firstLineChars="0"/>
              <w:jc w:val="left"/>
              <w:rPr>
                <w:lang w:bidi="ar"/>
              </w:rPr>
            </w:pPr>
            <w:r>
              <w:rPr>
                <w:rFonts w:hint="eastAsia" w:cs="宋体"/>
                <w:kern w:val="0"/>
                <w:highlight w:val="none"/>
                <w:lang w:eastAsia="zh"/>
              </w:rPr>
              <w:t>地基</w:t>
            </w:r>
            <w:r>
              <w:rPr>
                <w:rFonts w:hint="eastAsia" w:cs="宋体"/>
                <w:kern w:val="0"/>
                <w:highlight w:val="none"/>
                <w:lang w:val="en-US" w:eastAsia="zh-CN"/>
              </w:rPr>
              <w:t>与</w:t>
            </w:r>
            <w:r>
              <w:rPr>
                <w:rFonts w:hint="eastAsia" w:cs="宋体"/>
                <w:kern w:val="0"/>
                <w:highlight w:val="none"/>
                <w:lang w:eastAsia="zh"/>
              </w:rPr>
              <w:t>基础施工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lang w:bidi="ar"/>
              </w:rPr>
            </w:pPr>
            <w:r>
              <w:rPr>
                <w:rFonts w:hint="eastAsia"/>
                <w:lang w:val="en-US" w:eastAsia="zh-CN" w:bidi="ar"/>
              </w:rPr>
              <w:t>01000</w:t>
            </w:r>
            <w:r>
              <w:rPr>
                <w:rFonts w:hint="eastAsia"/>
                <w:lang w:bidi="ar"/>
              </w:rPr>
              <w:t>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cs="宋体"/>
                <w:kern w:val="0"/>
                <w:lang w:eastAsia="zh"/>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lang w:bidi="ar"/>
              </w:rPr>
            </w:pPr>
            <w:r>
              <w:rPr>
                <w:rFonts w:hint="eastAsia" w:cs="宋体"/>
                <w:kern w:val="0"/>
                <w:lang w:eastAsia="zh"/>
              </w:rPr>
              <w:t>主体结构施工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eastAsia"/>
                <w:lang w:bidi="ar"/>
              </w:rPr>
            </w:pPr>
            <w:r>
              <w:rPr>
                <w:rFonts w:hint="eastAsia"/>
                <w:lang w:val="en-US" w:eastAsia="zh-CN" w:bidi="ar"/>
              </w:rPr>
              <w:t>01000</w:t>
            </w:r>
            <w:r>
              <w:rPr>
                <w:rFonts w:hint="eastAsia"/>
                <w:lang w:bidi="ar"/>
              </w:rPr>
              <w:t>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cs="宋体"/>
                <w:kern w:val="0"/>
                <w:lang w:eastAsia="zh"/>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lang w:bidi="ar"/>
              </w:rPr>
            </w:pPr>
            <w:r>
              <w:rPr>
                <w:rFonts w:hint="eastAsia" w:cs="宋体"/>
                <w:kern w:val="0"/>
                <w:lang w:eastAsia="zh"/>
              </w:rPr>
              <w:t>主体封顶</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lang w:bidi="ar"/>
              </w:rPr>
            </w:pPr>
            <w:r>
              <w:rPr>
                <w:rFonts w:hint="eastAsia"/>
                <w:lang w:val="en-US" w:eastAsia="zh-CN" w:bidi="ar"/>
              </w:rPr>
              <w:t>01000</w:t>
            </w:r>
            <w:r>
              <w:rPr>
                <w:rFonts w:hint="eastAsia"/>
                <w:lang w:bidi="ar"/>
              </w:rPr>
              <w:t>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cs="宋体"/>
                <w:kern w:val="0"/>
                <w:lang w:eastAsia="zh"/>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lang w:bidi="ar"/>
              </w:rPr>
            </w:pPr>
            <w:r>
              <w:rPr>
                <w:rFonts w:hint="eastAsia" w:cs="宋体"/>
                <w:kern w:val="0"/>
                <w:lang w:eastAsia="zh"/>
              </w:rPr>
              <w:t>装饰装修施工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lang w:bidi="ar"/>
              </w:rPr>
            </w:pPr>
            <w:r>
              <w:rPr>
                <w:rFonts w:hint="eastAsia"/>
                <w:lang w:val="en-US" w:eastAsia="zh-CN" w:bidi="ar"/>
              </w:rPr>
              <w:t>01000</w:t>
            </w:r>
            <w:r>
              <w:rPr>
                <w:rFonts w:hint="eastAsia"/>
                <w:lang w:bidi="ar"/>
              </w:rPr>
              <w:t>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cs="宋体"/>
                <w:shd w:val="clear" w:color="auto" w:fill="FFFFFF"/>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lang w:bidi="ar"/>
              </w:rPr>
            </w:pPr>
            <w:r>
              <w:rPr>
                <w:rFonts w:hint="eastAsia" w:cs="宋体"/>
                <w:shd w:val="clear" w:color="auto" w:fill="FFFFFF"/>
              </w:rPr>
              <w:t>完工（未验收）</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lang w:bidi="ar"/>
              </w:rPr>
            </w:pPr>
            <w:r>
              <w:rPr>
                <w:rFonts w:hint="eastAsia"/>
                <w:lang w:val="en-US" w:eastAsia="zh-CN" w:bidi="ar"/>
              </w:rPr>
              <w:t>01000</w:t>
            </w:r>
            <w:r>
              <w:rPr>
                <w:rFonts w:hint="eastAsia"/>
                <w:lang w:bidi="ar"/>
              </w:rPr>
              <w:t>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widowControl w:val="0"/>
              <w:snapToGrid w:val="0"/>
              <w:spacing w:line="0" w:lineRule="atLeast"/>
              <w:ind w:firstLine="0" w:firstLineChars="0"/>
              <w:jc w:val="left"/>
              <w:rPr>
                <w:rFonts w:hint="eastAsia" w:cs="宋体"/>
                <w:kern w:val="0"/>
                <w:lang w:eastAsia="zh"/>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widowControl w:val="0"/>
              <w:snapToGrid w:val="0"/>
              <w:spacing w:line="0" w:lineRule="atLeast"/>
              <w:ind w:firstLine="0" w:firstLineChars="0"/>
              <w:jc w:val="left"/>
              <w:rPr>
                <w:lang w:bidi="ar"/>
              </w:rPr>
            </w:pPr>
            <w:r>
              <w:rPr>
                <w:rFonts w:hint="eastAsia" w:cs="宋体"/>
                <w:kern w:val="0"/>
                <w:lang w:eastAsia="zh"/>
              </w:rPr>
              <w:t>竣工验收</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lang w:bidi="ar"/>
              </w:rPr>
            </w:pPr>
            <w:r>
              <w:rPr>
                <w:rFonts w:hint="eastAsia"/>
                <w:lang w:val="en-US" w:eastAsia="zh-CN" w:bidi="ar"/>
              </w:rPr>
              <w:t>01000</w:t>
            </w:r>
            <w:r>
              <w:rPr>
                <w:rFonts w:hint="eastAsia"/>
                <w:lang w:bidi="ar"/>
              </w:rPr>
              <w:t>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lang w:bidi="ar"/>
              </w:rPr>
            </w:pPr>
            <w:r>
              <w:rPr>
                <w:rFonts w:hint="eastAsia"/>
                <w:lang w:val="en-US" w:eastAsia="zh-CN" w:bidi="ar"/>
              </w:rPr>
              <w:t>0100</w:t>
            </w:r>
            <w:r>
              <w:rPr>
                <w:rFonts w:hint="eastAsia"/>
                <w:lang w:bidi="ar"/>
              </w:rPr>
              <w:t>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eastAsia="宋体"/>
                <w:lang w:val="en-US" w:eastAsia="zh-CN"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市政基础设施工程（道路工程）</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eastAsia="宋体"/>
                <w:lang w:val="en-US" w:eastAsia="zh-CN" w:bidi="ar"/>
              </w:rPr>
            </w:pPr>
            <w:r>
              <w:rPr>
                <w:rFonts w:hint="eastAsia"/>
                <w:lang w:val="en-US" w:eastAsia="zh-CN" w:bidi="ar"/>
              </w:rPr>
              <w:t>020101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路基施工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val="en-US" w:eastAsia="zh-CN" w:bidi="ar"/>
              </w:rPr>
              <w:t>路面</w:t>
            </w:r>
            <w:r>
              <w:rPr>
                <w:rFonts w:hint="eastAsia"/>
                <w:lang w:bidi="ar"/>
              </w:rPr>
              <w:t>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人行道施工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人行地道、天桥施工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eastAsia="宋体"/>
                <w:lang w:val="en-US"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附属构筑物施工</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eastAsia="宋体"/>
                <w:lang w:val="en-US"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eastAsia="宋体"/>
                <w:lang w:val="en-US" w:eastAsia="zh-CN"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eastAsia="宋体"/>
                <w:lang w:val="en-US" w:eastAsia="zh-CN" w:bidi="ar"/>
              </w:rPr>
            </w:pPr>
          </w:p>
        </w:tc>
        <w:tc>
          <w:tcPr>
            <w:tcW w:w="1873" w:type="dxa"/>
            <w:vMerge w:val="continue"/>
            <w:tcBorders>
              <w:top w:val="single" w:color="auto" w:sz="4" w:space="0"/>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020199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eastAsia="宋体"/>
                <w:lang w:val="en-US" w:eastAsia="zh-CN"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市政基础设施工程（桥梁工程）</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020201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下部结构施工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020202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支座系统施工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020203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上部结构施工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020204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附属设施施工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020205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020206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020207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020299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default" w:eastAsia="宋体"/>
                <w:lang w:val="en-US" w:eastAsia="zh-CN"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市政基础设施工程（隧道工程）</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020301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开挖与衬砌</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020302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防排水</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020303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路面</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020304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交通与应急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020305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照明及通风</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020306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供配电及线缆</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020307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020308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020309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eastAsia"/>
                <w:lang w:bidi="ar"/>
              </w:rPr>
            </w:pPr>
            <w:r>
              <w:rPr>
                <w:rFonts w:hint="eastAsia"/>
                <w:lang w:val="en-US" w:eastAsia="zh-CN" w:bidi="ar"/>
              </w:rPr>
              <w:t>020399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市政基础设施工程（供水工程）</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水源和取水工程施工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给水厂施工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给水管网施工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给水泵站施工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020499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市政基础设施工程（排水</w:t>
            </w:r>
            <w:r>
              <w:rPr>
                <w:rFonts w:hint="eastAsia" w:cs="宋体"/>
                <w:kern w:val="0"/>
                <w:lang w:bidi="ar"/>
              </w:rPr>
              <w:t>工程</w:t>
            </w:r>
            <w:r>
              <w:rPr>
                <w:rFonts w:hint="eastAsia"/>
                <w:lang w:bidi="ar"/>
              </w:rPr>
              <w:t>）</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020501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土方工程施工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020502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管道主体工程施工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020503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构筑物施工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020504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020505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020506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020599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市政基础设施工程（燃气工程）</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站区施工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储罐与气瓶安装施工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输配管道施工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调压设施施工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用户管道施工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燃具和用气设施</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020608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020609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auto"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default"/>
                <w:lang w:val="en-US" w:bidi="ar"/>
              </w:rPr>
            </w:pPr>
            <w:r>
              <w:rPr>
                <w:rFonts w:hint="eastAsia"/>
                <w:lang w:val="en-US" w:eastAsia="zh-CN" w:bidi="ar"/>
              </w:rPr>
              <w:t>020699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市政基础设施工程（热力工程）</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020701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厂区施工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020702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锅炉和设备安装施工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020703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供热管道和附件施工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020704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热力站和中继泵站施工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020705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020706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020707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314"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020799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w:t>
            </w:r>
            <w:r>
              <w:rPr>
                <w:rFonts w:hint="eastAsia" w:cs="宋体"/>
                <w:kern w:val="0"/>
                <w:lang w:bidi="ar"/>
              </w:rPr>
              <w:t>轨道交通工程</w:t>
            </w:r>
            <w:r>
              <w:rPr>
                <w:rFonts w:hint="eastAsia"/>
                <w:lang w:bidi="ar"/>
              </w:rPr>
              <w:t>）</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020801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strike/>
                <w:dstrike w:val="0"/>
                <w:color w:val="FF0000"/>
                <w:lang w:bidi="ar"/>
              </w:rPr>
            </w:pPr>
            <w:r>
              <w:rPr>
                <w:rFonts w:hint="eastAsia" w:eastAsia="宋体" w:cs="Times New Roman"/>
                <w:lang w:bidi="ar"/>
              </w:rPr>
              <w:t>车站</w:t>
            </w:r>
            <w:r>
              <w:rPr>
                <w:rFonts w:hint="eastAsia" w:eastAsia="宋体" w:cs="Times New Roman"/>
                <w:lang w:val="en-US" w:eastAsia="zh-CN" w:bidi="ar"/>
              </w:rPr>
              <w:t>工程</w:t>
            </w:r>
            <w:r>
              <w:rPr>
                <w:rFonts w:hint="eastAsia" w:eastAsia="宋体" w:cs="Times New Roman"/>
                <w:lang w:bidi="ar"/>
              </w:rPr>
              <w:t>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020802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区间工程施工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020803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default" w:eastAsia="宋体"/>
                <w:color w:val="auto"/>
                <w:lang w:val="en-US" w:eastAsia="zh-CN" w:bidi="ar"/>
              </w:rPr>
            </w:pPr>
            <w:r>
              <w:rPr>
                <w:rFonts w:hint="eastAsia"/>
                <w:color w:val="auto"/>
                <w:lang w:val="en-US" w:eastAsia="zh-CN" w:bidi="ar"/>
              </w:rPr>
              <w:t>轨道工程施工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020804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ascii="宋体" w:hAnsi="宋体"/>
                <w:color w:val="auto"/>
                <w:kern w:val="2"/>
                <w:sz w:val="18"/>
                <w:szCs w:val="18"/>
                <w:lang w:val="en-US" w:eastAsia="zh-CN" w:bidi="ar"/>
              </w:rPr>
            </w:pPr>
            <w:r>
              <w:rPr>
                <w:rFonts w:hint="eastAsia"/>
                <w:color w:val="auto"/>
                <w:lang w:val="en-US" w:eastAsia="zh-CN" w:bidi="ar"/>
              </w:rPr>
              <w:t>机电及系统安装工程</w:t>
            </w:r>
            <w:r>
              <w:rPr>
                <w:rFonts w:hint="eastAsia"/>
                <w:color w:val="auto"/>
                <w:lang w:bidi="ar"/>
              </w:rPr>
              <w:t>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020805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ascii="宋体" w:hAnsi="宋体"/>
                <w:color w:val="0000FF"/>
                <w:kern w:val="2"/>
                <w:sz w:val="18"/>
                <w:szCs w:val="18"/>
                <w:lang w:val="en-US" w:eastAsia="zh-CN" w:bidi="ar"/>
              </w:rPr>
            </w:pPr>
            <w:r>
              <w:rPr>
                <w:rFonts w:hint="eastAsia"/>
                <w:color w:val="auto"/>
                <w:lang w:bidi="ar"/>
              </w:rPr>
              <w:t>车辆基地</w:t>
            </w:r>
            <w:r>
              <w:rPr>
                <w:rFonts w:hint="eastAsia"/>
                <w:color w:val="auto"/>
                <w:lang w:val="en-US" w:eastAsia="zh-CN" w:bidi="ar"/>
              </w:rPr>
              <w:t>工程</w:t>
            </w:r>
            <w:r>
              <w:rPr>
                <w:rFonts w:hint="eastAsia"/>
                <w:color w:val="auto"/>
                <w:lang w:bidi="ar"/>
              </w:rPr>
              <w:t>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020806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020807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020808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noWrap w:val="0"/>
            <w:vAlign w:val="center"/>
          </w:tcPr>
          <w:p>
            <w:pPr>
              <w:ind w:firstLine="0" w:firstLineChars="0"/>
              <w:rPr>
                <w:rFonts w:hint="eastAsia"/>
                <w:lang w:bidi="ar"/>
              </w:rPr>
            </w:pPr>
            <w:r>
              <w:rPr>
                <w:rFonts w:hint="eastAsia"/>
                <w:lang w:val="en-US" w:eastAsia="zh-CN" w:bidi="ar"/>
              </w:rPr>
              <w:t>020899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lang w:bidi="ar"/>
              </w:rPr>
            </w:pPr>
            <w:r>
              <w:rPr>
                <w:rFonts w:hint="eastAsia"/>
                <w:lang w:bidi="ar"/>
              </w:rPr>
              <w:t>市政基础设施工程（地下综合管廊</w:t>
            </w:r>
            <w:r>
              <w:rPr>
                <w:rFonts w:hint="eastAsia" w:cs="宋体"/>
                <w:kern w:val="0"/>
                <w:lang w:bidi="ar"/>
              </w:rPr>
              <w:t>工程</w:t>
            </w:r>
            <w:r>
              <w:rPr>
                <w:rFonts w:hint="eastAsia"/>
                <w:lang w:bidi="ar"/>
              </w:rPr>
              <w:t>）</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default" w:eastAsia="宋体"/>
                <w:color w:val="auto"/>
                <w:lang w:val="en-US" w:eastAsia="zh-CN" w:bidi="ar"/>
              </w:rPr>
            </w:pPr>
            <w:r>
              <w:rPr>
                <w:rFonts w:hint="eastAsia"/>
                <w:color w:val="auto"/>
                <w:lang w:bidi="ar"/>
              </w:rPr>
              <w:t>地基</w:t>
            </w:r>
            <w:r>
              <w:rPr>
                <w:rFonts w:hint="eastAsia"/>
                <w:color w:val="auto"/>
                <w:lang w:val="en-US" w:eastAsia="zh-CN" w:bidi="ar"/>
              </w:rPr>
              <w:t>与</w:t>
            </w:r>
            <w:r>
              <w:rPr>
                <w:rFonts w:hint="eastAsia"/>
                <w:color w:val="auto"/>
                <w:lang w:bidi="ar"/>
              </w:rPr>
              <w:t>基础施工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default" w:eastAsia="宋体"/>
                <w:color w:val="auto"/>
                <w:lang w:val="en-US" w:eastAsia="zh-CN" w:bidi="ar"/>
              </w:rPr>
            </w:pPr>
            <w:r>
              <w:rPr>
                <w:rFonts w:hint="eastAsia"/>
                <w:color w:val="auto"/>
                <w:lang w:bidi="ar"/>
              </w:rPr>
              <w:t>主体结构施工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default" w:eastAsia="宋体"/>
                <w:color w:val="auto"/>
                <w:lang w:val="en-US" w:eastAsia="zh-CN" w:bidi="ar"/>
              </w:rPr>
            </w:pPr>
            <w:r>
              <w:rPr>
                <w:rFonts w:hint="eastAsia"/>
                <w:color w:val="auto"/>
                <w:lang w:val="en-US" w:eastAsia="zh-CN" w:bidi="ar"/>
              </w:rPr>
              <w:t>防排水施工工程</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020904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eastAsia="宋体" w:cs="Times New Roman"/>
                <w:lang w:bidi="ar"/>
              </w:rPr>
            </w:pPr>
            <w:r>
              <w:rPr>
                <w:rFonts w:hint="eastAsia" w:eastAsia="宋体" w:cs="Times New Roman"/>
                <w:lang w:bidi="ar"/>
              </w:rPr>
              <w:t>附属构筑物施工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default" w:ascii="宋体" w:hAnsi="宋体" w:eastAsia="宋体" w:cs="Times New Roman"/>
                <w:color w:val="000000"/>
                <w:kern w:val="2"/>
                <w:sz w:val="18"/>
                <w:szCs w:val="18"/>
                <w:lang w:val="en-US" w:eastAsia="zh-CN" w:bidi="ar"/>
              </w:rPr>
            </w:pPr>
            <w:r>
              <w:rPr>
                <w:rFonts w:hint="eastAsia"/>
                <w:lang w:val="en-US" w:eastAsia="zh-CN" w:bidi="ar"/>
              </w:rPr>
              <w:t>020905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eastAsia="宋体" w:cs="Times New Roman"/>
                <w:lang w:bidi="ar"/>
              </w:rPr>
            </w:pPr>
            <w:r>
              <w:rPr>
                <w:rFonts w:hint="eastAsia" w:eastAsia="宋体" w:cs="Times New Roman"/>
                <w:lang w:bidi="ar"/>
              </w:rPr>
              <w:t>附属设施施工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管道安装施工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020909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020999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市政基础设施工程（市容环境卫生</w:t>
            </w:r>
            <w:r>
              <w:rPr>
                <w:rFonts w:hint="eastAsia" w:cs="宋体"/>
                <w:kern w:val="0"/>
                <w:lang w:bidi="ar"/>
              </w:rPr>
              <w:t>工程</w:t>
            </w:r>
            <w:r>
              <w:rPr>
                <w:rFonts w:hint="eastAsia"/>
                <w:lang w:bidi="ar"/>
              </w:rPr>
              <w:t>）</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垃圾收集设施</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垃圾转运站</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eastAsia="宋体"/>
                <w:lang w:eastAsia="zh-CN"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公共厕所</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户外广告及招牌设施</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景观照明设施</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清洁维护</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021009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其他</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021099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restart"/>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市政基础设施工程（园林绿化</w:t>
            </w:r>
            <w:r>
              <w:rPr>
                <w:rFonts w:hint="eastAsia" w:cs="宋体"/>
                <w:kern w:val="0"/>
                <w:lang w:bidi="ar"/>
              </w:rPr>
              <w:t>工程</w:t>
            </w:r>
            <w:r>
              <w:rPr>
                <w:rFonts w:hint="eastAsia"/>
                <w:lang w:bidi="ar"/>
              </w:rPr>
              <w:t>）</w:t>
            </w: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未开工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土石方施工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top w:val="single" w:color="auto" w:sz="4" w:space="0"/>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栽植作物</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eastAsia="宋体" w:cs="Times New Roman"/>
                <w:lang w:bidi="ar"/>
              </w:rPr>
              <w:t>园林小品</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园林电气系统施工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lang w:bidi="ar"/>
              </w:rPr>
            </w:pPr>
            <w:r>
              <w:rPr>
                <w:rFonts w:hint="eastAsia"/>
                <w:lang w:bidi="ar"/>
              </w:rPr>
              <w:t>园林给排水施工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021106</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园林建（构）筑物施工</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021107</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完工（未验收）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021108</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000000" w:sz="4" w:space="0"/>
              <w:right w:val="single" w:color="000000" w:sz="4" w:space="0"/>
            </w:tcBorders>
            <w:noWrap w:val="0"/>
            <w:vAlign w:val="center"/>
          </w:tcPr>
          <w:p>
            <w:pPr>
              <w:ind w:firstLine="0" w:firstLineChars="0"/>
              <w:jc w:val="both"/>
              <w:rPr>
                <w:rFonts w:hint="eastAsia"/>
                <w:lang w:bidi="ar"/>
              </w:rPr>
            </w:pPr>
            <w:r>
              <w:rPr>
                <w:rFonts w:hint="eastAsia"/>
                <w:lang w:bidi="ar"/>
              </w:rPr>
              <w:t>竣工验收</w:t>
            </w:r>
          </w:p>
        </w:tc>
        <w:tc>
          <w:tcPr>
            <w:tcW w:w="1183" w:type="dxa"/>
            <w:tcBorders>
              <w:top w:val="single" w:color="000000" w:sz="4" w:space="0"/>
              <w:left w:val="single" w:color="000000" w:sz="4" w:space="0"/>
              <w:bottom w:val="single" w:color="000000" w:sz="4"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021109</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auto" w:sz="12" w:space="0"/>
              <w:right w:val="single" w:color="000000" w:sz="4" w:space="0"/>
            </w:tcBorders>
            <w:noWrap w:val="0"/>
            <w:vAlign w:val="center"/>
          </w:tcPr>
          <w:p>
            <w:pPr>
              <w:numPr>
                <w:ilvl w:val="0"/>
                <w:numId w:val="12"/>
              </w:numPr>
              <w:ind w:left="0" w:firstLine="0" w:firstLineChars="0"/>
              <w:rPr>
                <w:rFonts w:hint="eastAsia"/>
                <w:lang w:bidi="ar"/>
              </w:rPr>
            </w:pPr>
          </w:p>
        </w:tc>
        <w:tc>
          <w:tcPr>
            <w:tcW w:w="1873" w:type="dxa"/>
            <w:vMerge w:val="continue"/>
            <w:tcBorders>
              <w:left w:val="single" w:color="000000" w:sz="4" w:space="0"/>
              <w:bottom w:val="single" w:color="auto" w:sz="12" w:space="0"/>
              <w:right w:val="single" w:color="000000" w:sz="4" w:space="0"/>
            </w:tcBorders>
            <w:noWrap w:val="0"/>
            <w:vAlign w:val="center"/>
          </w:tcPr>
          <w:p>
            <w:pPr>
              <w:ind w:firstLine="0" w:firstLineChars="0"/>
              <w:jc w:val="both"/>
              <w:rPr>
                <w:rFonts w:hint="eastAsia"/>
                <w:lang w:bidi="ar"/>
              </w:rPr>
            </w:pPr>
          </w:p>
        </w:tc>
        <w:tc>
          <w:tcPr>
            <w:tcW w:w="3090" w:type="dxa"/>
            <w:tcBorders>
              <w:top w:val="single" w:color="000000" w:sz="4" w:space="0"/>
              <w:left w:val="single" w:color="000000" w:sz="4" w:space="0"/>
              <w:bottom w:val="single" w:color="auto" w:sz="12" w:space="0"/>
              <w:right w:val="single" w:color="000000" w:sz="4" w:space="0"/>
            </w:tcBorders>
            <w:noWrap w:val="0"/>
            <w:vAlign w:val="center"/>
          </w:tcPr>
          <w:p>
            <w:pPr>
              <w:ind w:firstLine="0" w:firstLineChars="0"/>
              <w:jc w:val="both"/>
              <w:rPr>
                <w:rFonts w:hint="eastAsia"/>
                <w:lang w:bidi="ar"/>
              </w:rPr>
            </w:pPr>
            <w:r>
              <w:rPr>
                <w:rFonts w:hint="eastAsia"/>
                <w:lang w:bidi="ar"/>
              </w:rPr>
              <w:t>其他</w:t>
            </w:r>
          </w:p>
        </w:tc>
        <w:tc>
          <w:tcPr>
            <w:tcW w:w="1183" w:type="dxa"/>
            <w:tcBorders>
              <w:top w:val="single" w:color="000000" w:sz="4" w:space="0"/>
              <w:left w:val="single" w:color="000000" w:sz="4" w:space="0"/>
              <w:bottom w:val="single" w:color="auto" w:sz="12" w:space="0"/>
              <w:right w:val="single" w:color="000000" w:sz="12" w:space="0"/>
            </w:tcBorders>
            <w:shd w:val="clear" w:color="auto" w:fill="auto"/>
            <w:noWrap w:val="0"/>
            <w:vAlign w:val="center"/>
          </w:tcPr>
          <w:p>
            <w:pPr>
              <w:ind w:firstLine="0" w:firstLineChars="0"/>
              <w:rPr>
                <w:rFonts w:hint="eastAsia" w:ascii="宋体" w:hAnsi="宋体" w:eastAsia="宋体" w:cs="Times New Roman"/>
                <w:color w:val="000000"/>
                <w:kern w:val="2"/>
                <w:sz w:val="18"/>
                <w:szCs w:val="18"/>
                <w:lang w:val="en-US" w:eastAsia="zh-CN" w:bidi="ar"/>
              </w:rPr>
            </w:pPr>
            <w:r>
              <w:rPr>
                <w:rFonts w:hint="eastAsia"/>
                <w:lang w:val="en-US" w:eastAsia="zh-CN" w:bidi="ar"/>
              </w:rPr>
              <w:t>021199</w:t>
            </w:r>
          </w:p>
        </w:tc>
      </w:tr>
    </w:tbl>
    <w:p>
      <w:pPr>
        <w:pStyle w:val="3"/>
        <w:numPr>
          <w:ilvl w:val="0"/>
          <w:numId w:val="0"/>
        </w:numPr>
        <w:spacing w:before="312" w:after="312"/>
        <w:rPr>
          <w:rFonts w:hint="eastAsia"/>
          <w:bCs/>
          <w:color w:val="000000" w:themeColor="text1"/>
          <w:highlight w:val="none"/>
          <w:lang w:val="en-US" w:eastAsia="zh-CN"/>
          <w14:textFill>
            <w14:solidFill>
              <w14:schemeClr w14:val="tx1"/>
            </w14:solidFill>
          </w14:textFill>
        </w:rPr>
      </w:pPr>
      <w:bookmarkStart w:id="1477" w:name="_Toc4875"/>
      <w:bookmarkStart w:id="1478" w:name="_Toc15091"/>
      <w:bookmarkStart w:id="1479" w:name="_Toc19377"/>
      <w:bookmarkStart w:id="1480" w:name="_Toc2892"/>
      <w:bookmarkStart w:id="1481" w:name="_Toc22839"/>
      <w:bookmarkStart w:id="1482" w:name="_Toc18267"/>
      <w:r>
        <w:rPr>
          <w:rFonts w:hint="eastAsia"/>
          <w:bCs/>
          <w:color w:val="000000" w:themeColor="text1"/>
          <w:highlight w:val="none"/>
          <w:lang w:eastAsia="zh-CN"/>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7</w:t>
      </w:r>
      <w:r>
        <w:rPr>
          <w:rFonts w:hint="eastAsia"/>
          <w:bCs/>
          <w:color w:val="000000" w:themeColor="text1"/>
          <w:highlight w:val="none"/>
          <w14:textFill>
            <w14:solidFill>
              <w14:schemeClr w14:val="tx1"/>
            </w14:solidFill>
          </w14:textFill>
        </w:rPr>
        <w:t xml:space="preserve">  危险性较大分部分项工程</w:t>
      </w:r>
      <w:r>
        <w:rPr>
          <w:rFonts w:hint="eastAsia"/>
          <w:bCs/>
          <w:color w:val="000000" w:themeColor="text1"/>
          <w:highlight w:val="none"/>
          <w:lang w:val="en-US" w:eastAsia="zh-CN"/>
          <w14:textFill>
            <w14:solidFill>
              <w14:schemeClr w14:val="tx1"/>
            </w14:solidFill>
          </w14:textFill>
        </w:rPr>
        <w:t>代码</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29"/>
        <w:ind w:firstLine="420"/>
        <w:rPr>
          <w:rFonts w:hint="default"/>
          <w:color w:val="000000" w:themeColor="text1"/>
          <w:highlight w:val="none"/>
          <w:shd w:val="clear" w:color="auto" w:fill="FFFFFF"/>
          <w:lang w:val="en-US" w:eastAsia="zh-CN"/>
          <w14:textFill>
            <w14:solidFill>
              <w14:schemeClr w14:val="tx1"/>
            </w14:solidFill>
          </w14:textFill>
        </w:rPr>
      </w:pPr>
      <w:r>
        <w:rPr>
          <w:rFonts w:hint="eastAsia"/>
          <w:bCs/>
          <w:color w:val="000000" w:themeColor="text1"/>
          <w:highlight w:val="none"/>
          <w14:textFill>
            <w14:solidFill>
              <w14:schemeClr w14:val="tx1"/>
            </w14:solidFill>
          </w14:textFill>
        </w:rPr>
        <w:t>危险性较大分部分项工程</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w:t>
      </w:r>
      <w:r>
        <w:rPr>
          <w:rFonts w:hint="eastAsia"/>
          <w:color w:val="000000" w:themeColor="text1"/>
          <w:highlight w:val="none"/>
          <w:shd w:val="clear" w:color="auto" w:fill="FFFFFF"/>
          <w:lang w:eastAsia="zh-CN"/>
          <w14:textFill>
            <w14:solidFill>
              <w14:schemeClr w14:val="tx1"/>
            </w14:solidFill>
          </w14:textFill>
        </w:rPr>
        <w:t>B.</w:t>
      </w:r>
      <w:r>
        <w:rPr>
          <w:rFonts w:hint="eastAsia"/>
          <w:color w:val="000000" w:themeColor="text1"/>
          <w:highlight w:val="none"/>
          <w:shd w:val="clear" w:color="auto" w:fill="FFFFFF"/>
          <w:lang w:val="en-US" w:eastAsia="zh-CN"/>
          <w14:textFill>
            <w14:solidFill>
              <w14:schemeClr w14:val="tx1"/>
            </w14:solidFill>
          </w14:textFill>
        </w:rPr>
        <w:t>7</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表 </w:t>
      </w:r>
      <w:r>
        <w:rPr>
          <w:rFonts w:hint="eastAsia"/>
          <w:color w:val="000000" w:themeColor="text1"/>
          <w:highlight w:val="none"/>
          <w:lang w:eastAsia="zh-CN"/>
          <w14:textFill>
            <w14:solidFill>
              <w14:schemeClr w14:val="tx1"/>
            </w14:solidFill>
          </w14:textFill>
        </w:rPr>
        <w:t>B.</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bCs/>
          <w:color w:val="000000" w:themeColor="text1"/>
          <w:highlight w:val="none"/>
          <w14:textFill>
            <w14:solidFill>
              <w14:schemeClr w14:val="tx1"/>
            </w14:solidFill>
          </w14:textFill>
        </w:rPr>
        <w:t>危险性较大分部分项工程</w:t>
      </w:r>
      <w:r>
        <w:rPr>
          <w:rFonts w:hint="eastAsia"/>
          <w:color w:val="000000" w:themeColor="text1"/>
          <w:highlight w:val="none"/>
          <w:lang w:val="en-US" w:eastAsia="zh-CN"/>
          <w14:textFill>
            <w14:solidFill>
              <w14:schemeClr w14:val="tx1"/>
            </w14:solidFill>
          </w14:textFill>
        </w:rPr>
        <w:t>代码</w:t>
      </w:r>
    </w:p>
    <w:tbl>
      <w:tblPr>
        <w:tblStyle w:val="18"/>
        <w:tblW w:w="4383"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7" w:type="dxa"/>
          <w:left w:w="74" w:type="dxa"/>
          <w:bottom w:w="17" w:type="dxa"/>
          <w:right w:w="74" w:type="dxa"/>
        </w:tblCellMar>
      </w:tblPr>
      <w:tblGrid>
        <w:gridCol w:w="709"/>
        <w:gridCol w:w="1148"/>
        <w:gridCol w:w="1260"/>
        <w:gridCol w:w="3930"/>
        <w:gridCol w:w="128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16" w:hRule="atLeast"/>
          <w:tblHeader/>
          <w:jc w:val="center"/>
        </w:trPr>
        <w:tc>
          <w:tcPr>
            <w:tcW w:w="709" w:type="dxa"/>
            <w:tcBorders>
              <w:tl2br w:val="nil"/>
              <w:tr2bl w:val="nil"/>
            </w:tcBorders>
            <w:shd w:val="clear" w:color="auto" w:fill="auto"/>
            <w:vAlign w:val="center"/>
          </w:tcPr>
          <w:p>
            <w:pPr>
              <w:ind w:firstLine="0" w:firstLineChars="0"/>
              <w:rPr>
                <w:rFonts w:hint="eastAsia" w:ascii="宋体" w:hAnsi="宋体" w:eastAsia="宋体" w:cs="宋体"/>
                <w:b w:val="0"/>
                <w:bCs w:val="0"/>
                <w:color w:val="000000" w:themeColor="text1"/>
                <w:sz w:val="18"/>
                <w:szCs w:val="18"/>
                <w:highlight w:val="none"/>
                <w:lang w:bidi="ar"/>
                <w14:textFill>
                  <w14:solidFill>
                    <w14:schemeClr w14:val="tx1"/>
                  </w14:solidFill>
                </w14:textFill>
              </w:rPr>
            </w:pPr>
            <w:r>
              <w:rPr>
                <w:rFonts w:hint="eastAsia" w:ascii="宋体" w:hAnsi="宋体" w:eastAsia="宋体" w:cs="宋体"/>
                <w:b w:val="0"/>
                <w:bCs w:val="0"/>
                <w:color w:val="000000" w:themeColor="text1"/>
                <w:sz w:val="18"/>
                <w:szCs w:val="18"/>
                <w:highlight w:val="none"/>
                <w:lang w:val="en-US" w:eastAsia="zh-CN" w:bidi="ar"/>
                <w14:textFill>
                  <w14:solidFill>
                    <w14:schemeClr w14:val="tx1"/>
                  </w14:solidFill>
                </w14:textFill>
              </w:rPr>
              <w:t>序号</w:t>
            </w:r>
          </w:p>
        </w:tc>
        <w:tc>
          <w:tcPr>
            <w:tcW w:w="1148" w:type="dxa"/>
            <w:tcBorders>
              <w:tl2br w:val="nil"/>
              <w:tr2bl w:val="nil"/>
            </w:tcBorders>
            <w:shd w:val="clear" w:color="auto" w:fill="auto"/>
            <w:vAlign w:val="center"/>
          </w:tcPr>
          <w:p>
            <w:pPr>
              <w:ind w:firstLine="0" w:firstLineChars="0"/>
              <w:jc w:val="center"/>
              <w:rPr>
                <w:rFonts w:hint="eastAsia"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分部分项</w:t>
            </w:r>
          </w:p>
          <w:p>
            <w:pPr>
              <w:ind w:firstLine="0" w:firstLineChars="0"/>
              <w:jc w:val="center"/>
              <w:rPr>
                <w:rFonts w:hint="default" w:ascii="宋体" w:hAnsi="宋体" w:eastAsia="宋体"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工程类别</w:t>
            </w:r>
          </w:p>
        </w:tc>
        <w:tc>
          <w:tcPr>
            <w:tcW w:w="1260" w:type="dxa"/>
            <w:tcBorders>
              <w:tl2br w:val="nil"/>
              <w:tr2bl w:val="nil"/>
            </w:tcBorders>
            <w:shd w:val="clear" w:color="auto" w:fill="auto"/>
            <w:vAlign w:val="center"/>
          </w:tcPr>
          <w:p>
            <w:pPr>
              <w:ind w:firstLine="0" w:firstLineChars="0"/>
              <w:jc w:val="center"/>
              <w:rPr>
                <w:rFonts w:hint="eastAsia"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分部分项</w:t>
            </w:r>
          </w:p>
          <w:p>
            <w:pPr>
              <w:ind w:firstLine="0" w:firstLineChars="0"/>
              <w:jc w:val="center"/>
              <w:rPr>
                <w:rFonts w:hint="default" w:ascii="宋体" w:hAnsi="宋体" w:eastAsia="宋体"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工程类别代码</w:t>
            </w:r>
          </w:p>
        </w:tc>
        <w:tc>
          <w:tcPr>
            <w:tcW w:w="3930" w:type="dxa"/>
            <w:tcBorders>
              <w:tl2br w:val="nil"/>
              <w:tr2bl w:val="nil"/>
            </w:tcBorders>
            <w:shd w:val="clear" w:color="auto" w:fill="auto"/>
            <w:vAlign w:val="center"/>
          </w:tcPr>
          <w:p>
            <w:pPr>
              <w:ind w:firstLine="0" w:firstLineChars="0"/>
              <w:jc w:val="center"/>
              <w:rPr>
                <w:rFonts w:hint="default" w:ascii="宋体" w:hAnsi="宋体" w:eastAsia="宋体"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工程内容</w:t>
            </w:r>
          </w:p>
        </w:tc>
        <w:tc>
          <w:tcPr>
            <w:tcW w:w="1283" w:type="dxa"/>
            <w:tcBorders>
              <w:tl2br w:val="nil"/>
              <w:tr2bl w:val="nil"/>
            </w:tcBorders>
            <w:vAlign w:val="center"/>
          </w:tcPr>
          <w:p>
            <w:pPr>
              <w:ind w:firstLine="0" w:firstLineChars="0"/>
              <w:jc w:val="center"/>
              <w:rPr>
                <w:rFonts w:hint="eastAsia" w:ascii="宋体" w:hAnsi="宋体" w:eastAsia="宋体" w:cs="宋体"/>
                <w:b w:val="0"/>
                <w:bCs w:val="0"/>
                <w:color w:val="000000" w:themeColor="text1"/>
                <w:sz w:val="18"/>
                <w:szCs w:val="18"/>
                <w:highlight w:val="none"/>
                <w:lang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工程内容</w:t>
            </w:r>
            <w:r>
              <w:rPr>
                <w:rFonts w:hint="eastAsia" w:ascii="宋体" w:hAnsi="宋体" w:eastAsia="宋体" w:cs="宋体"/>
                <w:b w:val="0"/>
                <w:bCs w:val="0"/>
                <w:color w:val="000000" w:themeColor="text1"/>
                <w:sz w:val="18"/>
                <w:szCs w:val="18"/>
                <w:highlight w:val="none"/>
                <w:lang w:val="en-US" w:eastAsia="zh-CN" w:bidi="ar"/>
                <w14:textFill>
                  <w14:solidFill>
                    <w14:schemeClr w14:val="tx1"/>
                  </w14:solidFill>
                </w14:textFill>
              </w:rPr>
              <w:t>代码</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267"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restart"/>
            <w:tcBorders>
              <w:tl2br w:val="nil"/>
              <w:tr2bl w:val="nil"/>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基坑工程</w:t>
            </w:r>
          </w:p>
        </w:tc>
        <w:tc>
          <w:tcPr>
            <w:tcW w:w="1260" w:type="dxa"/>
            <w:vMerge w:val="restart"/>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V01</w:t>
            </w: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aps w:val="0"/>
                <w:color w:val="000000"/>
                <w:spacing w:val="0"/>
                <w:sz w:val="19"/>
                <w:szCs w:val="19"/>
                <w:shd w:val="clear" w:fill="FFFFFF"/>
              </w:rPr>
              <w:t>开挖深度超过3m（含3m）的基坑（槽）的土方开挖、支护、降水工程。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w:t>
            </w:r>
            <w:r>
              <w:rPr>
                <w:rFonts w:hint="eastAsia" w:ascii="宋体" w:hAnsi="宋体" w:eastAsia="宋体" w:cs="宋体"/>
                <w:i w:val="0"/>
                <w:iCs w:val="0"/>
                <w:color w:val="000000"/>
                <w:kern w:val="0"/>
                <w:sz w:val="18"/>
                <w:szCs w:val="18"/>
                <w:u w:val="none"/>
                <w:lang w:val="en-US" w:eastAsia="zh-CN" w:bidi="ar"/>
              </w:rPr>
              <w:t>010</w:t>
            </w:r>
            <w:r>
              <w:rPr>
                <w:rFonts w:hint="eastAsia" w:cs="宋体"/>
                <w:i w:val="0"/>
                <w:iCs w:val="0"/>
                <w:color w:val="000000"/>
                <w:kern w:val="0"/>
                <w:sz w:val="18"/>
                <w:szCs w:val="18"/>
                <w:u w:val="none"/>
                <w:lang w:val="en-US" w:eastAsia="zh-CN" w:bidi="ar"/>
              </w:rPr>
              <w:t>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开挖深度虽未超过3m，但地质条件、周围环境和地下管线复杂，或影响毗邻建、构筑物安全的基坑（槽）的土方开挖、支护、降水工程。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w:t>
            </w:r>
            <w:r>
              <w:rPr>
                <w:rFonts w:hint="eastAsia" w:ascii="宋体" w:hAnsi="宋体" w:eastAsia="宋体" w:cs="宋体"/>
                <w:i w:val="0"/>
                <w:iCs w:val="0"/>
                <w:color w:val="000000"/>
                <w:kern w:val="0"/>
                <w:sz w:val="18"/>
                <w:szCs w:val="18"/>
                <w:u w:val="none"/>
                <w:lang w:val="en-US" w:eastAsia="zh-CN" w:bidi="ar"/>
              </w:rPr>
              <w:t>010</w:t>
            </w:r>
            <w:r>
              <w:rPr>
                <w:rFonts w:hint="eastAsia" w:cs="宋体"/>
                <w:i w:val="0"/>
                <w:iCs w:val="0"/>
                <w:color w:val="000000"/>
                <w:kern w:val="0"/>
                <w:sz w:val="18"/>
                <w:szCs w:val="18"/>
                <w:u w:val="none"/>
                <w:lang w:val="en-US" w:eastAsia="zh-CN" w:bidi="ar"/>
              </w:rPr>
              <w:t>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restart"/>
            <w:tcBorders>
              <w:tl2br w:val="nil"/>
              <w:tr2bl w:val="nil"/>
            </w:tcBorders>
            <w:shd w:val="clear" w:color="auto" w:fill="auto"/>
            <w:vAlign w:val="center"/>
          </w:tcPr>
          <w:p>
            <w:pPr>
              <w:ind w:firstLine="0" w:firstLineChars="0"/>
              <w:jc w:val="left"/>
              <w:textAlignment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模板工程及支撑体系</w:t>
            </w:r>
          </w:p>
        </w:tc>
        <w:tc>
          <w:tcPr>
            <w:tcW w:w="1260" w:type="dxa"/>
            <w:vMerge w:val="restart"/>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V02</w:t>
            </w: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å®‹ä½“" w:hAnsi="å®‹ä½“" w:eastAsia="å®‹ä½“" w:cs="å®‹ä½“"/>
                <w:i w:val="0"/>
                <w:iCs w:val="0"/>
                <w:caps w:val="0"/>
                <w:color w:val="000000"/>
                <w:spacing w:val="0"/>
                <w:kern w:val="2"/>
                <w:sz w:val="19"/>
                <w:szCs w:val="19"/>
                <w:shd w:val="clear" w:fill="FFFFFF"/>
                <w:lang w:val="en-US" w:eastAsia="zh-CN" w:bidi="ar-SA"/>
              </w:rPr>
            </w:pPr>
            <w:r>
              <w:rPr>
                <w:rFonts w:hint="eastAsia" w:ascii="宋体" w:hAnsi="宋体" w:eastAsia="宋体" w:cs="宋体"/>
                <w:i w:val="0"/>
                <w:iCs w:val="0"/>
                <w:color w:val="000000"/>
                <w:kern w:val="0"/>
                <w:sz w:val="18"/>
                <w:szCs w:val="18"/>
                <w:u w:val="none"/>
                <w:lang w:val="en-US" w:eastAsia="zh-CN" w:bidi="ar"/>
              </w:rPr>
              <w:t>混凝土模板支撑工程：搭设高度5m及以上，或搭设跨度10m及以上，或施工总荷载（荷载效应基本组合的设计值，以下简称设计值）10kN/m2及以上，或集中线荷载（设计值）15kN/m及以上，或高度大于支撑水平投影宽度且相对独立无联系构件的混凝土模板支撑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V0201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ascii="å®‹ä½“" w:hAnsi="å®‹ä½“" w:eastAsia="å®‹ä½“" w:cs="å®‹ä½“"/>
                <w:i w:val="0"/>
                <w:iCs w:val="0"/>
                <w:caps w:val="0"/>
                <w:color w:val="000000"/>
                <w:spacing w:val="0"/>
                <w:sz w:val="19"/>
                <w:szCs w:val="19"/>
                <w:shd w:val="clear" w:fill="FFFFFF"/>
              </w:rPr>
            </w:pPr>
            <w:r>
              <w:rPr>
                <w:rFonts w:ascii="å®‹ä½“" w:hAnsi="å®‹ä½“" w:eastAsia="å®‹ä½“" w:cs="å®‹ä½“"/>
                <w:i w:val="0"/>
                <w:iCs w:val="0"/>
                <w:caps w:val="0"/>
                <w:color w:val="000000"/>
                <w:spacing w:val="0"/>
                <w:sz w:val="19"/>
                <w:szCs w:val="19"/>
                <w:shd w:val="clear" w:fill="FFFFFF"/>
              </w:rPr>
              <w:t>承重支撑体系：用于钢结构安装等满堂支撑体系。</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V0202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起重吊装及起重机械安装拆卸工程</w:t>
            </w:r>
          </w:p>
        </w:tc>
        <w:tc>
          <w:tcPr>
            <w:tcW w:w="1260" w:type="dxa"/>
            <w:vMerge w:val="restart"/>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V03</w:t>
            </w: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cs="宋体"/>
                <w:i w:val="0"/>
                <w:iCs w:val="0"/>
                <w:color w:val="000000"/>
                <w:kern w:val="0"/>
                <w:sz w:val="18"/>
                <w:szCs w:val="18"/>
                <w:u w:val="none"/>
                <w:lang w:val="en-US" w:eastAsia="zh-CN" w:bidi="ar"/>
              </w:rPr>
            </w:pPr>
            <w:r>
              <w:rPr>
                <w:rFonts w:hint="default" w:cs="宋体"/>
                <w:i w:val="0"/>
                <w:iCs w:val="0"/>
                <w:color w:val="000000"/>
                <w:kern w:val="0"/>
                <w:sz w:val="18"/>
                <w:szCs w:val="18"/>
                <w:u w:val="none"/>
                <w:lang w:val="en-US" w:eastAsia="zh-CN" w:bidi="ar"/>
              </w:rPr>
              <w:t>采用非常规起重设备、方法，且单件起吊重量在10kN及以上的起重吊装工程。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V0301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cs="宋体"/>
                <w:i w:val="0"/>
                <w:iCs w:val="0"/>
                <w:color w:val="000000"/>
                <w:kern w:val="0"/>
                <w:sz w:val="18"/>
                <w:szCs w:val="18"/>
                <w:u w:val="none"/>
                <w:lang w:val="en-US" w:eastAsia="zh-CN" w:bidi="ar"/>
              </w:rPr>
            </w:pPr>
            <w:r>
              <w:rPr>
                <w:rFonts w:hint="default" w:cs="宋体"/>
                <w:i w:val="0"/>
                <w:iCs w:val="0"/>
                <w:color w:val="000000"/>
                <w:kern w:val="0"/>
                <w:sz w:val="18"/>
                <w:szCs w:val="18"/>
                <w:u w:val="none"/>
                <w:lang w:val="en-US" w:eastAsia="zh-CN" w:bidi="ar"/>
              </w:rPr>
              <w:t>采用起重机械进行安装的工程。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V0302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cs="宋体"/>
                <w:i w:val="0"/>
                <w:iCs w:val="0"/>
                <w:color w:val="000000"/>
                <w:kern w:val="0"/>
                <w:sz w:val="18"/>
                <w:szCs w:val="18"/>
                <w:u w:val="none"/>
                <w:lang w:val="en-US" w:eastAsia="zh-CN" w:bidi="ar"/>
              </w:rPr>
            </w:pPr>
            <w:r>
              <w:rPr>
                <w:rFonts w:hint="default" w:cs="宋体"/>
                <w:i w:val="0"/>
                <w:iCs w:val="0"/>
                <w:color w:val="000000"/>
                <w:kern w:val="0"/>
                <w:sz w:val="18"/>
                <w:szCs w:val="18"/>
                <w:u w:val="none"/>
                <w:lang w:val="en-US" w:eastAsia="zh-CN" w:bidi="ar"/>
              </w:rPr>
              <w:t>起重机械安装和拆卸工程。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V0303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481"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脚手架工程</w:t>
            </w:r>
          </w:p>
        </w:tc>
        <w:tc>
          <w:tcPr>
            <w:tcW w:w="1260" w:type="dxa"/>
            <w:vMerge w:val="restart"/>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V04</w:t>
            </w:r>
          </w:p>
        </w:tc>
        <w:tc>
          <w:tcPr>
            <w:tcW w:w="393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aps w:val="0"/>
                <w:color w:val="000000"/>
                <w:spacing w:val="0"/>
                <w:sz w:val="19"/>
                <w:szCs w:val="19"/>
                <w:shd w:val="clear" w:fill="FFFFFF"/>
              </w:rPr>
              <w:t>搭设高度24m及以上的落地式钢管脚手架工程（包括采光井、电梯井脚手架）。</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V0401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sz w:val="19"/>
                <w:szCs w:val="19"/>
                <w:shd w:val="clear" w:fill="FFFFFF"/>
                <w:lang w:eastAsia="zh-CN"/>
              </w:rPr>
            </w:pPr>
            <w:r>
              <w:rPr>
                <w:rFonts w:hint="eastAsia" w:ascii="宋体" w:hAnsi="宋体" w:eastAsia="宋体" w:cs="宋体"/>
                <w:i w:val="0"/>
                <w:iCs w:val="0"/>
                <w:caps w:val="0"/>
                <w:color w:val="000000"/>
                <w:spacing w:val="0"/>
                <w:sz w:val="19"/>
                <w:szCs w:val="19"/>
                <w:shd w:val="clear" w:fill="FFFFFF"/>
              </w:rPr>
              <w:t>附着式升降脚手架工程</w:t>
            </w:r>
            <w:r>
              <w:rPr>
                <w:rFonts w:hint="eastAsia" w:cs="宋体"/>
                <w:i w:val="0"/>
                <w:iCs w:val="0"/>
                <w:caps w:val="0"/>
                <w:color w:val="000000"/>
                <w:spacing w:val="0"/>
                <w:sz w:val="19"/>
                <w:szCs w:val="19"/>
                <w:shd w:val="clear" w:fill="FFFFFF"/>
                <w:lang w:eastAsia="zh-CN"/>
              </w:rPr>
              <w:t>。</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V0402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sz w:val="19"/>
                <w:szCs w:val="19"/>
                <w:shd w:val="clear" w:fill="FFFFFF"/>
              </w:rPr>
            </w:pPr>
            <w:r>
              <w:rPr>
                <w:rFonts w:hint="eastAsia" w:ascii="宋体" w:hAnsi="宋体" w:eastAsia="宋体" w:cs="宋体"/>
                <w:i w:val="0"/>
                <w:iCs w:val="0"/>
                <w:caps w:val="0"/>
                <w:color w:val="000000"/>
                <w:spacing w:val="0"/>
                <w:sz w:val="19"/>
                <w:szCs w:val="19"/>
                <w:shd w:val="clear" w:fill="FFFFFF"/>
              </w:rPr>
              <w:t>悬挑式脚手架工程。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V0403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sz w:val="19"/>
                <w:szCs w:val="19"/>
                <w:shd w:val="clear" w:fill="FFFFFF"/>
              </w:rPr>
            </w:pPr>
            <w:r>
              <w:rPr>
                <w:rFonts w:hint="eastAsia" w:ascii="宋体" w:hAnsi="宋体" w:eastAsia="宋体" w:cs="宋体"/>
                <w:i w:val="0"/>
                <w:iCs w:val="0"/>
                <w:caps w:val="0"/>
                <w:color w:val="000000"/>
                <w:spacing w:val="0"/>
                <w:sz w:val="19"/>
                <w:szCs w:val="19"/>
                <w:shd w:val="clear" w:fill="FFFFFF"/>
              </w:rPr>
              <w:t>高处作业吊篮。</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V0404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sz w:val="19"/>
                <w:szCs w:val="19"/>
                <w:shd w:val="clear" w:fill="FFFFFF"/>
              </w:rPr>
            </w:pPr>
            <w:r>
              <w:rPr>
                <w:rFonts w:hint="eastAsia" w:ascii="宋体" w:hAnsi="宋体" w:eastAsia="宋体" w:cs="宋体"/>
                <w:i w:val="0"/>
                <w:iCs w:val="0"/>
                <w:caps w:val="0"/>
                <w:color w:val="000000"/>
                <w:spacing w:val="0"/>
                <w:sz w:val="19"/>
                <w:szCs w:val="19"/>
                <w:shd w:val="clear" w:fill="FFFFFF"/>
              </w:rPr>
              <w:t>卸料平台、操作平台工程。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V0405</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sz w:val="19"/>
                <w:szCs w:val="19"/>
                <w:shd w:val="clear" w:fill="FFFFFF"/>
              </w:rPr>
            </w:pPr>
            <w:r>
              <w:rPr>
                <w:rFonts w:hint="eastAsia" w:ascii="宋体" w:hAnsi="宋体" w:eastAsia="宋体" w:cs="宋体"/>
                <w:i w:val="0"/>
                <w:iCs w:val="0"/>
                <w:caps w:val="0"/>
                <w:color w:val="000000"/>
                <w:spacing w:val="0"/>
                <w:sz w:val="19"/>
                <w:szCs w:val="19"/>
                <w:shd w:val="clear" w:fill="FFFFFF"/>
              </w:rPr>
              <w:t>异型脚手架工程。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V0406</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tcBorders>
              <w:tl2br w:val="nil"/>
              <w:tr2bl w:val="nil"/>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color w:val="000000" w:themeColor="text1"/>
                <w:kern w:val="0"/>
                <w:sz w:val="18"/>
                <w:szCs w:val="18"/>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拆除工程</w:t>
            </w:r>
          </w:p>
        </w:tc>
        <w:tc>
          <w:tcPr>
            <w:tcW w:w="1260" w:type="dxa"/>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V05</w:t>
            </w: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ascii="å®‹ä½“" w:hAnsi="å®‹ä½“" w:eastAsia="å®‹ä½“" w:cs="å®‹ä½“"/>
                <w:i w:val="0"/>
                <w:iCs w:val="0"/>
                <w:caps w:val="0"/>
                <w:color w:val="000000"/>
                <w:spacing w:val="0"/>
                <w:sz w:val="19"/>
                <w:szCs w:val="19"/>
                <w:shd w:val="clear" w:fill="FFFFFF"/>
              </w:rPr>
              <w:t>可能影响行人、交通、电力设施、通讯设施或</w:t>
            </w:r>
            <w:r>
              <w:rPr>
                <w:rFonts w:hint="eastAsia" w:ascii="å®‹ä½“" w:hAnsi="å®‹ä½“" w:eastAsia="å®‹ä½“" w:cs="å®‹ä½“"/>
                <w:i w:val="0"/>
                <w:iCs w:val="0"/>
                <w:caps w:val="0"/>
                <w:color w:val="000000"/>
                <w:spacing w:val="0"/>
                <w:sz w:val="19"/>
                <w:szCs w:val="19"/>
                <w:shd w:val="clear" w:fill="FFFFFF"/>
                <w:lang w:eastAsia="zh-CN"/>
              </w:rPr>
              <w:t>其他</w:t>
            </w:r>
            <w:r>
              <w:rPr>
                <w:rFonts w:ascii="å®‹ä½“" w:hAnsi="å®‹ä½“" w:eastAsia="å®‹ä½“" w:cs="å®‹ä½“"/>
                <w:i w:val="0"/>
                <w:iCs w:val="0"/>
                <w:caps w:val="0"/>
                <w:color w:val="000000"/>
                <w:spacing w:val="0"/>
                <w:sz w:val="19"/>
                <w:szCs w:val="19"/>
                <w:shd w:val="clear" w:fill="FFFFFF"/>
              </w:rPr>
              <w:t>建、构筑物安全的拆除工程。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w:t>
            </w:r>
            <w:r>
              <w:rPr>
                <w:rFonts w:hint="eastAsia" w:ascii="宋体" w:hAnsi="宋体" w:eastAsia="宋体" w:cs="宋体"/>
                <w:i w:val="0"/>
                <w:iCs w:val="0"/>
                <w:color w:val="000000"/>
                <w:kern w:val="0"/>
                <w:sz w:val="18"/>
                <w:szCs w:val="18"/>
                <w:u w:val="none"/>
                <w:lang w:val="en-US" w:eastAsia="zh-CN" w:bidi="ar"/>
              </w:rPr>
              <w:t>0501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default"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cs="宋体"/>
                <w:color w:val="000000" w:themeColor="text1"/>
                <w:kern w:val="0"/>
                <w:sz w:val="18"/>
                <w:szCs w:val="18"/>
                <w:highlight w:val="none"/>
                <w:shd w:val="clear" w:fill="FFFFFF"/>
                <w:lang w:val="en-US" w:eastAsia="zh-CN"/>
                <w14:textFill>
                  <w14:solidFill>
                    <w14:schemeClr w14:val="tx1"/>
                  </w14:solidFill>
                </w14:textFill>
              </w:rPr>
              <w:t>其他</w:t>
            </w:r>
          </w:p>
        </w:tc>
        <w:tc>
          <w:tcPr>
            <w:tcW w:w="1260" w:type="dxa"/>
            <w:vMerge w:val="restart"/>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V99</w:t>
            </w: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ascii="å®‹ä½“" w:hAnsi="å®‹ä½“" w:eastAsia="å®‹ä½“" w:cs="å®‹ä½“"/>
                <w:i w:val="0"/>
                <w:iCs w:val="0"/>
                <w:caps w:val="0"/>
                <w:color w:val="000000"/>
                <w:spacing w:val="0"/>
                <w:sz w:val="19"/>
                <w:szCs w:val="19"/>
                <w:shd w:val="clear" w:fill="FFFFFF"/>
              </w:rPr>
            </w:pPr>
            <w:r>
              <w:rPr>
                <w:rFonts w:hint="default" w:ascii="宋体" w:hAnsi="宋体" w:eastAsia="宋体" w:cs="宋体"/>
                <w:i w:val="0"/>
                <w:iCs w:val="0"/>
                <w:color w:val="000000"/>
                <w:kern w:val="0"/>
                <w:sz w:val="18"/>
                <w:szCs w:val="18"/>
                <w:u w:val="none"/>
                <w:lang w:val="en-US" w:eastAsia="zh-CN" w:bidi="ar"/>
              </w:rPr>
              <w:t>建筑幕墙安装工程</w:t>
            </w:r>
            <w:r>
              <w:rPr>
                <w:rFonts w:hint="eastAsia" w:cs="宋体"/>
                <w:i w:val="0"/>
                <w:iCs w:val="0"/>
                <w:color w:val="000000"/>
                <w:kern w:val="0"/>
                <w:sz w:val="18"/>
                <w:szCs w:val="18"/>
                <w:u w:val="none"/>
                <w:lang w:val="en-US" w:eastAsia="zh-CN" w:bidi="ar"/>
              </w:rPr>
              <w:t>。</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V9901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i w:val="0"/>
                <w:iCs w:val="0"/>
                <w:color w:val="000000"/>
                <w:kern w:val="0"/>
                <w:sz w:val="18"/>
                <w:szCs w:val="18"/>
                <w:u w:val="none"/>
                <w:lang w:val="en-US" w:eastAsia="zh-CN" w:bidi="ar"/>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钢结构、网架和索膜结构安装工程。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V9902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人工挖孔桩工程。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V9903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8" w:type="dxa"/>
            <w:vMerge w:val="continue"/>
            <w:tcBorders>
              <w:tl2br w:val="nil"/>
              <w:tr2bl w:val="nil"/>
            </w:tcBorders>
            <w:shd w:val="clear" w:color="auto" w:fill="auto"/>
            <w:vAlign w:val="center"/>
          </w:tcPr>
          <w:p>
            <w:pPr>
              <w:ind w:firstLine="0" w:firstLineChars="0"/>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装配式建筑混凝土预制构件安装工程。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V9904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9" w:type="dxa"/>
            <w:tcBorders>
              <w:tl2br w:val="nil"/>
              <w:tr2bl w:val="nil"/>
            </w:tcBorders>
            <w:shd w:val="clear" w:color="auto" w:fill="auto"/>
            <w:vAlign w:val="center"/>
          </w:tcPr>
          <w:p>
            <w:pPr>
              <w:keepNext w:val="0"/>
              <w:keepLines w:val="0"/>
              <w:widowControl/>
              <w:numPr>
                <w:ilvl w:val="0"/>
                <w:numId w:val="13"/>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bookmarkStart w:id="1483" w:name="_Toc10177"/>
          </w:p>
        </w:tc>
        <w:tc>
          <w:tcPr>
            <w:tcW w:w="1148" w:type="dxa"/>
            <w:vMerge w:val="continue"/>
            <w:tcBorders>
              <w:tl2br w:val="nil"/>
              <w:tr2bl w:val="nil"/>
            </w:tcBorders>
            <w:shd w:val="clear" w:color="auto" w:fill="auto"/>
            <w:vAlign w:val="center"/>
          </w:tcPr>
          <w:p>
            <w:pPr>
              <w:ind w:firstLine="0" w:firstLineChars="0"/>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60" w:type="dxa"/>
            <w:vMerge w:val="continue"/>
            <w:tcBorders>
              <w:tl2br w:val="nil"/>
              <w:tr2bl w:val="nil"/>
            </w:tcBorders>
            <w:shd w:val="clear" w:color="auto" w:fill="auto"/>
            <w:vAlign w:val="center"/>
          </w:tcPr>
          <w:p>
            <w:pPr>
              <w:keepNext w:val="0"/>
              <w:keepLines w:val="0"/>
              <w:widowControl/>
              <w:suppressLineNumbers w:val="0"/>
              <w:ind w:firstLine="0" w:firstLineChars="0"/>
              <w:jc w:val="center"/>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30"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省级主管部门规定的</w:t>
            </w:r>
            <w:r>
              <w:rPr>
                <w:rFonts w:hint="eastAsia" w:cs="宋体"/>
                <w:i w:val="0"/>
                <w:iCs w:val="0"/>
                <w:color w:val="000000"/>
                <w:kern w:val="0"/>
                <w:sz w:val="18"/>
                <w:szCs w:val="18"/>
                <w:u w:val="none"/>
                <w:shd w:val="clear" w:fill="FFFFFF"/>
                <w:lang w:val="en-US" w:eastAsia="zh-CN" w:bidi="ar"/>
              </w:rPr>
              <w:t>其他</w:t>
            </w:r>
            <w:r>
              <w:rPr>
                <w:rFonts w:hint="eastAsia" w:cs="宋体"/>
                <w:i w:val="0"/>
                <w:iCs w:val="0"/>
                <w:color w:val="000000"/>
                <w:kern w:val="0"/>
                <w:sz w:val="18"/>
                <w:szCs w:val="18"/>
                <w:u w:val="none"/>
                <w:lang w:val="en-US" w:eastAsia="zh-CN" w:bidi="ar"/>
              </w:rPr>
              <w:t>危险性较大的分部分项工程。</w:t>
            </w:r>
          </w:p>
        </w:tc>
        <w:tc>
          <w:tcPr>
            <w:tcW w:w="1283"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V9999</w:t>
            </w:r>
          </w:p>
        </w:tc>
      </w:tr>
    </w:tbl>
    <w:p>
      <w:pPr>
        <w:pStyle w:val="3"/>
        <w:numPr>
          <w:ilvl w:val="0"/>
          <w:numId w:val="0"/>
        </w:numPr>
        <w:spacing w:before="312" w:after="312"/>
        <w:rPr>
          <w:rFonts w:hint="eastAsia"/>
          <w:bCs/>
          <w:color w:val="000000" w:themeColor="text1"/>
          <w:highlight w:val="none"/>
          <w:lang w:val="en-US" w:eastAsia="zh-CN"/>
          <w14:textFill>
            <w14:solidFill>
              <w14:schemeClr w14:val="tx1"/>
            </w14:solidFill>
          </w14:textFill>
        </w:rPr>
      </w:pPr>
      <w:bookmarkStart w:id="1484" w:name="_Toc3049"/>
      <w:bookmarkStart w:id="1485" w:name="_Toc29256"/>
      <w:bookmarkStart w:id="1486" w:name="_Toc28520"/>
      <w:bookmarkStart w:id="1487" w:name="_Toc4351"/>
      <w:bookmarkStart w:id="1488" w:name="_Toc31587"/>
      <w:bookmarkStart w:id="1489" w:name="_Toc17192"/>
      <w:bookmarkStart w:id="1490" w:name="_Toc23717"/>
      <w:bookmarkStart w:id="1491" w:name="_Toc12895"/>
      <w:bookmarkStart w:id="1492" w:name="_Toc26399"/>
      <w:bookmarkStart w:id="1493" w:name="_Toc13935"/>
      <w:bookmarkStart w:id="1494" w:name="_Toc29800"/>
      <w:bookmarkStart w:id="1495" w:name="_Toc11074"/>
      <w:bookmarkStart w:id="1496" w:name="_Toc614"/>
      <w:bookmarkStart w:id="1497" w:name="_Toc13832"/>
      <w:bookmarkStart w:id="1498" w:name="_Toc734355878"/>
      <w:r>
        <w:rPr>
          <w:rFonts w:hint="eastAsia"/>
          <w:bCs/>
          <w:color w:val="000000" w:themeColor="text1"/>
          <w:highlight w:val="none"/>
          <w:lang w:eastAsia="zh-CN"/>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8</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 xml:space="preserve"> 超过一定规模的</w:t>
      </w:r>
      <w:r>
        <w:rPr>
          <w:rFonts w:hint="eastAsia"/>
          <w:bCs/>
          <w:color w:val="000000" w:themeColor="text1"/>
          <w:highlight w:val="none"/>
          <w14:textFill>
            <w14:solidFill>
              <w14:schemeClr w14:val="tx1"/>
            </w14:solidFill>
          </w14:textFill>
        </w:rPr>
        <w:t>危险性较大分部分项工程</w:t>
      </w:r>
      <w:r>
        <w:rPr>
          <w:rFonts w:hint="eastAsia"/>
          <w:bCs/>
          <w:color w:val="000000" w:themeColor="text1"/>
          <w:highlight w:val="none"/>
          <w:lang w:val="en-US" w:eastAsia="zh-CN"/>
          <w14:textFill>
            <w14:solidFill>
              <w14:schemeClr w14:val="tx1"/>
            </w14:solidFill>
          </w14:textFill>
        </w:rPr>
        <w:t>代码</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29"/>
        <w:ind w:firstLine="420"/>
        <w:rPr>
          <w:rFonts w:hint="default"/>
          <w:color w:val="000000" w:themeColor="text1"/>
          <w:highlight w:val="none"/>
          <w:shd w:val="clear" w:color="auto" w:fill="FFFFFF"/>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超过一定规模的</w:t>
      </w:r>
      <w:r>
        <w:rPr>
          <w:rFonts w:hint="eastAsia"/>
          <w:bCs/>
          <w:color w:val="000000" w:themeColor="text1"/>
          <w:highlight w:val="none"/>
          <w14:textFill>
            <w14:solidFill>
              <w14:schemeClr w14:val="tx1"/>
            </w14:solidFill>
          </w14:textFill>
        </w:rPr>
        <w:t>危险性较大分部分项工程</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w:t>
      </w:r>
      <w:r>
        <w:rPr>
          <w:rFonts w:hint="eastAsia"/>
          <w:color w:val="000000" w:themeColor="text1"/>
          <w:highlight w:val="none"/>
          <w:shd w:val="clear" w:color="auto" w:fill="FFFFFF"/>
          <w:lang w:eastAsia="zh-CN"/>
          <w14:textFill>
            <w14:solidFill>
              <w14:schemeClr w14:val="tx1"/>
            </w14:solidFill>
          </w14:textFill>
        </w:rPr>
        <w:t>B.</w:t>
      </w:r>
      <w:r>
        <w:rPr>
          <w:rFonts w:hint="eastAsia"/>
          <w:color w:val="000000" w:themeColor="text1"/>
          <w:highlight w:val="none"/>
          <w:shd w:val="clear" w:color="auto" w:fill="FFFFFF"/>
          <w:lang w:val="en-US" w:eastAsia="zh-CN"/>
          <w14:textFill>
            <w14:solidFill>
              <w14:schemeClr w14:val="tx1"/>
            </w14:solidFill>
          </w14:textFill>
        </w:rPr>
        <w:t>8</w:t>
      </w:r>
      <w:r>
        <w:rPr>
          <w:rFonts w:hint="eastAsia"/>
          <w:color w:val="000000" w:themeColor="text1"/>
          <w:highlight w:val="none"/>
          <w:shd w:val="clear" w:color="auto" w:fill="FFFFFF"/>
          <w14:textFill>
            <w14:solidFill>
              <w14:schemeClr w14:val="tx1"/>
            </w14:solidFill>
          </w14:textFill>
        </w:rPr>
        <w:t>。</w:t>
      </w:r>
    </w:p>
    <w:p>
      <w:pPr>
        <w:pStyle w:val="35"/>
        <w:rPr>
          <w:rFonts w:hint="eastAsia"/>
          <w:bCs/>
          <w:color w:val="000000" w:themeColor="text1"/>
          <w:highlight w:val="none"/>
          <w:lang w:val="en-US" w:eastAsia="zh-CN"/>
          <w14:textFill>
            <w14:solidFill>
              <w14:schemeClr w14:val="tx1"/>
            </w14:solidFill>
          </w14:textFill>
        </w:rPr>
      </w:pPr>
      <w:r>
        <w:rPr>
          <w:rFonts w:hint="eastAsia"/>
          <w:bCs/>
          <w:color w:val="000000" w:themeColor="text1"/>
          <w:highlight w:val="none"/>
          <w14:textFill>
            <w14:solidFill>
              <w14:schemeClr w14:val="tx1"/>
            </w14:solidFill>
          </w14:textFill>
        </w:rPr>
        <w:t xml:space="preserve">表 </w:t>
      </w:r>
      <w:r>
        <w:rPr>
          <w:rFonts w:hint="eastAsia"/>
          <w:bCs/>
          <w:color w:val="000000" w:themeColor="text1"/>
          <w:highlight w:val="none"/>
          <w:lang w:eastAsia="zh-CN"/>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8</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超过一定规模的</w:t>
      </w:r>
      <w:r>
        <w:rPr>
          <w:rFonts w:hint="eastAsia"/>
          <w:bCs/>
          <w:color w:val="000000" w:themeColor="text1"/>
          <w:highlight w:val="none"/>
          <w14:textFill>
            <w14:solidFill>
              <w14:schemeClr w14:val="tx1"/>
            </w14:solidFill>
          </w14:textFill>
        </w:rPr>
        <w:t>危险性较大分部分项工程</w:t>
      </w:r>
      <w:r>
        <w:rPr>
          <w:rFonts w:hint="eastAsia"/>
          <w:bCs/>
          <w:color w:val="000000" w:themeColor="text1"/>
          <w:highlight w:val="none"/>
          <w:lang w:val="en-US" w:eastAsia="zh-CN"/>
          <w14:textFill>
            <w14:solidFill>
              <w14:schemeClr w14:val="tx1"/>
            </w14:solidFill>
          </w14:textFill>
        </w:rPr>
        <w:t>代码</w:t>
      </w:r>
    </w:p>
    <w:tbl>
      <w:tblPr>
        <w:tblStyle w:val="18"/>
        <w:tblW w:w="438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7" w:type="dxa"/>
          <w:left w:w="74" w:type="dxa"/>
          <w:bottom w:w="17" w:type="dxa"/>
          <w:right w:w="74" w:type="dxa"/>
        </w:tblCellMar>
      </w:tblPr>
      <w:tblGrid>
        <w:gridCol w:w="704"/>
        <w:gridCol w:w="1140"/>
        <w:gridCol w:w="1270"/>
        <w:gridCol w:w="3914"/>
        <w:gridCol w:w="129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316" w:hRule="atLeast"/>
          <w:tblHeader/>
          <w:jc w:val="center"/>
        </w:trPr>
        <w:tc>
          <w:tcPr>
            <w:tcW w:w="704" w:type="dxa"/>
            <w:tcBorders>
              <w:bottom w:val="single" w:color="auto" w:sz="12" w:space="0"/>
              <w:tl2br w:val="nil"/>
              <w:tr2bl w:val="nil"/>
            </w:tcBorders>
            <w:shd w:val="clear" w:color="auto" w:fill="auto"/>
            <w:vAlign w:val="center"/>
          </w:tcPr>
          <w:p>
            <w:pPr>
              <w:ind w:firstLine="0" w:firstLineChars="0"/>
              <w:rPr>
                <w:rFonts w:hint="eastAsia" w:ascii="宋体" w:hAnsi="宋体" w:eastAsia="宋体" w:cs="宋体"/>
                <w:b w:val="0"/>
                <w:bCs w:val="0"/>
                <w:color w:val="000000" w:themeColor="text1"/>
                <w:sz w:val="18"/>
                <w:szCs w:val="18"/>
                <w:highlight w:val="none"/>
                <w:lang w:bidi="ar"/>
                <w14:textFill>
                  <w14:solidFill>
                    <w14:schemeClr w14:val="tx1"/>
                  </w14:solidFill>
                </w14:textFill>
              </w:rPr>
            </w:pPr>
            <w:r>
              <w:rPr>
                <w:rFonts w:hint="eastAsia" w:ascii="宋体" w:hAnsi="宋体" w:eastAsia="宋体" w:cs="宋体"/>
                <w:b w:val="0"/>
                <w:bCs w:val="0"/>
                <w:color w:val="000000" w:themeColor="text1"/>
                <w:sz w:val="18"/>
                <w:szCs w:val="18"/>
                <w:highlight w:val="none"/>
                <w:lang w:val="en-US" w:eastAsia="zh-CN" w:bidi="ar"/>
                <w14:textFill>
                  <w14:solidFill>
                    <w14:schemeClr w14:val="tx1"/>
                  </w14:solidFill>
                </w14:textFill>
              </w:rPr>
              <w:t>序号</w:t>
            </w:r>
          </w:p>
        </w:tc>
        <w:tc>
          <w:tcPr>
            <w:tcW w:w="1140" w:type="dxa"/>
            <w:tcBorders>
              <w:bottom w:val="single" w:color="auto" w:sz="12" w:space="0"/>
              <w:tl2br w:val="nil"/>
              <w:tr2bl w:val="nil"/>
            </w:tcBorders>
            <w:shd w:val="clear" w:color="auto" w:fill="auto"/>
            <w:vAlign w:val="center"/>
          </w:tcPr>
          <w:p>
            <w:pPr>
              <w:ind w:firstLine="0" w:firstLineChars="0"/>
              <w:jc w:val="center"/>
              <w:rPr>
                <w:rFonts w:hint="eastAsia"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分部分项</w:t>
            </w:r>
          </w:p>
          <w:p>
            <w:pPr>
              <w:ind w:firstLine="0" w:firstLineChars="0"/>
              <w:jc w:val="center"/>
              <w:rPr>
                <w:rFonts w:hint="default" w:ascii="宋体" w:hAnsi="宋体" w:eastAsia="宋体"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工程类别</w:t>
            </w:r>
          </w:p>
        </w:tc>
        <w:tc>
          <w:tcPr>
            <w:tcW w:w="1270" w:type="dxa"/>
            <w:tcBorders>
              <w:bottom w:val="single" w:color="auto" w:sz="12" w:space="0"/>
              <w:tl2br w:val="nil"/>
              <w:tr2bl w:val="nil"/>
            </w:tcBorders>
            <w:shd w:val="clear" w:color="auto" w:fill="auto"/>
            <w:vAlign w:val="center"/>
          </w:tcPr>
          <w:p>
            <w:pPr>
              <w:ind w:firstLine="0" w:firstLineChars="0"/>
              <w:jc w:val="center"/>
              <w:rPr>
                <w:rFonts w:hint="eastAsia"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分部分项</w:t>
            </w:r>
          </w:p>
          <w:p>
            <w:pPr>
              <w:ind w:firstLine="0" w:firstLineChars="0"/>
              <w:jc w:val="center"/>
              <w:rPr>
                <w:rFonts w:hint="default" w:ascii="宋体" w:hAnsi="宋体" w:eastAsia="宋体"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工程类别代码</w:t>
            </w:r>
          </w:p>
        </w:tc>
        <w:tc>
          <w:tcPr>
            <w:tcW w:w="3914" w:type="dxa"/>
            <w:tcBorders>
              <w:bottom w:val="single" w:color="auto" w:sz="12" w:space="0"/>
              <w:tl2br w:val="nil"/>
              <w:tr2bl w:val="nil"/>
            </w:tcBorders>
            <w:shd w:val="clear" w:color="auto" w:fill="auto"/>
            <w:vAlign w:val="center"/>
          </w:tcPr>
          <w:p>
            <w:pPr>
              <w:ind w:firstLine="0" w:firstLineChars="0"/>
              <w:jc w:val="center"/>
              <w:rPr>
                <w:rFonts w:hint="default" w:ascii="宋体" w:hAnsi="宋体" w:eastAsia="宋体"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工程内容</w:t>
            </w:r>
          </w:p>
        </w:tc>
        <w:tc>
          <w:tcPr>
            <w:tcW w:w="1296" w:type="dxa"/>
            <w:tcBorders>
              <w:bottom w:val="single" w:color="auto" w:sz="12" w:space="0"/>
              <w:tl2br w:val="nil"/>
              <w:tr2bl w:val="nil"/>
            </w:tcBorders>
            <w:vAlign w:val="center"/>
          </w:tcPr>
          <w:p>
            <w:pPr>
              <w:ind w:firstLine="0" w:firstLineChars="0"/>
              <w:jc w:val="center"/>
              <w:rPr>
                <w:rFonts w:hint="eastAsia" w:cs="宋体"/>
                <w:b w:val="0"/>
                <w:bCs w:val="0"/>
                <w:color w:val="000000" w:themeColor="text1"/>
                <w:sz w:val="18"/>
                <w:szCs w:val="18"/>
                <w:highlight w:val="none"/>
                <w:lang w:val="en-US" w:eastAsia="zh-CN" w:bidi="ar"/>
                <w14:textFill>
                  <w14:solidFill>
                    <w14:schemeClr w14:val="tx1"/>
                  </w14:solidFill>
                </w14:textFill>
              </w:rPr>
            </w:pPr>
            <w:r>
              <w:rPr>
                <w:rFonts w:hint="eastAsia" w:cs="宋体"/>
                <w:b w:val="0"/>
                <w:bCs w:val="0"/>
                <w:color w:val="000000" w:themeColor="text1"/>
                <w:sz w:val="18"/>
                <w:szCs w:val="18"/>
                <w:highlight w:val="none"/>
                <w:lang w:val="en-US" w:eastAsia="zh-CN" w:bidi="ar"/>
                <w14:textFill>
                  <w14:solidFill>
                    <w14:schemeClr w14:val="tx1"/>
                  </w14:solidFill>
                </w14:textFill>
              </w:rPr>
              <w:t>工程内容</w:t>
            </w:r>
          </w:p>
          <w:p>
            <w:pPr>
              <w:ind w:firstLine="0" w:firstLineChars="0"/>
              <w:jc w:val="center"/>
              <w:rPr>
                <w:rFonts w:hint="eastAsia" w:ascii="宋体" w:hAnsi="宋体" w:eastAsia="宋体" w:cs="宋体"/>
                <w:b w:val="0"/>
                <w:bCs w:val="0"/>
                <w:color w:val="000000" w:themeColor="text1"/>
                <w:sz w:val="18"/>
                <w:szCs w:val="18"/>
                <w:highlight w:val="none"/>
                <w:lang w:bidi="ar"/>
                <w14:textFill>
                  <w14:solidFill>
                    <w14:schemeClr w14:val="tx1"/>
                  </w14:solidFill>
                </w14:textFill>
              </w:rPr>
            </w:pPr>
            <w:r>
              <w:rPr>
                <w:rFonts w:hint="eastAsia" w:ascii="宋体" w:hAnsi="宋体" w:eastAsia="宋体" w:cs="宋体"/>
                <w:b w:val="0"/>
                <w:bCs w:val="0"/>
                <w:color w:val="000000" w:themeColor="text1"/>
                <w:sz w:val="18"/>
                <w:szCs w:val="18"/>
                <w:highlight w:val="none"/>
                <w:lang w:val="en-US" w:eastAsia="zh-CN" w:bidi="ar"/>
                <w14:textFill>
                  <w14:solidFill>
                    <w14:schemeClr w14:val="tx1"/>
                  </w14:solidFill>
                </w14:textFill>
              </w:rPr>
              <w:t>代码</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267" w:hRule="atLeast"/>
          <w:jc w:val="center"/>
        </w:trPr>
        <w:tc>
          <w:tcPr>
            <w:tcW w:w="704" w:type="dxa"/>
            <w:tcBorders>
              <w:top w:val="single" w:color="auto" w:sz="12" w:space="0"/>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tcBorders>
              <w:top w:val="single" w:color="auto" w:sz="12" w:space="0"/>
              <w:tl2br w:val="nil"/>
              <w:tr2bl w:val="nil"/>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基坑工程</w:t>
            </w:r>
          </w:p>
        </w:tc>
        <w:tc>
          <w:tcPr>
            <w:tcW w:w="1270" w:type="dxa"/>
            <w:tcBorders>
              <w:top w:val="single" w:color="auto" w:sz="12" w:space="0"/>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C01</w:t>
            </w:r>
          </w:p>
        </w:tc>
        <w:tc>
          <w:tcPr>
            <w:tcW w:w="3914" w:type="dxa"/>
            <w:tcBorders>
              <w:top w:val="single" w:color="auto" w:sz="12" w:space="0"/>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开挖深度超过5m（含5m）的基坑（槽）的土方开挖、支护、降水工程</w:t>
            </w:r>
            <w:r>
              <w:rPr>
                <w:rFonts w:hint="eastAsia" w:cs="宋体"/>
                <w:i w:val="0"/>
                <w:iCs w:val="0"/>
                <w:color w:val="000000"/>
                <w:kern w:val="0"/>
                <w:sz w:val="18"/>
                <w:szCs w:val="18"/>
                <w:u w:val="none"/>
                <w:lang w:val="en-US" w:eastAsia="zh-CN" w:bidi="ar"/>
              </w:rPr>
              <w:t>。</w:t>
            </w:r>
          </w:p>
        </w:tc>
        <w:tc>
          <w:tcPr>
            <w:tcW w:w="1296" w:type="dxa"/>
            <w:tcBorders>
              <w:top w:val="single" w:color="auto" w:sz="12" w:space="0"/>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w:t>
            </w:r>
            <w:r>
              <w:rPr>
                <w:rFonts w:hint="eastAsia" w:ascii="宋体" w:hAnsi="宋体" w:eastAsia="宋体" w:cs="宋体"/>
                <w:i w:val="0"/>
                <w:iCs w:val="0"/>
                <w:color w:val="000000"/>
                <w:kern w:val="0"/>
                <w:sz w:val="18"/>
                <w:szCs w:val="18"/>
                <w:u w:val="none"/>
                <w:lang w:val="en-US" w:eastAsia="zh-CN" w:bidi="ar"/>
              </w:rPr>
              <w:t>01</w:t>
            </w:r>
            <w:r>
              <w:rPr>
                <w:rFonts w:hint="eastAsia" w:cs="宋体"/>
                <w:i w:val="0"/>
                <w:iCs w:val="0"/>
                <w:color w:val="000000"/>
                <w:kern w:val="0"/>
                <w:sz w:val="18"/>
                <w:szCs w:val="18"/>
                <w:u w:val="none"/>
                <w:lang w:val="en-US" w:eastAsia="zh-CN" w:bidi="ar"/>
              </w:rPr>
              <w:t>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restart"/>
            <w:tcBorders>
              <w:tl2br w:val="nil"/>
              <w:tr2bl w:val="nil"/>
            </w:tcBorders>
            <w:shd w:val="clear" w:color="auto" w:fill="auto"/>
            <w:vAlign w:val="center"/>
          </w:tcPr>
          <w:p>
            <w:pPr>
              <w:ind w:firstLine="0" w:firstLineChars="0"/>
              <w:jc w:val="left"/>
              <w:textAlignment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模板工程及支撑体系</w:t>
            </w:r>
          </w:p>
        </w:tc>
        <w:tc>
          <w:tcPr>
            <w:tcW w:w="1270" w:type="dxa"/>
            <w:vMerge w:val="restart"/>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C02</w:t>
            </w: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ascii="å®‹ä½“" w:hAnsi="å®‹ä½“" w:eastAsia="å®‹ä½“" w:cs="å®‹ä½“"/>
                <w:i w:val="0"/>
                <w:iCs w:val="0"/>
                <w:caps w:val="0"/>
                <w:color w:val="000000"/>
                <w:spacing w:val="0"/>
                <w:sz w:val="19"/>
                <w:szCs w:val="19"/>
                <w:shd w:val="clear" w:fill="FFFFFF"/>
              </w:rPr>
              <w:t>各类工具式模板工程：包括滑模、爬模、飞模、隧道模等工程。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C0201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ascii="å®‹ä½“" w:hAnsi="å®‹ä½“" w:eastAsia="å®‹ä½“" w:cs="å®‹ä½“"/>
                <w:i w:val="0"/>
                <w:iCs w:val="0"/>
                <w:caps w:val="0"/>
                <w:color w:val="000000"/>
                <w:spacing w:val="0"/>
                <w:sz w:val="19"/>
                <w:szCs w:val="19"/>
                <w:shd w:val="clear" w:fill="FFFFFF"/>
              </w:rPr>
            </w:pPr>
            <w:r>
              <w:rPr>
                <w:rFonts w:ascii="å®‹ä½“" w:hAnsi="å®‹ä½“" w:eastAsia="å®‹ä½“" w:cs="å®‹ä½“"/>
                <w:i w:val="0"/>
                <w:iCs w:val="0"/>
                <w:caps w:val="0"/>
                <w:color w:val="000000"/>
                <w:spacing w:val="0"/>
                <w:sz w:val="19"/>
                <w:szCs w:val="19"/>
                <w:shd w:val="clear" w:fill="FFFFFF"/>
              </w:rPr>
              <w:t>混</w:t>
            </w:r>
            <w:r>
              <w:rPr>
                <w:rFonts w:hint="eastAsia" w:ascii="宋体" w:hAnsi="宋体" w:eastAsia="宋体" w:cs="宋体"/>
                <w:i w:val="0"/>
                <w:iCs w:val="0"/>
                <w:color w:val="000000"/>
                <w:kern w:val="0"/>
                <w:sz w:val="18"/>
                <w:szCs w:val="18"/>
                <w:u w:val="none"/>
                <w:lang w:val="en-US" w:eastAsia="zh-CN" w:bidi="ar"/>
              </w:rPr>
              <w:t>凝土模板支撑工程：搭设高度8m及以上，或搭设跨度18m及以上，或施工总荷载（设计值）15kN/m2及以上，或集中线荷载（设计值）20kN/m及以上。</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C0202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ascii="å®‹ä½“" w:hAnsi="å®‹ä½“" w:eastAsia="å®‹ä½“" w:cs="å®‹ä½“"/>
                <w:i w:val="0"/>
                <w:iCs w:val="0"/>
                <w:caps w:val="0"/>
                <w:color w:val="000000"/>
                <w:spacing w:val="0"/>
                <w:sz w:val="19"/>
                <w:szCs w:val="19"/>
                <w:shd w:val="clear" w:fill="FFFFFF"/>
              </w:rPr>
            </w:pPr>
            <w:r>
              <w:rPr>
                <w:rFonts w:hint="eastAsia" w:cs="宋体"/>
                <w:i w:val="0"/>
                <w:iCs w:val="0"/>
                <w:color w:val="000000"/>
                <w:kern w:val="0"/>
                <w:sz w:val="18"/>
                <w:szCs w:val="18"/>
                <w:u w:val="none"/>
                <w:lang w:val="en-US" w:eastAsia="zh-CN" w:bidi="ar"/>
              </w:rPr>
              <w:t>承重支撑体系：用于钢结构安装等满堂支撑体系，承受单点集中荷载7kN及以上。</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C0203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起重吊装及起重机械安装拆卸工程</w:t>
            </w:r>
          </w:p>
        </w:tc>
        <w:tc>
          <w:tcPr>
            <w:tcW w:w="1270" w:type="dxa"/>
            <w:vMerge w:val="restart"/>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C03</w:t>
            </w: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default" w:cs="宋体"/>
                <w:i w:val="0"/>
                <w:iCs w:val="0"/>
                <w:color w:val="000000"/>
                <w:kern w:val="0"/>
                <w:sz w:val="18"/>
                <w:szCs w:val="18"/>
                <w:u w:val="none"/>
                <w:lang w:val="en-US" w:eastAsia="zh-CN" w:bidi="ar"/>
              </w:rPr>
              <w:t>采用非常规起重设备、方法，且单件起吊重量在100kN及以上的起重吊装工程。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C0301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cs="宋体"/>
                <w:i w:val="0"/>
                <w:iCs w:val="0"/>
                <w:color w:val="000000"/>
                <w:kern w:val="0"/>
                <w:sz w:val="18"/>
                <w:szCs w:val="18"/>
                <w:u w:val="none"/>
                <w:lang w:val="en-US" w:eastAsia="zh-CN" w:bidi="ar"/>
              </w:rPr>
            </w:pPr>
            <w:r>
              <w:rPr>
                <w:rFonts w:hint="default" w:cs="宋体"/>
                <w:i w:val="0"/>
                <w:iCs w:val="0"/>
                <w:color w:val="000000"/>
                <w:kern w:val="0"/>
                <w:sz w:val="18"/>
                <w:szCs w:val="18"/>
                <w:u w:val="none"/>
                <w:lang w:val="en-US" w:eastAsia="zh-CN" w:bidi="ar"/>
              </w:rPr>
              <w:t>起重量300kN及以上，或搭设总高度200m及以上，或搭设基础标高在200m及以上的起重机械安装和拆卸工程。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C0302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481"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脚手架工程</w:t>
            </w:r>
          </w:p>
        </w:tc>
        <w:tc>
          <w:tcPr>
            <w:tcW w:w="1270" w:type="dxa"/>
            <w:vMerge w:val="restart"/>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C04</w:t>
            </w: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kern w:val="2"/>
                <w:sz w:val="19"/>
                <w:szCs w:val="19"/>
                <w:shd w:val="clear" w:fill="FFFFFF"/>
                <w:lang w:val="en-US" w:eastAsia="zh-CN" w:bidi="ar-SA"/>
              </w:rPr>
            </w:pPr>
            <w:r>
              <w:rPr>
                <w:rFonts w:hint="eastAsia" w:ascii="宋体" w:hAnsi="宋体" w:eastAsia="宋体" w:cs="宋体"/>
                <w:i w:val="0"/>
                <w:iCs w:val="0"/>
                <w:caps w:val="0"/>
                <w:color w:val="000000"/>
                <w:spacing w:val="0"/>
                <w:sz w:val="19"/>
                <w:szCs w:val="19"/>
                <w:shd w:val="clear" w:fill="FFFFFF"/>
              </w:rPr>
              <w:t>搭设高度50m及以上的落地式钢管脚手架工程。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C0401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sz w:val="19"/>
                <w:szCs w:val="19"/>
                <w:shd w:val="clear" w:fill="FFFFFF"/>
              </w:rPr>
            </w:pPr>
            <w:r>
              <w:rPr>
                <w:rFonts w:hint="eastAsia" w:ascii="宋体" w:hAnsi="宋体" w:eastAsia="宋体" w:cs="宋体"/>
                <w:i w:val="0"/>
                <w:iCs w:val="0"/>
                <w:caps w:val="0"/>
                <w:color w:val="000000"/>
                <w:spacing w:val="0"/>
                <w:sz w:val="19"/>
                <w:szCs w:val="19"/>
                <w:shd w:val="clear" w:fill="FFFFFF"/>
              </w:rPr>
              <w:t>提升高度在150m及以上的附着式升降脚手架工程或附着式升降操作平台工程。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C0402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aps w:val="0"/>
                <w:color w:val="000000"/>
                <w:spacing w:val="0"/>
                <w:sz w:val="19"/>
                <w:szCs w:val="19"/>
                <w:shd w:val="clear" w:fill="FFFFFF"/>
              </w:rPr>
            </w:pPr>
            <w:r>
              <w:rPr>
                <w:rFonts w:hint="eastAsia" w:ascii="宋体" w:hAnsi="宋体" w:eastAsia="宋体" w:cs="宋体"/>
                <w:i w:val="0"/>
                <w:iCs w:val="0"/>
                <w:caps w:val="0"/>
                <w:color w:val="000000"/>
                <w:spacing w:val="0"/>
                <w:sz w:val="19"/>
                <w:szCs w:val="19"/>
                <w:shd w:val="clear" w:fill="FFFFFF"/>
              </w:rPr>
              <w:t>分段架体搭设高度20m及以上的悬挑式脚手架工程。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C0403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restart"/>
            <w:tcBorders>
              <w:tl2br w:val="nil"/>
              <w:tr2bl w:val="nil"/>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color w:val="000000" w:themeColor="text1"/>
                <w:kern w:val="0"/>
                <w:sz w:val="18"/>
                <w:szCs w:val="18"/>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拆除工程</w:t>
            </w:r>
          </w:p>
        </w:tc>
        <w:tc>
          <w:tcPr>
            <w:tcW w:w="1270" w:type="dxa"/>
            <w:vMerge w:val="restart"/>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C05</w:t>
            </w: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码头、桥梁、高架、烟囱、水塔或拆除中容易引起有毒有害气（液）体或粉尘扩散、易燃易爆事故发生的特殊建、构筑物的拆除工程</w:t>
            </w:r>
            <w:r>
              <w:rPr>
                <w:rFonts w:hint="eastAsia" w:cs="宋体"/>
                <w:i w:val="0"/>
                <w:iCs w:val="0"/>
                <w:color w:val="000000"/>
                <w:kern w:val="0"/>
                <w:sz w:val="18"/>
                <w:szCs w:val="18"/>
                <w:u w:val="none"/>
                <w:lang w:val="en-US" w:eastAsia="zh-CN" w:bidi="ar"/>
              </w:rPr>
              <w:t>。</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w:t>
            </w:r>
            <w:r>
              <w:rPr>
                <w:rFonts w:hint="eastAsia" w:ascii="宋体" w:hAnsi="宋体" w:eastAsia="宋体" w:cs="宋体"/>
                <w:i w:val="0"/>
                <w:iCs w:val="0"/>
                <w:color w:val="000000"/>
                <w:kern w:val="0"/>
                <w:sz w:val="18"/>
                <w:szCs w:val="18"/>
                <w:u w:val="none"/>
                <w:lang w:val="en-US" w:eastAsia="zh-CN" w:bidi="ar"/>
              </w:rPr>
              <w:t>05</w:t>
            </w:r>
            <w:r>
              <w:rPr>
                <w:rFonts w:hint="eastAsia" w:cs="宋体"/>
                <w:i w:val="0"/>
                <w:iCs w:val="0"/>
                <w:color w:val="000000"/>
                <w:kern w:val="0"/>
                <w:sz w:val="18"/>
                <w:szCs w:val="18"/>
                <w:u w:val="none"/>
                <w:lang w:val="en-US" w:eastAsia="zh-CN" w:bidi="ar"/>
              </w:rPr>
              <w:t>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left"/>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ascii="宋体" w:hAnsi="宋体" w:eastAsia="宋体" w:cs="宋体"/>
                <w:i w:val="0"/>
                <w:iCs w:val="0"/>
                <w:color w:val="000000"/>
                <w:kern w:val="0"/>
                <w:sz w:val="18"/>
                <w:szCs w:val="18"/>
                <w:u w:val="none"/>
                <w:lang w:val="en-US" w:eastAsia="zh-CN" w:bidi="ar"/>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文物保护建筑、优秀历史建筑或历史文化风貌区影响范围内的拆除工程</w:t>
            </w:r>
            <w:r>
              <w:rPr>
                <w:rFonts w:hint="eastAsia" w:cs="宋体"/>
                <w:i w:val="0"/>
                <w:iCs w:val="0"/>
                <w:color w:val="000000"/>
                <w:kern w:val="0"/>
                <w:sz w:val="18"/>
                <w:szCs w:val="18"/>
                <w:u w:val="none"/>
                <w:lang w:val="en-US" w:eastAsia="zh-CN" w:bidi="ar"/>
              </w:rPr>
              <w:t>。</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w:t>
            </w:r>
            <w:r>
              <w:rPr>
                <w:rFonts w:hint="eastAsia" w:ascii="宋体" w:hAnsi="宋体" w:eastAsia="宋体" w:cs="宋体"/>
                <w:i w:val="0"/>
                <w:iCs w:val="0"/>
                <w:color w:val="000000"/>
                <w:kern w:val="0"/>
                <w:sz w:val="18"/>
                <w:szCs w:val="18"/>
                <w:u w:val="none"/>
                <w:lang w:val="en-US" w:eastAsia="zh-CN" w:bidi="ar"/>
              </w:rPr>
              <w:t>05</w:t>
            </w:r>
            <w:r>
              <w:rPr>
                <w:rFonts w:hint="eastAsia" w:cs="宋体"/>
                <w:i w:val="0"/>
                <w:iCs w:val="0"/>
                <w:color w:val="000000"/>
                <w:kern w:val="0"/>
                <w:sz w:val="18"/>
                <w:szCs w:val="18"/>
                <w:u w:val="none"/>
                <w:lang w:val="en-US" w:eastAsia="zh-CN" w:bidi="ar"/>
              </w:rPr>
              <w:t>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tcBorders>
              <w:tl2br w:val="nil"/>
              <w:tr2bl w:val="nil"/>
            </w:tcBorders>
            <w:shd w:val="clear" w:color="auto" w:fill="auto"/>
            <w:vAlign w:val="center"/>
          </w:tcPr>
          <w:p>
            <w:pPr>
              <w:keepNext w:val="0"/>
              <w:keepLines w:val="0"/>
              <w:widowControl/>
              <w:suppressLineNumbers w:val="0"/>
              <w:ind w:left="0" w:leftChars="0" w:firstLine="0" w:firstLineChars="0"/>
              <w:jc w:val="left"/>
              <w:textAlignment w:val="center"/>
              <w:rPr>
                <w:rFonts w:hint="eastAsia" w:cs="宋体"/>
                <w:color w:val="000000" w:themeColor="text1"/>
                <w:kern w:val="0"/>
                <w:sz w:val="18"/>
                <w:szCs w:val="18"/>
                <w:highlight w:val="none"/>
                <w:lang w:val="en-US" w:eastAsia="zh-CN"/>
                <w14:textFill>
                  <w14:solidFill>
                    <w14:schemeClr w14:val="tx1"/>
                  </w14:solidFill>
                </w14:textFill>
              </w:rPr>
            </w:pPr>
            <w:r>
              <w:rPr>
                <w:rFonts w:hint="eastAsia" w:ascii="宋体" w:hAnsi="宋体" w:eastAsia="宋体" w:cs="宋体"/>
                <w:i w:val="0"/>
                <w:iCs w:val="0"/>
                <w:color w:val="000000"/>
                <w:kern w:val="0"/>
                <w:sz w:val="18"/>
                <w:szCs w:val="18"/>
                <w:u w:val="none"/>
                <w:lang w:val="en-US" w:eastAsia="zh-CN" w:bidi="ar"/>
              </w:rPr>
              <w:t>暗挖工程</w:t>
            </w:r>
          </w:p>
        </w:tc>
        <w:tc>
          <w:tcPr>
            <w:tcW w:w="1270" w:type="dxa"/>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w:t>
            </w:r>
            <w:r>
              <w:rPr>
                <w:rFonts w:hint="eastAsia" w:cs="宋体"/>
                <w:color w:val="000000" w:themeColor="text1"/>
                <w:kern w:val="0"/>
                <w:sz w:val="18"/>
                <w:szCs w:val="18"/>
                <w:highlight w:val="none"/>
                <w:lang w:val="en-US" w:eastAsia="zh-CN" w:bidi="ar-SA"/>
                <w14:textFill>
                  <w14:solidFill>
                    <w14:schemeClr w14:val="tx1"/>
                  </w14:solidFill>
                </w14:textFill>
              </w:rPr>
              <w:t>06</w:t>
            </w: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采用矿山法、盾构法、顶管法施工的隧道、洞室工程。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w:t>
            </w:r>
            <w:r>
              <w:rPr>
                <w:rFonts w:hint="eastAsia" w:ascii="宋体" w:hAnsi="宋体" w:eastAsia="宋体" w:cs="宋体"/>
                <w:i w:val="0"/>
                <w:iCs w:val="0"/>
                <w:color w:val="000000"/>
                <w:kern w:val="0"/>
                <w:sz w:val="18"/>
                <w:szCs w:val="18"/>
                <w:u w:val="none"/>
                <w:lang w:val="en-US" w:eastAsia="zh-CN" w:bidi="ar"/>
              </w:rPr>
              <w:t>0</w:t>
            </w:r>
            <w:r>
              <w:rPr>
                <w:rFonts w:hint="eastAsia" w:cs="宋体"/>
                <w:i w:val="0"/>
                <w:iCs w:val="0"/>
                <w:color w:val="000000"/>
                <w:kern w:val="0"/>
                <w:sz w:val="18"/>
                <w:szCs w:val="18"/>
                <w:u w:val="none"/>
                <w:lang w:val="en-US" w:eastAsia="zh-CN" w:bidi="ar"/>
              </w:rPr>
              <w:t>601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default" w:ascii="宋体" w:hAnsi="宋体" w:eastAsia="宋体" w:cs="宋体"/>
                <w:color w:val="000000" w:themeColor="text1"/>
                <w:kern w:val="0"/>
                <w:sz w:val="18"/>
                <w:szCs w:val="18"/>
                <w:highlight w:val="none"/>
                <w:lang w:val="en-US" w:eastAsia="zh-CN"/>
                <w14:textFill>
                  <w14:solidFill>
                    <w14:schemeClr w14:val="tx1"/>
                  </w14:solidFill>
                </w14:textFill>
              </w:rPr>
            </w:pPr>
            <w:r>
              <w:rPr>
                <w:rFonts w:hint="eastAsia" w:cs="宋体"/>
                <w:color w:val="000000" w:themeColor="text1"/>
                <w:kern w:val="0"/>
                <w:sz w:val="18"/>
                <w:szCs w:val="18"/>
                <w:highlight w:val="none"/>
                <w:shd w:val="clear" w:fill="FFFFFF"/>
                <w:lang w:val="en-US" w:eastAsia="zh-CN"/>
                <w14:textFill>
                  <w14:solidFill>
                    <w14:schemeClr w14:val="tx1"/>
                  </w14:solidFill>
                </w14:textFill>
              </w:rPr>
              <w:t>其他</w:t>
            </w:r>
          </w:p>
        </w:tc>
        <w:tc>
          <w:tcPr>
            <w:tcW w:w="1270" w:type="dxa"/>
            <w:vMerge w:val="restart"/>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w:t>
            </w: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ascii="å®‹ä½“" w:hAnsi="å®‹ä½“" w:eastAsia="å®‹ä½“" w:cs="å®‹ä½“"/>
                <w:i w:val="0"/>
                <w:iCs w:val="0"/>
                <w:caps w:val="0"/>
                <w:color w:val="000000"/>
                <w:spacing w:val="0"/>
                <w:kern w:val="2"/>
                <w:sz w:val="19"/>
                <w:szCs w:val="19"/>
                <w:shd w:val="clear" w:fill="FFFFFF"/>
                <w:lang w:val="en-US" w:eastAsia="zh-CN" w:bidi="ar-SA"/>
              </w:rPr>
            </w:pPr>
            <w:r>
              <w:rPr>
                <w:rFonts w:hint="default" w:ascii="宋体" w:hAnsi="宋体" w:eastAsia="宋体" w:cs="宋体"/>
                <w:i w:val="0"/>
                <w:iCs w:val="0"/>
                <w:color w:val="000000"/>
                <w:kern w:val="0"/>
                <w:sz w:val="18"/>
                <w:szCs w:val="18"/>
                <w:u w:val="none"/>
                <w:lang w:val="en-US" w:eastAsia="zh-CN" w:bidi="ar"/>
              </w:rPr>
              <w:t>施工高度50m及以上的建筑幕墙安装工程</w:t>
            </w:r>
            <w:r>
              <w:rPr>
                <w:rFonts w:hint="eastAsia" w:cs="宋体"/>
                <w:i w:val="0"/>
                <w:iCs w:val="0"/>
                <w:color w:val="000000"/>
                <w:kern w:val="0"/>
                <w:sz w:val="18"/>
                <w:szCs w:val="18"/>
                <w:u w:val="none"/>
                <w:lang w:val="en-US" w:eastAsia="zh-CN" w:bidi="ar"/>
              </w:rPr>
              <w:t>。</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i w:val="0"/>
                <w:iCs w:val="0"/>
                <w:color w:val="000000"/>
                <w:kern w:val="0"/>
                <w:sz w:val="18"/>
                <w:szCs w:val="18"/>
                <w:u w:val="none"/>
                <w:lang w:val="en-US" w:eastAsia="zh-CN" w:bidi="ar"/>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跨度36m及以上的钢结构安装工程，或跨度60m及以上的网架和索膜结构安装工程。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开挖深度16m及以上的人工挖孔桩工程。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C9903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水下作业工程。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C9904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重量1000kN及以上的大型结构整体顶升、平移、转体等施工工艺。</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C9905</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434"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采用新技术、新工艺、新材料、新设备可能影响工程施工安全，尚无国家、行业及地方技术标准的分部分项工程。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C9906</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7" w:type="dxa"/>
            <w:left w:w="74" w:type="dxa"/>
            <w:bottom w:w="17" w:type="dxa"/>
            <w:right w:w="74" w:type="dxa"/>
          </w:tblCellMar>
        </w:tblPrEx>
        <w:trPr>
          <w:trHeight w:val="90" w:hRule="atLeast"/>
          <w:jc w:val="center"/>
        </w:trPr>
        <w:tc>
          <w:tcPr>
            <w:tcW w:w="704" w:type="dxa"/>
            <w:tcBorders>
              <w:tl2br w:val="nil"/>
              <w:tr2bl w:val="nil"/>
            </w:tcBorders>
            <w:shd w:val="clear" w:color="auto" w:fill="auto"/>
            <w:vAlign w:val="center"/>
          </w:tcPr>
          <w:p>
            <w:pPr>
              <w:keepNext w:val="0"/>
              <w:keepLines w:val="0"/>
              <w:widowControl/>
              <w:numPr>
                <w:ilvl w:val="0"/>
                <w:numId w:val="14"/>
              </w:numPr>
              <w:suppressLineNumbers w:val="0"/>
              <w:ind w:left="0" w:lef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40" w:type="dxa"/>
            <w:vMerge w:val="continue"/>
            <w:tcBorders>
              <w:tl2br w:val="nil"/>
              <w:tr2bl w:val="nil"/>
            </w:tcBorders>
            <w:shd w:val="clear" w:color="auto" w:fill="auto"/>
            <w:vAlign w:val="center"/>
          </w:tcPr>
          <w:p>
            <w:pPr>
              <w:jc w:val="cente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pPr>
          </w:p>
        </w:tc>
        <w:tc>
          <w:tcPr>
            <w:tcW w:w="1270" w:type="dxa"/>
            <w:vMerge w:val="continue"/>
            <w:tcBorders>
              <w:tl2br w:val="nil"/>
              <w:tr2bl w:val="nil"/>
            </w:tcBorders>
            <w:shd w:val="clear" w:color="auto" w:fill="auto"/>
            <w:vAlign w:val="center"/>
          </w:tcPr>
          <w:p>
            <w:pPr>
              <w:keepNext w:val="0"/>
              <w:keepLines w:val="0"/>
              <w:widowControl/>
              <w:suppressLineNumbers w:val="0"/>
              <w:ind w:firstLine="360" w:firstLineChars="200"/>
              <w:jc w:val="both"/>
              <w:textAlignment w:val="center"/>
              <w:rPr>
                <w:rFonts w:hint="eastAsia" w:cs="宋体"/>
                <w:color w:val="000000" w:themeColor="text1"/>
                <w:kern w:val="0"/>
                <w:sz w:val="18"/>
                <w:szCs w:val="18"/>
                <w:highlight w:val="none"/>
                <w:lang w:val="en-US" w:eastAsia="zh-CN" w:bidi="ar-SA"/>
                <w14:textFill>
                  <w14:solidFill>
                    <w14:schemeClr w14:val="tx1"/>
                  </w14:solidFill>
                </w14:textFill>
              </w:rPr>
            </w:pPr>
          </w:p>
        </w:tc>
        <w:tc>
          <w:tcPr>
            <w:tcW w:w="3914" w:type="dxa"/>
            <w:tcBorders>
              <w:tl2br w:val="nil"/>
              <w:tr2bl w:val="nil"/>
            </w:tcBorders>
            <w:shd w:val="clear" w:color="auto" w:fill="auto"/>
            <w:vAlign w:val="center"/>
          </w:tcPr>
          <w:p>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省级主管部门规定的</w:t>
            </w:r>
            <w:r>
              <w:rPr>
                <w:rFonts w:hint="eastAsia" w:cs="宋体"/>
                <w:i w:val="0"/>
                <w:iCs w:val="0"/>
                <w:color w:val="000000"/>
                <w:kern w:val="0"/>
                <w:sz w:val="18"/>
                <w:szCs w:val="18"/>
                <w:u w:val="none"/>
                <w:shd w:val="clear" w:fill="FFFFFF"/>
                <w:lang w:val="en-US" w:eastAsia="zh-CN" w:bidi="ar"/>
              </w:rPr>
              <w:t>其他</w:t>
            </w:r>
            <w:r>
              <w:rPr>
                <w:rFonts w:hint="eastAsia" w:cs="宋体"/>
                <w:i w:val="0"/>
                <w:iCs w:val="0"/>
                <w:color w:val="000000"/>
                <w:kern w:val="0"/>
                <w:sz w:val="18"/>
                <w:szCs w:val="18"/>
                <w:u w:val="none"/>
                <w:lang w:val="en-US" w:eastAsia="zh-CN" w:bidi="ar"/>
              </w:rPr>
              <w:t>超过一定规模的危险性较大的分部分项工程。</w:t>
            </w:r>
          </w:p>
        </w:tc>
        <w:tc>
          <w:tcPr>
            <w:tcW w:w="1296" w:type="dxa"/>
            <w:tcBorders>
              <w:tl2br w:val="nil"/>
              <w:tr2bl w:val="nil"/>
            </w:tcBorders>
            <w:shd w:val="clear" w:color="auto" w:fill="auto"/>
            <w:vAlign w:val="center"/>
          </w:tcPr>
          <w:p>
            <w:pPr>
              <w:keepNext w:val="0"/>
              <w:keepLines w:val="0"/>
              <w:widowControl/>
              <w:suppressLineNumbers w:val="0"/>
              <w:ind w:left="0" w:leftChars="0" w:firstLine="0" w:firstLineChars="0"/>
              <w:jc w:val="center"/>
              <w:textAlignment w:val="center"/>
              <w:rPr>
                <w:rFonts w:hint="default" w:cs="宋体"/>
                <w:i w:val="0"/>
                <w:iCs w:val="0"/>
                <w:color w:val="000000"/>
                <w:kern w:val="0"/>
                <w:sz w:val="18"/>
                <w:szCs w:val="18"/>
                <w:u w:val="none"/>
                <w:lang w:val="en-US" w:eastAsia="zh-CN" w:bidi="ar"/>
              </w:rPr>
            </w:pPr>
            <w:r>
              <w:rPr>
                <w:rFonts w:hint="eastAsia" w:cs="宋体"/>
                <w:i w:val="0"/>
                <w:iCs w:val="0"/>
                <w:color w:val="000000"/>
                <w:kern w:val="0"/>
                <w:sz w:val="18"/>
                <w:szCs w:val="18"/>
                <w:u w:val="none"/>
                <w:lang w:val="en-US" w:eastAsia="zh-CN" w:bidi="ar"/>
              </w:rPr>
              <w:t>C9999</w:t>
            </w:r>
          </w:p>
        </w:tc>
      </w:tr>
    </w:tbl>
    <w:p>
      <w:pPr>
        <w:spacing w:line="240" w:lineRule="auto"/>
        <w:ind w:firstLine="0" w:firstLineChars="0"/>
        <w:rPr>
          <w:rFonts w:hint="default"/>
          <w:bCs/>
          <w:color w:val="000000" w:themeColor="text1"/>
          <w:highlight w:val="none"/>
          <w14:textFill>
            <w14:solidFill>
              <w14:schemeClr w14:val="tx1"/>
            </w14:solidFill>
          </w14:textFill>
        </w:rPr>
      </w:pPr>
    </w:p>
    <w:p>
      <w:pPr>
        <w:pStyle w:val="3"/>
        <w:numPr>
          <w:ilvl w:val="0"/>
          <w:numId w:val="0"/>
        </w:numPr>
        <w:spacing w:before="312" w:after="312"/>
        <w:rPr>
          <w:rFonts w:hint="default"/>
          <w:bCs/>
          <w:color w:val="000000" w:themeColor="text1"/>
          <w:highlight w:val="none"/>
          <w:lang w:val="en-US" w:eastAsia="zh-CN"/>
          <w14:textFill>
            <w14:solidFill>
              <w14:schemeClr w14:val="tx1"/>
            </w14:solidFill>
          </w14:textFill>
        </w:rPr>
      </w:pPr>
      <w:bookmarkStart w:id="1499" w:name="_Toc20444"/>
      <w:bookmarkStart w:id="1500" w:name="_Toc73"/>
      <w:bookmarkStart w:id="1501" w:name="_Toc23785"/>
      <w:bookmarkStart w:id="1502" w:name="_Toc3249"/>
      <w:bookmarkStart w:id="1503" w:name="_Toc18277"/>
      <w:bookmarkStart w:id="1504" w:name="_Toc25467"/>
      <w:bookmarkStart w:id="1505" w:name="_Toc3064"/>
      <w:bookmarkStart w:id="1506" w:name="_Toc7731"/>
      <w:bookmarkStart w:id="1507" w:name="_Toc17853"/>
      <w:bookmarkStart w:id="1508" w:name="_Toc16504"/>
      <w:bookmarkStart w:id="1509" w:name="_Toc10339"/>
      <w:bookmarkStart w:id="1510" w:name="_Toc3068"/>
      <w:bookmarkStart w:id="1511" w:name="_Toc9447"/>
      <w:bookmarkStart w:id="1512" w:name="_Toc14224"/>
      <w:bookmarkStart w:id="1513" w:name="_Toc14798"/>
      <w:r>
        <w:rPr>
          <w:rFonts w:hint="default"/>
          <w:bCs/>
          <w:color w:val="000000" w:themeColor="text1"/>
          <w:highlight w:val="none"/>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9</w:t>
      </w:r>
      <w:r>
        <w:rPr>
          <w:rFonts w:hint="eastAsia"/>
          <w:bCs/>
          <w:color w:val="000000" w:themeColor="text1"/>
          <w:highlight w:val="none"/>
          <w14:textFill>
            <w14:solidFill>
              <w14:schemeClr w14:val="tx1"/>
            </w14:solidFill>
          </w14:textFill>
        </w:rPr>
        <w:t xml:space="preserve">  危险性较大分部分项工程</w:t>
      </w:r>
      <w:r>
        <w:rPr>
          <w:rFonts w:hint="eastAsia"/>
          <w:bCs/>
          <w:color w:val="000000" w:themeColor="text1"/>
          <w:highlight w:val="none"/>
          <w:lang w:val="en-US" w:eastAsia="zh-CN"/>
          <w14:textFill>
            <w14:solidFill>
              <w14:schemeClr w14:val="tx1"/>
            </w14:solidFill>
          </w14:textFill>
        </w:rPr>
        <w:t>状态代码</w:t>
      </w:r>
      <w:bookmarkEnd w:id="1483"/>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29"/>
        <w:ind w:firstLine="420"/>
        <w:rPr>
          <w:rFonts w:hint="default"/>
          <w:color w:val="000000" w:themeColor="text1"/>
          <w:highlight w:val="none"/>
          <w:shd w:val="clear" w:color="auto" w:fill="FFFFFF"/>
          <w:lang w:val="en-US" w:eastAsia="zh-CN"/>
          <w14:textFill>
            <w14:solidFill>
              <w14:schemeClr w14:val="tx1"/>
            </w14:solidFill>
          </w14:textFill>
        </w:rPr>
      </w:pPr>
      <w:r>
        <w:rPr>
          <w:rFonts w:hint="eastAsia"/>
          <w:bCs/>
          <w:color w:val="000000" w:themeColor="text1"/>
          <w:highlight w:val="none"/>
          <w14:textFill>
            <w14:solidFill>
              <w14:schemeClr w14:val="tx1"/>
            </w14:solidFill>
          </w14:textFill>
        </w:rPr>
        <w:t>危险性较大分部分项工程</w:t>
      </w:r>
      <w:r>
        <w:rPr>
          <w:rFonts w:hint="eastAsia" w:ascii="Helvetica" w:hAnsi="Helvetica" w:cs="Helvetica"/>
          <w:color w:val="000000" w:themeColor="text1"/>
          <w:highlight w:val="none"/>
          <w:shd w:val="clear" w:color="auto" w:fill="FFFFFF"/>
          <w:lang w:val="en-US" w:eastAsia="zh-CN"/>
          <w14:textFill>
            <w14:solidFill>
              <w14:schemeClr w14:val="tx1"/>
            </w14:solidFill>
          </w14:textFill>
        </w:rPr>
        <w:t>状态代码</w:t>
      </w:r>
      <w:r>
        <w:rPr>
          <w:rFonts w:hint="eastAsia"/>
          <w:color w:val="000000" w:themeColor="text1"/>
          <w:highlight w:val="none"/>
          <w:shd w:val="clear" w:color="auto" w:fill="FFFFFF"/>
          <w14:textFill>
            <w14:solidFill>
              <w14:schemeClr w14:val="tx1"/>
            </w14:solidFill>
          </w14:textFill>
        </w:rPr>
        <w:t>见表</w:t>
      </w:r>
      <w:r>
        <w:rPr>
          <w:rFonts w:hint="default"/>
          <w:color w:val="000000" w:themeColor="text1"/>
          <w:highlight w:val="none"/>
          <w:shd w:val="clear" w:color="auto" w:fill="FFFFFF"/>
          <w14:textFill>
            <w14:solidFill>
              <w14:schemeClr w14:val="tx1"/>
            </w14:solidFill>
          </w14:textFill>
        </w:rPr>
        <w:t>B.</w:t>
      </w:r>
      <w:r>
        <w:rPr>
          <w:rFonts w:hint="eastAsia"/>
          <w:color w:val="000000" w:themeColor="text1"/>
          <w:highlight w:val="none"/>
          <w:shd w:val="clear" w:color="auto" w:fill="FFFFFF"/>
          <w:lang w:val="en-US" w:eastAsia="zh-CN"/>
          <w14:textFill>
            <w14:solidFill>
              <w14:schemeClr w14:val="tx1"/>
            </w14:solidFill>
          </w14:textFill>
        </w:rPr>
        <w:t>9</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表 </w:t>
      </w:r>
      <w:r>
        <w:rPr>
          <w:rFonts w:hint="default"/>
          <w:color w:val="000000" w:themeColor="text1"/>
          <w:highlight w:val="none"/>
          <w14:textFill>
            <w14:solidFill>
              <w14:schemeClr w14:val="tx1"/>
            </w14:solidFill>
          </w14:textFill>
        </w:rPr>
        <w:t>B.</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bCs/>
          <w:color w:val="000000" w:themeColor="text1"/>
          <w:highlight w:val="none"/>
          <w14:textFill>
            <w14:solidFill>
              <w14:schemeClr w14:val="tx1"/>
            </w14:solidFill>
          </w14:textFill>
        </w:rPr>
        <w:t>危险性较大分部分项工程</w:t>
      </w:r>
      <w:r>
        <w:rPr>
          <w:rFonts w:hint="eastAsia" w:ascii="Helvetica" w:hAnsi="Helvetica" w:cs="Helvetica"/>
          <w:color w:val="000000" w:themeColor="text1"/>
          <w:highlight w:val="none"/>
          <w:shd w:val="clear" w:color="auto" w:fill="FFFFFF"/>
          <w:lang w:val="en-US" w:eastAsia="zh-CN"/>
          <w14:textFill>
            <w14:solidFill>
              <w14:schemeClr w14:val="tx1"/>
            </w14:solidFill>
          </w14:textFill>
        </w:rPr>
        <w:t>状态</w:t>
      </w:r>
      <w:r>
        <w:rPr>
          <w:rFonts w:hint="eastAsia"/>
          <w:color w:val="000000" w:themeColor="text1"/>
          <w:highlight w:val="none"/>
          <w:lang w:val="en-US" w:eastAsia="zh-CN"/>
          <w14:textFill>
            <w14:solidFill>
              <w14:schemeClr w14:val="tx1"/>
            </w14:solidFill>
          </w14:textFill>
        </w:rPr>
        <w:t>代码</w:t>
      </w:r>
    </w:p>
    <w:tbl>
      <w:tblPr>
        <w:tblStyle w:val="18"/>
        <w:tblW w:w="6335"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57"/>
        <w:gridCol w:w="4591"/>
        <w:gridCol w:w="887"/>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tblHeader/>
          <w:jc w:val="center"/>
        </w:trPr>
        <w:tc>
          <w:tcPr>
            <w:tcW w:w="857" w:type="dxa"/>
            <w:tcBorders>
              <w:top w:val="single" w:color="000000" w:sz="12" w:space="0"/>
              <w:left w:val="single" w:color="000000" w:sz="12" w:space="0"/>
              <w:bottom w:val="single" w:color="000000" w:sz="12"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4591" w:type="dxa"/>
            <w:tcBorders>
              <w:top w:val="single" w:color="000000" w:sz="12" w:space="0"/>
              <w:left w:val="single" w:color="000000" w:sz="4" w:space="0"/>
              <w:bottom w:val="single" w:color="000000" w:sz="12" w:space="0"/>
              <w:right w:val="single" w:color="000000" w:sz="4"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Cs/>
                <w:color w:val="000000" w:themeColor="text1"/>
                <w:highlight w:val="none"/>
                <w14:textFill>
                  <w14:solidFill>
                    <w14:schemeClr w14:val="tx1"/>
                  </w14:solidFill>
                </w14:textFill>
              </w:rPr>
              <w:t>危险性较大分部分项工程</w:t>
            </w:r>
            <w:r>
              <w:rPr>
                <w:rFonts w:hint="eastAsia" w:ascii="Helvetica" w:hAnsi="Helvetica" w:cs="Helvetica"/>
                <w:color w:val="000000" w:themeColor="text1"/>
                <w:highlight w:val="none"/>
                <w:shd w:val="clear" w:color="auto" w:fill="FFFFFF"/>
                <w:lang w:val="en-US" w:eastAsia="zh-CN"/>
                <w14:textFill>
                  <w14:solidFill>
                    <w14:schemeClr w14:val="tx1"/>
                  </w14:solidFill>
                </w14:textFill>
              </w:rPr>
              <w:t>状态</w:t>
            </w:r>
          </w:p>
        </w:tc>
        <w:tc>
          <w:tcPr>
            <w:tcW w:w="887" w:type="dxa"/>
            <w:tcBorders>
              <w:top w:val="single" w:color="000000" w:sz="12" w:space="0"/>
              <w:left w:val="single" w:color="000000" w:sz="4" w:space="0"/>
              <w:bottom w:val="single" w:color="000000" w:sz="12" w:space="0"/>
              <w:right w:val="single" w:color="000000"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4"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1</w:t>
            </w:r>
          </w:p>
        </w:tc>
        <w:tc>
          <w:tcPr>
            <w:tcW w:w="4591" w:type="dxa"/>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default" w:eastAsia="宋体"/>
                <w:b w:val="0"/>
                <w:bCs w:val="0"/>
                <w:color w:val="000000" w:themeColor="text1"/>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18"/>
                <w:szCs w:val="18"/>
                <w:highlight w:val="none"/>
                <w:lang w:val="en-US" w:eastAsia="zh" w:bidi="ar-SA"/>
                <w14:textFill>
                  <w14:solidFill>
                    <w14:schemeClr w14:val="tx1"/>
                  </w14:solidFill>
                </w14:textFill>
              </w:rPr>
              <w:t>未开工</w:t>
            </w:r>
          </w:p>
        </w:tc>
        <w:tc>
          <w:tcPr>
            <w:tcW w:w="887" w:type="dxa"/>
            <w:tcBorders>
              <w:top w:val="single" w:color="000000" w:sz="12" w:space="0"/>
              <w:left w:val="single" w:color="000000" w:sz="4" w:space="0"/>
              <w:bottom w:val="single" w:color="000000" w:sz="4" w:space="0"/>
              <w:right w:val="single" w:color="000000" w:sz="12" w:space="0"/>
            </w:tcBorders>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2</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eastAsia" w:eastAsia="宋体"/>
                <w:color w:val="000000" w:themeColor="text1"/>
                <w:highlight w:val="none"/>
                <w:lang w:val="en-US" w:eastAsia="zh-CN" w:bidi="ar"/>
                <w14:textFill>
                  <w14:solidFill>
                    <w14:schemeClr w14:val="tx1"/>
                  </w14:solidFill>
                </w14:textFill>
              </w:rPr>
            </w:pPr>
            <w:r>
              <w:rPr>
                <w:rFonts w:hint="eastAsia" w:cs="宋体"/>
                <w:b w:val="0"/>
                <w:bCs w:val="0"/>
                <w:color w:val="000000" w:themeColor="text1"/>
                <w:kern w:val="0"/>
                <w:sz w:val="18"/>
                <w:szCs w:val="18"/>
                <w:highlight w:val="none"/>
                <w:lang w:val="en-US" w:eastAsia="zh-CN" w:bidi="ar-SA"/>
                <w14:textFill>
                  <w14:solidFill>
                    <w14:schemeClr w14:val="tx1"/>
                  </w14:solidFill>
                </w14:textFill>
              </w:rPr>
              <w:t>实施中</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3</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停工</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eastAsia="宋体" w:cs="Times New Roman"/>
                <w:color w:val="000000" w:themeColor="text1"/>
                <w:sz w:val="18"/>
                <w:szCs w:val="18"/>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4</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default" w:cs="Times New Roman"/>
                <w:color w:val="000000" w:themeColor="text1"/>
                <w:sz w:val="18"/>
                <w:szCs w:val="18"/>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完工</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default" w:cs="Times New Roman"/>
                <w:color w:val="000000" w:themeColor="text1"/>
                <w:sz w:val="18"/>
                <w:szCs w:val="18"/>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04</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eastAsia="宋体" w:cs="Times New Roman"/>
                <w:color w:val="000000" w:themeColor="text1"/>
                <w:sz w:val="18"/>
                <w:szCs w:val="18"/>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5</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default" w:cs="Times New Roman"/>
                <w:color w:val="000000" w:themeColor="text1"/>
                <w:sz w:val="18"/>
                <w:szCs w:val="18"/>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已验收</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default" w:cs="Times New Roman"/>
                <w:color w:val="000000" w:themeColor="text1"/>
                <w:sz w:val="18"/>
                <w:szCs w:val="18"/>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05</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12" w:space="0"/>
              <w:right w:val="single" w:color="000000" w:sz="4" w:space="0"/>
            </w:tcBorders>
            <w:shd w:val="clear" w:color="auto" w:fill="auto"/>
            <w:vAlign w:val="center"/>
          </w:tcPr>
          <w:p>
            <w:pPr>
              <w:ind w:firstLine="0" w:firstLineChars="0"/>
              <w:rPr>
                <w:rFonts w:hint="eastAsia"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6</w:t>
            </w:r>
          </w:p>
        </w:tc>
        <w:tc>
          <w:tcPr>
            <w:tcW w:w="4591" w:type="dxa"/>
            <w:tcBorders>
              <w:top w:val="single" w:color="000000" w:sz="4" w:space="0"/>
              <w:left w:val="single" w:color="000000" w:sz="4" w:space="0"/>
              <w:bottom w:val="single" w:color="000000" w:sz="12" w:space="0"/>
              <w:right w:val="single" w:color="000000" w:sz="4" w:space="0"/>
            </w:tcBorders>
            <w:shd w:val="clear" w:color="auto" w:fill="auto"/>
            <w:vAlign w:val="center"/>
          </w:tcPr>
          <w:p>
            <w:pPr>
              <w:ind w:firstLine="0" w:firstLineChars="0"/>
              <w:jc w:val="both"/>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已结束</w:t>
            </w:r>
          </w:p>
        </w:tc>
        <w:tc>
          <w:tcPr>
            <w:tcW w:w="887" w:type="dxa"/>
            <w:tcBorders>
              <w:top w:val="single" w:color="000000" w:sz="4" w:space="0"/>
              <w:left w:val="single" w:color="000000" w:sz="4" w:space="0"/>
              <w:bottom w:val="single" w:color="000000" w:sz="12" w:space="0"/>
              <w:right w:val="single" w:color="000000" w:sz="12" w:space="0"/>
            </w:tcBorders>
            <w:vAlign w:val="center"/>
          </w:tcPr>
          <w:p>
            <w:pPr>
              <w:ind w:firstLine="0" w:firstLineChars="0"/>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06</w:t>
            </w:r>
          </w:p>
        </w:tc>
      </w:tr>
    </w:tbl>
    <w:p>
      <w:pPr>
        <w:pStyle w:val="3"/>
        <w:numPr>
          <w:ilvl w:val="0"/>
          <w:numId w:val="0"/>
        </w:numPr>
        <w:spacing w:before="312" w:after="312"/>
        <w:rPr>
          <w:rFonts w:hint="eastAsia"/>
          <w:bCs/>
          <w:color w:val="000000" w:themeColor="text1"/>
          <w:highlight w:val="none"/>
          <w:lang w:val="en-US" w:eastAsia="zh-CN"/>
          <w14:textFill>
            <w14:solidFill>
              <w14:schemeClr w14:val="tx1"/>
            </w14:solidFill>
          </w14:textFill>
        </w:rPr>
      </w:pPr>
      <w:bookmarkStart w:id="1514" w:name="_Toc12893"/>
      <w:bookmarkStart w:id="1515" w:name="_Toc21633"/>
      <w:bookmarkStart w:id="1516" w:name="_Toc6253"/>
      <w:bookmarkStart w:id="1517" w:name="_Toc16055"/>
      <w:bookmarkStart w:id="1518" w:name="_Toc15319"/>
      <w:bookmarkStart w:id="1519" w:name="_Toc4526"/>
      <w:bookmarkStart w:id="1520" w:name="_Toc1341"/>
      <w:bookmarkStart w:id="1521" w:name="_Toc8781"/>
      <w:bookmarkStart w:id="1522" w:name="_Toc1402"/>
      <w:bookmarkStart w:id="1523" w:name="_Toc21709"/>
      <w:bookmarkStart w:id="1524" w:name="_Toc919"/>
      <w:bookmarkStart w:id="1525" w:name="_Toc6792"/>
      <w:bookmarkStart w:id="1526" w:name="_Toc730722237"/>
      <w:bookmarkStart w:id="1527" w:name="_Toc12848"/>
      <w:bookmarkStart w:id="1528" w:name="_Toc20058"/>
      <w:bookmarkStart w:id="1529" w:name="_Toc8170"/>
      <w:bookmarkStart w:id="1530" w:name="_Toc17438"/>
      <w:r>
        <w:rPr>
          <w:rFonts w:hint="eastAsia"/>
          <w:bCs/>
          <w:color w:val="000000" w:themeColor="text1"/>
          <w:highlight w:val="none"/>
          <w:lang w:eastAsia="zh-CN"/>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10</w:t>
      </w:r>
      <w:r>
        <w:rPr>
          <w:rFonts w:hint="eastAsia"/>
          <w:bCs/>
          <w:color w:val="000000" w:themeColor="text1"/>
          <w:highlight w:val="none"/>
          <w:lang w:eastAsia="zh-CN"/>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专项施工方案论证结论代码</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29"/>
        <w:ind w:firstLine="420"/>
        <w:rPr>
          <w:rFonts w:hint="default"/>
          <w:color w:val="000000" w:themeColor="text1"/>
          <w:highlight w:val="none"/>
          <w:lang w:val="en-US" w:eastAsia="zh-CN"/>
          <w14:textFill>
            <w14:solidFill>
              <w14:schemeClr w14:val="tx1"/>
            </w14:solidFill>
          </w14:textFill>
        </w:rPr>
      </w:pPr>
      <w:r>
        <w:rPr>
          <w:rFonts w:hint="eastAsia"/>
          <w:bCs/>
          <w:color w:val="000000" w:themeColor="text1"/>
          <w:highlight w:val="none"/>
          <w:lang w:val="en-US" w:eastAsia="zh-CN"/>
          <w14:textFill>
            <w14:solidFill>
              <w14:schemeClr w14:val="tx1"/>
            </w14:solidFill>
          </w14:textFill>
        </w:rPr>
        <w:t>专项施工方案论证结论</w:t>
      </w:r>
      <w:r>
        <w:rPr>
          <w:rFonts w:hint="eastAsia" w:ascii="Helvetica" w:hAnsi="Helvetica" w:cs="Helvetica"/>
          <w:color w:val="000000" w:themeColor="text1"/>
          <w:highlight w:val="none"/>
          <w:shd w:val="clear" w:color="auto" w:fill="FFFFFF"/>
          <w:lang w:val="en-US" w:eastAsia="zh-CN"/>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w:t>
      </w:r>
      <w:r>
        <w:rPr>
          <w:rFonts w:hint="default"/>
          <w:color w:val="000000" w:themeColor="text1"/>
          <w:highlight w:val="none"/>
          <w:shd w:val="clear" w:color="auto" w:fill="FFFFFF"/>
          <w14:textFill>
            <w14:solidFill>
              <w14:schemeClr w14:val="tx1"/>
            </w14:solidFill>
          </w14:textFill>
        </w:rPr>
        <w:t>B.</w:t>
      </w:r>
      <w:r>
        <w:rPr>
          <w:rFonts w:hint="eastAsia"/>
          <w:color w:val="000000" w:themeColor="text1"/>
          <w:highlight w:val="none"/>
          <w:shd w:val="clear" w:color="auto" w:fill="FFFFFF"/>
          <w:lang w:val="en-US" w:eastAsia="zh-CN"/>
          <w14:textFill>
            <w14:solidFill>
              <w14:schemeClr w14:val="tx1"/>
            </w14:solidFill>
          </w14:textFill>
        </w:rPr>
        <w:t>10</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表 </w:t>
      </w:r>
      <w:r>
        <w:rPr>
          <w:rFonts w:hint="default"/>
          <w:color w:val="000000" w:themeColor="text1"/>
          <w:highlight w:val="none"/>
          <w14:textFill>
            <w14:solidFill>
              <w14:schemeClr w14:val="tx1"/>
            </w14:solidFill>
          </w14:textFill>
        </w:rPr>
        <w:t>B.</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专项施工方案论证结论</w:t>
      </w:r>
      <w:r>
        <w:rPr>
          <w:rFonts w:hint="eastAsia"/>
          <w:color w:val="000000" w:themeColor="text1"/>
          <w:highlight w:val="none"/>
          <w:lang w:val="en-US" w:eastAsia="zh-CN"/>
          <w14:textFill>
            <w14:solidFill>
              <w14:schemeClr w14:val="tx1"/>
            </w14:solidFill>
          </w14:textFill>
        </w:rPr>
        <w:t>代码</w:t>
      </w:r>
    </w:p>
    <w:tbl>
      <w:tblPr>
        <w:tblStyle w:val="18"/>
        <w:tblW w:w="6335"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57"/>
        <w:gridCol w:w="4591"/>
        <w:gridCol w:w="887"/>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12"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4591" w:type="dxa"/>
            <w:tcBorders>
              <w:top w:val="single" w:color="000000" w:sz="12" w:space="0"/>
              <w:left w:val="single" w:color="000000" w:sz="4" w:space="0"/>
              <w:bottom w:val="single" w:color="000000" w:sz="12" w:space="0"/>
              <w:right w:val="single" w:color="000000" w:sz="4"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ascii="Times New Roman" w:eastAsia="宋体"/>
                <w:bCs/>
                <w:color w:val="000000" w:themeColor="text1"/>
                <w:highlight w:val="none"/>
                <w:lang w:val="en-US" w:eastAsia="zh-CN"/>
                <w14:textFill>
                  <w14:solidFill>
                    <w14:schemeClr w14:val="tx1"/>
                  </w14:solidFill>
                </w14:textFill>
              </w:rPr>
              <w:t>专项施工方案论证结论</w:t>
            </w:r>
          </w:p>
        </w:tc>
        <w:tc>
          <w:tcPr>
            <w:tcW w:w="887" w:type="dxa"/>
            <w:tcBorders>
              <w:top w:val="single" w:color="000000" w:sz="12" w:space="0"/>
              <w:left w:val="single" w:color="000000" w:sz="4" w:space="0"/>
              <w:bottom w:val="single" w:color="000000" w:sz="12" w:space="0"/>
              <w:right w:val="single" w:color="000000"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857" w:type="dxa"/>
            <w:tcBorders>
              <w:top w:val="single" w:color="000000" w:sz="12" w:space="0"/>
              <w:left w:val="single" w:color="000000" w:sz="12" w:space="0"/>
              <w:bottom w:val="single" w:color="000000" w:sz="4"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1</w:t>
            </w:r>
          </w:p>
        </w:tc>
        <w:tc>
          <w:tcPr>
            <w:tcW w:w="4591" w:type="dxa"/>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default" w:eastAsia="宋体"/>
                <w:b w:val="0"/>
                <w:bCs w:val="0"/>
                <w:color w:val="000000" w:themeColor="text1"/>
                <w:highlight w:val="none"/>
                <w:lang w:val="en-US" w:eastAsia="zh-CN" w:bidi="ar"/>
                <w14:textFill>
                  <w14:solidFill>
                    <w14:schemeClr w14:val="tx1"/>
                  </w14:solidFill>
                </w14:textFill>
              </w:rPr>
            </w:pPr>
            <w:r>
              <w:rPr>
                <w:rFonts w:hint="eastAsia" w:eastAsia="宋体"/>
                <w:b w:val="0"/>
                <w:bCs w:val="0"/>
                <w:color w:val="000000" w:themeColor="text1"/>
                <w:highlight w:val="none"/>
                <w:lang w:val="en-US" w:eastAsia="zh-CN" w:bidi="ar"/>
                <w14:textFill>
                  <w14:solidFill>
                    <w14:schemeClr w14:val="tx1"/>
                  </w14:solidFill>
                </w14:textFill>
              </w:rPr>
              <w:t>通过</w:t>
            </w:r>
          </w:p>
        </w:tc>
        <w:tc>
          <w:tcPr>
            <w:tcW w:w="887" w:type="dxa"/>
            <w:tcBorders>
              <w:top w:val="single" w:color="000000" w:sz="12" w:space="0"/>
              <w:left w:val="single" w:color="000000" w:sz="4" w:space="0"/>
              <w:bottom w:val="single" w:color="000000" w:sz="4" w:space="0"/>
              <w:right w:val="single" w:color="000000" w:sz="12" w:space="0"/>
            </w:tcBorders>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2</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default" w:eastAsia="宋体"/>
                <w:color w:val="000000" w:themeColor="text1"/>
                <w:highlight w:val="none"/>
                <w:lang w:val="en-US" w:eastAsia="zh-CN" w:bidi="ar"/>
                <w14:textFill>
                  <w14:solidFill>
                    <w14:schemeClr w14:val="tx1"/>
                  </w14:solidFill>
                </w14:textFill>
              </w:rPr>
            </w:pPr>
            <w:r>
              <w:rPr>
                <w:rFonts w:hint="eastAsia" w:cs="宋体"/>
                <w:b w:val="0"/>
                <w:bCs w:val="0"/>
                <w:color w:val="000000" w:themeColor="text1"/>
                <w:kern w:val="0"/>
                <w:sz w:val="18"/>
                <w:szCs w:val="18"/>
                <w:highlight w:val="none"/>
                <w:lang w:val="en-US" w:eastAsia="zh-CN" w:bidi="ar-SA"/>
                <w14:textFill>
                  <w14:solidFill>
                    <w14:schemeClr w14:val="tx1"/>
                  </w14:solidFill>
                </w14:textFill>
              </w:rPr>
              <w:t>需修改后通过</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12" w:space="0"/>
              <w:right w:val="single" w:color="000000" w:sz="4" w:space="0"/>
            </w:tcBorders>
            <w:shd w:val="clear" w:color="auto" w:fill="auto"/>
            <w:vAlign w:val="center"/>
          </w:tcPr>
          <w:p>
            <w:pPr>
              <w:ind w:firstLine="0" w:firstLineChars="0"/>
              <w:rPr>
                <w:rFonts w:hint="eastAsia" w:eastAsia="宋体"/>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3</w:t>
            </w:r>
          </w:p>
        </w:tc>
        <w:tc>
          <w:tcPr>
            <w:tcW w:w="4591"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val="0"/>
              <w:snapToGrid w:val="0"/>
              <w:spacing w:line="0" w:lineRule="atLeast"/>
              <w:ind w:left="0" w:leftChars="0" w:firstLine="0" w:firstLineChars="0"/>
              <w:jc w:val="left"/>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不通过</w:t>
            </w:r>
          </w:p>
        </w:tc>
        <w:tc>
          <w:tcPr>
            <w:tcW w:w="887" w:type="dxa"/>
            <w:tcBorders>
              <w:top w:val="single" w:color="000000" w:sz="4" w:space="0"/>
              <w:left w:val="single" w:color="000000" w:sz="4" w:space="0"/>
              <w:bottom w:val="single" w:color="000000" w:sz="12" w:space="0"/>
              <w:right w:val="single" w:color="000000" w:sz="12" w:space="0"/>
            </w:tcBorders>
            <w:vAlign w:val="center"/>
          </w:tcPr>
          <w:p>
            <w:pPr>
              <w:ind w:firstLine="0" w:firstLineChars="0"/>
              <w:rPr>
                <w:rFonts w:hint="default" w:eastAsia="宋体"/>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03</w:t>
            </w:r>
          </w:p>
        </w:tc>
      </w:tr>
    </w:tbl>
    <w:p>
      <w:pPr>
        <w:pStyle w:val="3"/>
        <w:numPr>
          <w:ilvl w:val="0"/>
          <w:numId w:val="0"/>
        </w:numPr>
        <w:spacing w:before="312" w:after="312"/>
        <w:rPr>
          <w:rFonts w:hint="eastAsia"/>
          <w:bCs/>
          <w:color w:val="000000" w:themeColor="text1"/>
          <w:highlight w:val="none"/>
          <w:lang w:val="en-US" w:eastAsia="zh-CN"/>
          <w14:textFill>
            <w14:solidFill>
              <w14:schemeClr w14:val="tx1"/>
            </w14:solidFill>
          </w14:textFill>
        </w:rPr>
      </w:pPr>
      <w:bookmarkStart w:id="1531" w:name="_Toc30286"/>
      <w:bookmarkStart w:id="1532" w:name="_Toc12314"/>
      <w:bookmarkStart w:id="1533" w:name="_Toc15627"/>
      <w:bookmarkStart w:id="1534" w:name="_Toc12323"/>
      <w:bookmarkStart w:id="1535" w:name="_Toc24483"/>
      <w:bookmarkStart w:id="1536" w:name="_Toc19676"/>
      <w:bookmarkStart w:id="1537" w:name="_Toc20449"/>
      <w:bookmarkStart w:id="1538" w:name="_Toc32647"/>
      <w:bookmarkStart w:id="1539" w:name="_Toc18982"/>
      <w:bookmarkStart w:id="1540" w:name="_Toc637"/>
      <w:bookmarkStart w:id="1541" w:name="_Toc17889"/>
      <w:bookmarkStart w:id="1542" w:name="_Toc15800"/>
      <w:bookmarkStart w:id="1543" w:name="_Toc17311"/>
      <w:bookmarkStart w:id="1544" w:name="_Toc20661"/>
      <w:bookmarkStart w:id="1545" w:name="_Toc7540"/>
      <w:bookmarkStart w:id="1546" w:name="_Toc6342"/>
      <w:bookmarkStart w:id="1547" w:name="_Toc12761"/>
      <w:bookmarkStart w:id="1548" w:name="_Toc4242"/>
      <w:bookmarkStart w:id="1549" w:name="_Toc1257"/>
      <w:bookmarkStart w:id="1550" w:name="_Toc4113"/>
      <w:bookmarkStart w:id="1551" w:name="_Toc13163"/>
      <w:bookmarkStart w:id="1552" w:name="_Toc1722295871"/>
      <w:bookmarkStart w:id="1553" w:name="_Toc28807"/>
      <w:r>
        <w:rPr>
          <w:rFonts w:hint="eastAsia"/>
          <w:bCs/>
          <w:color w:val="000000" w:themeColor="text1"/>
          <w:highlight w:val="none"/>
          <w:lang w:eastAsia="zh-CN"/>
          <w14:textFill>
            <w14:solidFill>
              <w14:schemeClr w14:val="tx1"/>
            </w14:solidFill>
          </w14:textFill>
        </w:rPr>
        <w:t>B.1</w:t>
      </w:r>
      <w:r>
        <w:rPr>
          <w:rFonts w:hint="eastAsia"/>
          <w:bCs/>
          <w:color w:val="000000" w:themeColor="text1"/>
          <w:highlight w:val="none"/>
          <w:lang w:val="en-US" w:eastAsia="zh-CN"/>
          <w14:textFill>
            <w14:solidFill>
              <w14:schemeClr w14:val="tx1"/>
            </w14:solidFill>
          </w14:textFill>
        </w:rPr>
        <w:t>1</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投保单位类型</w:t>
      </w:r>
      <w:bookmarkEnd w:id="1531"/>
      <w:bookmarkEnd w:id="1532"/>
      <w:bookmarkEnd w:id="1533"/>
      <w:bookmarkEnd w:id="1534"/>
      <w:bookmarkEnd w:id="1535"/>
      <w:bookmarkEnd w:id="1536"/>
      <w:r>
        <w:rPr>
          <w:rFonts w:hint="eastAsia"/>
          <w:bCs/>
          <w:color w:val="000000" w:themeColor="text1"/>
          <w:highlight w:val="none"/>
          <w:lang w:val="en-US" w:eastAsia="zh-CN"/>
          <w14:textFill>
            <w14:solidFill>
              <w14:schemeClr w14:val="tx1"/>
            </w14:solidFill>
          </w14:textFill>
        </w:rPr>
        <w:t>代码</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29"/>
        <w:ind w:firstLine="420"/>
        <w:rPr>
          <w:rFonts w:hint="default"/>
          <w:color w:val="000000" w:themeColor="text1"/>
          <w:highlight w:val="none"/>
          <w:lang w:val="en-US" w:eastAsia="zh-CN"/>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投保单位类型</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w:t>
      </w:r>
      <w:r>
        <w:rPr>
          <w:rFonts w:hint="default"/>
          <w:color w:val="000000" w:themeColor="text1"/>
          <w:highlight w:val="none"/>
          <w:shd w:val="clear" w:color="auto" w:fill="FFFFFF"/>
          <w:lang w:eastAsia="zh-CN"/>
          <w14:textFill>
            <w14:solidFill>
              <w14:schemeClr w14:val="tx1"/>
            </w14:solidFill>
          </w14:textFill>
        </w:rPr>
        <w:t>B.1</w:t>
      </w:r>
      <w:r>
        <w:rPr>
          <w:rFonts w:hint="eastAsia"/>
          <w:color w:val="000000" w:themeColor="text1"/>
          <w:highlight w:val="none"/>
          <w:shd w:val="clear" w:color="auto" w:fill="FFFFFF"/>
          <w:lang w:val="en-US" w:eastAsia="zh-CN"/>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 xml:space="preserve">表 </w:t>
      </w:r>
      <w:r>
        <w:rPr>
          <w:rFonts w:hint="default"/>
          <w:color w:val="000000" w:themeColor="text1"/>
          <w:highlight w:val="none"/>
          <w:lang w:eastAsia="zh-CN"/>
          <w14:textFill>
            <w14:solidFill>
              <w14:schemeClr w14:val="tx1"/>
            </w14:solidFill>
          </w14:textFill>
        </w:rPr>
        <w:t>B.1</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投保单位类型代码</w:t>
      </w:r>
    </w:p>
    <w:tbl>
      <w:tblPr>
        <w:tblStyle w:val="18"/>
        <w:tblW w:w="6335"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57"/>
        <w:gridCol w:w="4591"/>
        <w:gridCol w:w="887"/>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12"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4591" w:type="dxa"/>
            <w:tcBorders>
              <w:top w:val="single" w:color="000000" w:sz="12" w:space="0"/>
              <w:left w:val="single" w:color="000000" w:sz="4" w:space="0"/>
              <w:bottom w:val="single" w:color="000000" w:sz="12" w:space="0"/>
              <w:right w:val="single" w:color="000000" w:sz="4"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投保单位类型</w:t>
            </w:r>
          </w:p>
        </w:tc>
        <w:tc>
          <w:tcPr>
            <w:tcW w:w="887" w:type="dxa"/>
            <w:tcBorders>
              <w:top w:val="single" w:color="000000" w:sz="12" w:space="0"/>
              <w:left w:val="single" w:color="000000" w:sz="4" w:space="0"/>
              <w:bottom w:val="single" w:color="000000" w:sz="12" w:space="0"/>
              <w:right w:val="single" w:color="000000"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4"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1</w:t>
            </w:r>
          </w:p>
        </w:tc>
        <w:tc>
          <w:tcPr>
            <w:tcW w:w="4591" w:type="dxa"/>
            <w:tcBorders>
              <w:top w:val="single" w:color="000000" w:sz="12"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建设单位</w:t>
            </w:r>
          </w:p>
        </w:tc>
        <w:tc>
          <w:tcPr>
            <w:tcW w:w="887" w:type="dxa"/>
            <w:tcBorders>
              <w:top w:val="single" w:color="000000" w:sz="12" w:space="0"/>
              <w:left w:val="single" w:color="000000" w:sz="4" w:space="0"/>
              <w:bottom w:val="single" w:color="000000" w:sz="4" w:space="0"/>
              <w:right w:val="single" w:color="000000" w:sz="12" w:space="0"/>
            </w:tcBorders>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color w:val="000000" w:themeColor="text1"/>
                <w:highlight w:val="none"/>
                <w:lang w:bidi="ar"/>
                <w14:textFill>
                  <w14:solidFill>
                    <w14:schemeClr w14:val="tx1"/>
                  </w14:solidFill>
                </w14:textFill>
              </w:rPr>
            </w:pPr>
            <w:r>
              <w:rPr>
                <w:rFonts w:hint="eastAsia"/>
                <w:color w:val="000000" w:themeColor="text1"/>
                <w:highlight w:val="none"/>
                <w:lang w:bidi="ar"/>
                <w14:textFill>
                  <w14:solidFill>
                    <w14:schemeClr w14:val="tx1"/>
                  </w14:solidFill>
                </w14:textFill>
              </w:rPr>
              <w:t>2</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施工总承包单位</w:t>
            </w:r>
          </w:p>
        </w:tc>
        <w:tc>
          <w:tcPr>
            <w:tcW w:w="887" w:type="dxa"/>
            <w:tcBorders>
              <w:top w:val="single" w:color="000000" w:sz="4" w:space="0"/>
              <w:left w:val="single" w:color="000000" w:sz="4" w:space="0"/>
              <w:bottom w:val="single" w:color="000000" w:sz="4" w:space="0"/>
              <w:right w:val="single" w:color="000000" w:sz="12" w:space="0"/>
            </w:tcBorders>
          </w:tcPr>
          <w:p>
            <w:pPr>
              <w:ind w:firstLine="0" w:firstLineChars="0"/>
              <w:rPr>
                <w:rFonts w:hint="eastAsia"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bidi="ar"/>
                <w14:textFill>
                  <w14:solidFill>
                    <w14:schemeClr w14:val="tx1"/>
                  </w14:solidFill>
                </w14:textFill>
              </w:rPr>
              <w:t>0</w:t>
            </w:r>
            <w:r>
              <w:rPr>
                <w:rFonts w:hint="eastAsia"/>
                <w:color w:val="000000" w:themeColor="text1"/>
                <w:highlight w:val="none"/>
                <w:lang w:val="en-US" w:eastAsia="zh-CN" w:bidi="ar"/>
                <w14:textFill>
                  <w14:solidFill>
                    <w14:schemeClr w14:val="tx1"/>
                  </w14:solidFill>
                </w14:textFill>
              </w:rPr>
              <w:t>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12" w:space="0"/>
              <w:right w:val="single" w:color="000000" w:sz="4" w:space="0"/>
            </w:tcBorders>
            <w:shd w:val="clear" w:color="auto" w:fill="auto"/>
            <w:vAlign w:val="center"/>
          </w:tcPr>
          <w:p>
            <w:pPr>
              <w:ind w:firstLine="0" w:firstLineChars="0"/>
              <w:rPr>
                <w:rFonts w:hint="eastAsia" w:eastAsia="宋体"/>
                <w:color w:val="000000" w:themeColor="text1"/>
                <w:highlight w:val="none"/>
                <w:lang w:val="en-US" w:eastAsia="zh-CN" w:bidi="ar"/>
                <w14:textFill>
                  <w14:solidFill>
                    <w14:schemeClr w14:val="tx1"/>
                  </w14:solidFill>
                </w14:textFill>
              </w:rPr>
            </w:pPr>
            <w:bookmarkStart w:id="1554" w:name="_Toc30952"/>
            <w:bookmarkStart w:id="1555" w:name="_Toc17970"/>
            <w:bookmarkStart w:id="1556" w:name="_Toc22477"/>
            <w:bookmarkStart w:id="1557" w:name="_Toc13186"/>
            <w:bookmarkStart w:id="1558" w:name="_Toc14422"/>
            <w:r>
              <w:rPr>
                <w:rFonts w:hint="eastAsia"/>
                <w:color w:val="000000" w:themeColor="text1"/>
                <w:highlight w:val="none"/>
                <w:lang w:val="en-US" w:eastAsia="zh-CN" w:bidi="ar"/>
                <w14:textFill>
                  <w14:solidFill>
                    <w14:schemeClr w14:val="tx1"/>
                  </w14:solidFill>
                </w14:textFill>
              </w:rPr>
              <w:t>3</w:t>
            </w:r>
          </w:p>
        </w:tc>
        <w:tc>
          <w:tcPr>
            <w:tcW w:w="4591" w:type="dxa"/>
            <w:tcBorders>
              <w:top w:val="single" w:color="000000" w:sz="4" w:space="0"/>
              <w:left w:val="single" w:color="000000" w:sz="4" w:space="0"/>
              <w:bottom w:val="single" w:color="000000" w:sz="12" w:space="0"/>
              <w:right w:val="single" w:color="000000" w:sz="4" w:space="0"/>
            </w:tcBorders>
            <w:shd w:val="clear" w:color="auto" w:fill="auto"/>
            <w:vAlign w:val="center"/>
          </w:tcPr>
          <w:p>
            <w:pPr>
              <w:ind w:firstLine="0" w:firstLineChars="0"/>
              <w:jc w:val="left"/>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施工单位</w:t>
            </w:r>
          </w:p>
        </w:tc>
        <w:tc>
          <w:tcPr>
            <w:tcW w:w="887" w:type="dxa"/>
            <w:tcBorders>
              <w:top w:val="single" w:color="000000" w:sz="4" w:space="0"/>
              <w:left w:val="single" w:color="000000" w:sz="4" w:space="0"/>
              <w:bottom w:val="single" w:color="000000" w:sz="12" w:space="0"/>
              <w:right w:val="single" w:color="000000" w:sz="12" w:space="0"/>
            </w:tcBorders>
          </w:tcPr>
          <w:p>
            <w:pPr>
              <w:ind w:firstLine="0" w:firstLineChars="0"/>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03</w:t>
            </w:r>
          </w:p>
        </w:tc>
      </w:tr>
      <w:bookmarkEnd w:id="1554"/>
      <w:bookmarkEnd w:id="1555"/>
      <w:bookmarkEnd w:id="1556"/>
      <w:bookmarkEnd w:id="1557"/>
      <w:bookmarkEnd w:id="1558"/>
    </w:tbl>
    <w:p>
      <w:pPr>
        <w:pStyle w:val="3"/>
        <w:numPr>
          <w:ilvl w:val="0"/>
          <w:numId w:val="0"/>
        </w:numPr>
        <w:spacing w:before="312" w:after="312"/>
        <w:rPr>
          <w:rFonts w:hint="default"/>
          <w:bCs/>
          <w:color w:val="000000" w:themeColor="text1"/>
          <w:highlight w:val="none"/>
          <w:lang w:val="en-US" w:eastAsia="zh-CN"/>
          <w14:textFill>
            <w14:solidFill>
              <w14:schemeClr w14:val="tx1"/>
            </w14:solidFill>
          </w14:textFill>
        </w:rPr>
      </w:pPr>
      <w:bookmarkStart w:id="1559" w:name="_Toc10559"/>
      <w:bookmarkStart w:id="1560" w:name="_Toc3427"/>
      <w:bookmarkStart w:id="1561" w:name="_Toc21365"/>
      <w:bookmarkStart w:id="1562" w:name="_Toc10844"/>
      <w:bookmarkStart w:id="1563" w:name="_Toc21868"/>
      <w:bookmarkStart w:id="1564" w:name="_Toc28300"/>
      <w:bookmarkStart w:id="1565" w:name="_Toc19011"/>
      <w:bookmarkStart w:id="1566" w:name="_Toc26515"/>
      <w:bookmarkStart w:id="1567" w:name="_Toc28815"/>
      <w:bookmarkStart w:id="1568" w:name="_Toc30779"/>
      <w:bookmarkStart w:id="1569" w:name="_Toc3547"/>
      <w:bookmarkStart w:id="1570" w:name="_Toc19670"/>
      <w:bookmarkStart w:id="1571" w:name="_Toc6203"/>
      <w:bookmarkStart w:id="1572" w:name="_Toc8653"/>
      <w:bookmarkStart w:id="1573" w:name="_Toc22724"/>
      <w:bookmarkStart w:id="1574" w:name="_Toc21297"/>
      <w:bookmarkStart w:id="1575" w:name="_Toc29787"/>
      <w:bookmarkStart w:id="1576" w:name="_Toc694625984"/>
      <w:bookmarkStart w:id="1577" w:name="_Toc13526"/>
      <w:bookmarkStart w:id="1578" w:name="_Toc10558"/>
      <w:bookmarkStart w:id="1579" w:name="_Toc22617"/>
      <w:bookmarkStart w:id="1580" w:name="_Toc1645"/>
      <w:r>
        <w:rPr>
          <w:rFonts w:hint="eastAsia"/>
          <w:bCs/>
          <w:color w:val="000000" w:themeColor="text1"/>
          <w:highlight w:val="none"/>
          <w14:textFill>
            <w14:solidFill>
              <w14:schemeClr w14:val="tx1"/>
            </w14:solidFill>
          </w14:textFill>
        </w:rPr>
        <w:t>B.</w:t>
      </w:r>
      <w:r>
        <w:rPr>
          <w:rFonts w:hint="eastAsia"/>
          <w:bCs/>
          <w:color w:val="000000" w:themeColor="text1"/>
          <w:highlight w:val="none"/>
          <w:lang w:val="en-US" w:eastAsia="zh-CN"/>
          <w14:textFill>
            <w14:solidFill>
              <w14:schemeClr w14:val="tx1"/>
            </w14:solidFill>
          </w14:textFill>
        </w:rPr>
        <w:t>12</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工程状态代码</w:t>
      </w:r>
      <w:bookmarkEnd w:id="1559"/>
      <w:bookmarkEnd w:id="1560"/>
      <w:bookmarkEnd w:id="1561"/>
      <w:bookmarkEnd w:id="1562"/>
      <w:bookmarkEnd w:id="1563"/>
      <w:bookmarkEnd w:id="1564"/>
    </w:p>
    <w:p>
      <w:pPr>
        <w:pStyle w:val="29"/>
        <w:ind w:firstLine="420"/>
        <w:rPr>
          <w:rFonts w:hint="default"/>
          <w:color w:val="000000" w:themeColor="text1"/>
          <w:highlight w:val="none"/>
          <w:lang w:val="en-US" w:eastAsia="zh-CN"/>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工程状态</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见表B</w:t>
      </w:r>
      <w:r>
        <w:rPr>
          <w:color w:val="000000" w:themeColor="text1"/>
          <w:highlight w:val="none"/>
          <w:shd w:val="clear" w:color="auto" w:fill="FFFFFF"/>
          <w14:textFill>
            <w14:solidFill>
              <w14:schemeClr w14:val="tx1"/>
            </w14:solidFill>
          </w14:textFill>
        </w:rPr>
        <w:t>.</w:t>
      </w:r>
      <w:r>
        <w:rPr>
          <w:rFonts w:hint="eastAsia"/>
          <w:color w:val="000000" w:themeColor="text1"/>
          <w:highlight w:val="none"/>
          <w:shd w:val="clear" w:color="auto" w:fill="FFFFFF"/>
          <w:lang w:val="en-US" w:eastAsia="zh-CN"/>
          <w14:textFill>
            <w14:solidFill>
              <w14:schemeClr w14:val="tx1"/>
            </w14:solidFill>
          </w14:textFill>
        </w:rPr>
        <w:t>12</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 B</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工程状态</w:t>
      </w:r>
      <w:r>
        <w:rPr>
          <w:rFonts w:hint="eastAsia"/>
          <w:color w:val="000000" w:themeColor="text1"/>
          <w:highlight w:val="none"/>
          <w14:textFill>
            <w14:solidFill>
              <w14:schemeClr w14:val="tx1"/>
            </w14:solidFill>
          </w14:textFill>
        </w:rPr>
        <w:t>代码</w:t>
      </w:r>
    </w:p>
    <w:tbl>
      <w:tblPr>
        <w:tblStyle w:val="18"/>
        <w:tblW w:w="6335"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57"/>
        <w:gridCol w:w="4591"/>
        <w:gridCol w:w="887"/>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PrEx>
        <w:trPr>
          <w:trHeight w:val="90" w:hRule="atLeast"/>
          <w:jc w:val="center"/>
        </w:trPr>
        <w:tc>
          <w:tcPr>
            <w:tcW w:w="857" w:type="dxa"/>
            <w:tcBorders>
              <w:top w:val="single" w:color="000000" w:sz="12" w:space="0"/>
              <w:left w:val="single" w:color="000000" w:sz="12" w:space="0"/>
              <w:bottom w:val="single" w:color="000000" w:sz="12"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4591" w:type="dxa"/>
            <w:tcBorders>
              <w:top w:val="single" w:color="000000" w:sz="12" w:space="0"/>
              <w:left w:val="single" w:color="000000" w:sz="4" w:space="0"/>
              <w:bottom w:val="single" w:color="000000" w:sz="12" w:space="0"/>
              <w:right w:val="single" w:color="000000" w:sz="4" w:space="0"/>
            </w:tcBorders>
            <w:shd w:val="clear" w:color="auto" w:fill="auto"/>
            <w:vAlign w:val="center"/>
          </w:tcPr>
          <w:p>
            <w:pPr>
              <w:ind w:firstLine="0" w:firstLineChars="0"/>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工程状态</w:t>
            </w:r>
          </w:p>
        </w:tc>
        <w:tc>
          <w:tcPr>
            <w:tcW w:w="887" w:type="dxa"/>
            <w:tcBorders>
              <w:top w:val="single" w:color="000000" w:sz="12" w:space="0"/>
              <w:left w:val="single" w:color="000000" w:sz="4" w:space="0"/>
              <w:bottom w:val="single" w:color="000000" w:sz="12" w:space="0"/>
              <w:right w:val="single" w:color="000000"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4" w:space="0"/>
              <w:right w:val="single" w:color="000000" w:sz="4"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1</w:t>
            </w:r>
          </w:p>
        </w:tc>
        <w:tc>
          <w:tcPr>
            <w:tcW w:w="4591" w:type="dxa"/>
            <w:tcBorders>
              <w:top w:val="single" w:color="000000" w:sz="12"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未开工</w:t>
            </w:r>
          </w:p>
        </w:tc>
        <w:tc>
          <w:tcPr>
            <w:tcW w:w="887" w:type="dxa"/>
            <w:tcBorders>
              <w:top w:val="single" w:color="000000" w:sz="12" w:space="0"/>
              <w:left w:val="single" w:color="000000" w:sz="4" w:space="0"/>
              <w:bottom w:val="single" w:color="000000" w:sz="4" w:space="0"/>
              <w:right w:val="single" w:color="000000" w:sz="12" w:space="0"/>
            </w:tcBorders>
            <w:vAlign w:val="center"/>
          </w:tcPr>
          <w:p>
            <w:pPr>
              <w:ind w:firstLine="0" w:firstLineChars="0"/>
              <w:rPr>
                <w:b w:val="0"/>
                <w:bCs w:val="0"/>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2</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eastAsia="宋体"/>
                <w:color w:val="000000" w:themeColor="text1"/>
                <w:highlight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在</w:t>
            </w:r>
            <w:r>
              <w:rPr>
                <w:rFonts w:hint="eastAsia" w:cs="Times New Roman"/>
                <w:color w:val="000000" w:themeColor="text1"/>
                <w:sz w:val="18"/>
                <w:szCs w:val="18"/>
                <w:highlight w:val="none"/>
                <w:lang w:val="en-US" w:eastAsia="en-US" w:bidi="ar"/>
                <w14:textFill>
                  <w14:solidFill>
                    <w14:schemeClr w14:val="tx1"/>
                  </w14:solidFill>
                </w14:textFill>
              </w:rPr>
              <w:t>建</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3</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停工</w:t>
            </w:r>
          </w:p>
        </w:tc>
        <w:tc>
          <w:tcPr>
            <w:tcW w:w="887" w:type="dxa"/>
            <w:tcBorders>
              <w:top w:val="single" w:color="000000" w:sz="4" w:space="0"/>
              <w:left w:val="single" w:color="000000" w:sz="4" w:space="0"/>
              <w:bottom w:val="single" w:color="000000" w:sz="4"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12" w:space="0"/>
              <w:right w:val="single" w:color="000000" w:sz="4" w:space="0"/>
            </w:tcBorders>
            <w:shd w:val="clear" w:color="auto" w:fill="auto"/>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bidi="ar"/>
                <w14:textFill>
                  <w14:solidFill>
                    <w14:schemeClr w14:val="tx1"/>
                  </w14:solidFill>
                </w14:textFill>
              </w:rPr>
              <w:t>4</w:t>
            </w:r>
          </w:p>
        </w:tc>
        <w:tc>
          <w:tcPr>
            <w:tcW w:w="4591" w:type="dxa"/>
            <w:tcBorders>
              <w:top w:val="single" w:color="000000" w:sz="4" w:space="0"/>
              <w:left w:val="single" w:color="000000" w:sz="4" w:space="0"/>
              <w:bottom w:val="single" w:color="000000" w:sz="12" w:space="0"/>
              <w:right w:val="single" w:color="000000" w:sz="4" w:space="0"/>
            </w:tcBorders>
            <w:shd w:val="clear" w:color="auto" w:fill="auto"/>
            <w:vAlign w:val="center"/>
          </w:tcPr>
          <w:p>
            <w:pPr>
              <w:ind w:firstLine="0" w:firstLineChars="0"/>
              <w:jc w:val="left"/>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完工</w:t>
            </w:r>
          </w:p>
        </w:tc>
        <w:tc>
          <w:tcPr>
            <w:tcW w:w="887" w:type="dxa"/>
            <w:tcBorders>
              <w:top w:val="single" w:color="000000" w:sz="4" w:space="0"/>
              <w:left w:val="single" w:color="000000" w:sz="4" w:space="0"/>
              <w:bottom w:val="single" w:color="000000" w:sz="12" w:space="0"/>
              <w:right w:val="single" w:color="000000" w:sz="12" w:space="0"/>
            </w:tcBorders>
            <w:vAlign w:val="center"/>
          </w:tcPr>
          <w:p>
            <w:pPr>
              <w:ind w:firstLine="0" w:firstLineChars="0"/>
              <w:rPr>
                <w:rFonts w:hint="eastAsia"/>
                <w:color w:val="000000" w:themeColor="text1"/>
                <w:highlight w:val="none"/>
                <w:lang w:bidi="ar"/>
                <w14:textFill>
                  <w14:solidFill>
                    <w14:schemeClr w14:val="tx1"/>
                  </w14:solidFill>
                </w14:textFill>
              </w:rPr>
            </w:pPr>
            <w:r>
              <w:rPr>
                <w:rFonts w:hint="eastAsia" w:cs="Times New Roman"/>
                <w:color w:val="000000" w:themeColor="text1"/>
                <w:sz w:val="18"/>
                <w:szCs w:val="18"/>
                <w:highlight w:val="none"/>
                <w:lang w:val="en-US" w:eastAsia="zh-CN" w:bidi="ar"/>
                <w14:textFill>
                  <w14:solidFill>
                    <w14:schemeClr w14:val="tx1"/>
                  </w14:solidFill>
                </w14:textFill>
              </w:rPr>
              <w:t>04</w:t>
            </w:r>
          </w:p>
        </w:tc>
      </w:tr>
    </w:tbl>
    <w:p>
      <w:pPr>
        <w:pStyle w:val="3"/>
        <w:numPr>
          <w:ilvl w:val="0"/>
          <w:numId w:val="0"/>
        </w:numPr>
        <w:spacing w:before="312" w:after="312"/>
        <w:rPr>
          <w:rFonts w:hint="default"/>
          <w:bCs/>
          <w:color w:val="000000" w:themeColor="text1"/>
          <w:highlight w:val="none"/>
          <w:lang w:val="en-US" w:eastAsia="zh-CN"/>
          <w14:textFill>
            <w14:solidFill>
              <w14:schemeClr w14:val="tx1"/>
            </w14:solidFill>
          </w14:textFill>
        </w:rPr>
      </w:pPr>
      <w:bookmarkStart w:id="1581" w:name="_Toc17761"/>
      <w:bookmarkStart w:id="1582" w:name="_Toc4387"/>
      <w:bookmarkStart w:id="1583" w:name="_Toc14980"/>
      <w:bookmarkStart w:id="1584" w:name="_Toc17765"/>
      <w:bookmarkStart w:id="1585" w:name="_Toc22643"/>
      <w:bookmarkStart w:id="1586" w:name="_Toc4684"/>
      <w:r>
        <w:rPr>
          <w:rFonts w:hint="default"/>
          <w:bCs/>
          <w:color w:val="000000" w:themeColor="text1"/>
          <w:highlight w:val="none"/>
          <w:lang w:eastAsia="zh-CN"/>
          <w14:textFill>
            <w14:solidFill>
              <w14:schemeClr w14:val="tx1"/>
            </w14:solidFill>
          </w14:textFill>
        </w:rPr>
        <w:t>B.1</w:t>
      </w:r>
      <w:r>
        <w:rPr>
          <w:rFonts w:hint="eastAsia"/>
          <w:bCs/>
          <w:color w:val="000000" w:themeColor="text1"/>
          <w:highlight w:val="none"/>
          <w:lang w:val="en-US" w:eastAsia="zh-CN"/>
          <w14:textFill>
            <w14:solidFill>
              <w14:schemeClr w14:val="tx1"/>
            </w14:solidFill>
          </w14:textFill>
        </w:rPr>
        <w:t>3</w:t>
      </w:r>
      <w:r>
        <w:rPr>
          <w:rFonts w:hint="eastAsia"/>
          <w:bCs/>
          <w:color w:val="000000" w:themeColor="text1"/>
          <w:highlight w:val="none"/>
          <w14:textFill>
            <w14:solidFill>
              <w14:schemeClr w14:val="tx1"/>
            </w14:solidFill>
          </w14:textFill>
        </w:rPr>
        <w:t xml:space="preserve">  </w:t>
      </w:r>
      <w:r>
        <w:rPr>
          <w:rFonts w:hint="eastAsia"/>
          <w:bCs/>
          <w:color w:val="000000" w:themeColor="text1"/>
          <w:highlight w:val="none"/>
          <w:lang w:val="en-US" w:eastAsia="zh-CN"/>
          <w14:textFill>
            <w14:solidFill>
              <w14:schemeClr w14:val="tx1"/>
            </w14:solidFill>
          </w14:textFill>
        </w:rPr>
        <w:t>监督业务状态</w:t>
      </w:r>
      <w:bookmarkEnd w:id="1565"/>
      <w:bookmarkEnd w:id="1566"/>
      <w:bookmarkEnd w:id="1567"/>
      <w:bookmarkEnd w:id="1568"/>
      <w:bookmarkEnd w:id="1569"/>
      <w:r>
        <w:rPr>
          <w:rFonts w:hint="eastAsia"/>
          <w:bCs/>
          <w:color w:val="000000" w:themeColor="text1"/>
          <w:highlight w:val="none"/>
          <w:lang w:val="en-US" w:eastAsia="zh-CN"/>
          <w14:textFill>
            <w14:solidFill>
              <w14:schemeClr w14:val="tx1"/>
            </w14:solidFill>
          </w14:textFill>
        </w:rPr>
        <w:t>代码</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29"/>
        <w:ind w:firstLine="420"/>
        <w:rPr>
          <w:rFonts w:hint="default"/>
          <w:color w:val="000000" w:themeColor="text1"/>
          <w:highlight w:val="none"/>
          <w:lang w:val="en-US" w:eastAsia="zh-CN"/>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监督业务状态</w:t>
      </w:r>
      <w:r>
        <w:rPr>
          <w:rFonts w:hint="eastAsia" w:ascii="Helvetica" w:hAnsi="Helvetica" w:cs="Helvetica"/>
          <w:color w:val="000000" w:themeColor="text1"/>
          <w:highlight w:val="none"/>
          <w:shd w:val="clear" w:color="auto" w:fill="FFFFFF"/>
          <w14:textFill>
            <w14:solidFill>
              <w14:schemeClr w14:val="tx1"/>
            </w14:solidFill>
          </w14:textFill>
        </w:rPr>
        <w:t>代码</w:t>
      </w:r>
      <w:r>
        <w:rPr>
          <w:rFonts w:hint="eastAsia"/>
          <w:color w:val="000000" w:themeColor="text1"/>
          <w:highlight w:val="none"/>
          <w:shd w:val="clear" w:color="auto" w:fill="FFFFFF"/>
          <w14:textFill>
            <w14:solidFill>
              <w14:schemeClr w14:val="tx1"/>
            </w14:solidFill>
          </w14:textFill>
        </w:rPr>
        <w:t>见表</w:t>
      </w:r>
      <w:r>
        <w:rPr>
          <w:rFonts w:hint="default"/>
          <w:color w:val="000000" w:themeColor="text1"/>
          <w:highlight w:val="none"/>
          <w:shd w:val="clear" w:color="auto" w:fill="FFFFFF"/>
          <w:lang w:eastAsia="zh-CN"/>
          <w14:textFill>
            <w14:solidFill>
              <w14:schemeClr w14:val="tx1"/>
            </w14:solidFill>
          </w14:textFill>
        </w:rPr>
        <w:t>B.1</w:t>
      </w:r>
      <w:r>
        <w:rPr>
          <w:rFonts w:hint="eastAsia"/>
          <w:color w:val="000000" w:themeColor="text1"/>
          <w:highlight w:val="none"/>
          <w:shd w:val="clear" w:color="auto" w:fill="FFFFFF"/>
          <w:lang w:val="en-US" w:eastAsia="zh-CN"/>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p>
    <w:p>
      <w:pPr>
        <w:pStyle w:val="3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表 </w:t>
      </w:r>
      <w:r>
        <w:rPr>
          <w:rFonts w:hint="default"/>
          <w:color w:val="000000" w:themeColor="text1"/>
          <w:highlight w:val="none"/>
          <w:lang w:eastAsia="zh-CN"/>
          <w14:textFill>
            <w14:solidFill>
              <w14:schemeClr w14:val="tx1"/>
            </w14:solidFill>
          </w14:textFill>
        </w:rPr>
        <w:t>B.1</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监督业务状态</w:t>
      </w:r>
      <w:r>
        <w:rPr>
          <w:rFonts w:hint="eastAsia"/>
          <w:color w:val="000000" w:themeColor="text1"/>
          <w:highlight w:val="none"/>
          <w14:textFill>
            <w14:solidFill>
              <w14:schemeClr w14:val="tx1"/>
            </w14:solidFill>
          </w14:textFill>
        </w:rPr>
        <w:t>代码</w:t>
      </w:r>
    </w:p>
    <w:tbl>
      <w:tblPr>
        <w:tblStyle w:val="18"/>
        <w:tblW w:w="6335" w:type="dxa"/>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fixed"/>
        <w:tblCellMar>
          <w:top w:w="17" w:type="dxa"/>
          <w:left w:w="74" w:type="dxa"/>
          <w:bottom w:w="17" w:type="dxa"/>
          <w:right w:w="74" w:type="dxa"/>
        </w:tblCellMar>
      </w:tblPr>
      <w:tblGrid>
        <w:gridCol w:w="857"/>
        <w:gridCol w:w="4591"/>
        <w:gridCol w:w="887"/>
      </w:tblGrid>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PrEx>
        <w:trPr>
          <w:trHeight w:val="340" w:hRule="atLeast"/>
          <w:tblHeader/>
          <w:jc w:val="center"/>
        </w:trPr>
        <w:tc>
          <w:tcPr>
            <w:tcW w:w="857" w:type="dxa"/>
            <w:tcBorders>
              <w:bottom w:val="single" w:color="000000" w:themeColor="text1" w:sz="12"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序号</w:t>
            </w:r>
          </w:p>
        </w:tc>
        <w:tc>
          <w:tcPr>
            <w:tcW w:w="4591" w:type="dxa"/>
            <w:tcBorders>
              <w:bottom w:val="single" w:color="000000" w:themeColor="text1" w:sz="12" w:space="0"/>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监督业务</w:t>
            </w:r>
            <w:r>
              <w:rPr>
                <w:rFonts w:hint="eastAsia"/>
                <w:b w:val="0"/>
                <w:bCs w:val="0"/>
                <w:color w:val="000000" w:themeColor="text1"/>
                <w:highlight w:val="none"/>
                <w:lang w:bidi="ar"/>
                <w14:textFill>
                  <w14:solidFill>
                    <w14:schemeClr w14:val="tx1"/>
                  </w14:solidFill>
                </w14:textFill>
              </w:rPr>
              <w:t>状态</w:t>
            </w:r>
          </w:p>
        </w:tc>
        <w:tc>
          <w:tcPr>
            <w:tcW w:w="887" w:type="dxa"/>
            <w:tcBorders>
              <w:bottom w:val="single" w:color="000000" w:themeColor="text1" w:sz="12" w:space="0"/>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代码</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op w:val="single" w:color="000000" w:themeColor="text1" w:sz="12" w:space="0"/>
              <w:tl2br w:val="nil"/>
              <w:tr2bl w:val="nil"/>
            </w:tcBorders>
            <w:shd w:val="clear" w:color="auto" w:fill="auto"/>
            <w:vAlign w:val="center"/>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1</w:t>
            </w:r>
          </w:p>
        </w:tc>
        <w:tc>
          <w:tcPr>
            <w:tcW w:w="4591" w:type="dxa"/>
            <w:tcBorders>
              <w:top w:val="single" w:color="000000" w:themeColor="text1" w:sz="12" w:space="0"/>
              <w:tl2br w:val="nil"/>
              <w:tr2bl w:val="nil"/>
            </w:tcBorders>
            <w:shd w:val="clear" w:color="auto" w:fill="auto"/>
            <w:vAlign w:val="center"/>
          </w:tcPr>
          <w:p>
            <w:pPr>
              <w:ind w:firstLine="0" w:firstLineChars="0"/>
              <w:jc w:val="left"/>
              <w:rPr>
                <w:rFonts w:hint="default" w:eastAsia="宋体"/>
                <w:b w:val="0"/>
                <w:bCs w:val="0"/>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监督中（正常）</w:t>
            </w:r>
          </w:p>
        </w:tc>
        <w:tc>
          <w:tcPr>
            <w:tcW w:w="887" w:type="dxa"/>
            <w:tcBorders>
              <w:top w:val="single" w:color="000000" w:themeColor="text1" w:sz="12" w:space="0"/>
              <w:tl2br w:val="nil"/>
              <w:tr2bl w:val="nil"/>
            </w:tcBorders>
          </w:tcPr>
          <w:p>
            <w:pPr>
              <w:ind w:firstLine="0" w:firstLineChars="0"/>
              <w:rPr>
                <w:b w:val="0"/>
                <w:bCs w:val="0"/>
                <w:color w:val="000000" w:themeColor="text1"/>
                <w:highlight w:val="none"/>
                <w:lang w:bidi="ar"/>
                <w14:textFill>
                  <w14:solidFill>
                    <w14:schemeClr w14:val="tx1"/>
                  </w14:solidFill>
                </w14:textFill>
              </w:rPr>
            </w:pPr>
            <w:r>
              <w:rPr>
                <w:rFonts w:hint="eastAsia"/>
                <w:b w:val="0"/>
                <w:bCs w:val="0"/>
                <w:color w:val="000000" w:themeColor="text1"/>
                <w:highlight w:val="none"/>
                <w:lang w:bidi="ar"/>
                <w14:textFill>
                  <w14:solidFill>
                    <w14:schemeClr w14:val="tx1"/>
                  </w14:solidFill>
                </w14:textFill>
              </w:rPr>
              <w:t>0</w:t>
            </w:r>
            <w:r>
              <w:rPr>
                <w:b w:val="0"/>
                <w:bCs w:val="0"/>
                <w:color w:val="000000" w:themeColor="text1"/>
                <w:highlight w:val="none"/>
                <w:lang w:bidi="ar"/>
                <w14:textFill>
                  <w14:solidFill>
                    <w14:schemeClr w14:val="tx1"/>
                  </w14:solidFill>
                </w14:textFill>
              </w:rPr>
              <w:t>1</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2</w:t>
            </w:r>
          </w:p>
        </w:tc>
        <w:tc>
          <w:tcPr>
            <w:tcW w:w="4591" w:type="dxa"/>
            <w:tcBorders>
              <w:tl2br w:val="nil"/>
              <w:tr2bl w:val="nil"/>
            </w:tcBorders>
            <w:shd w:val="clear" w:color="auto" w:fill="auto"/>
            <w:vAlign w:val="center"/>
          </w:tcPr>
          <w:p>
            <w:pPr>
              <w:ind w:firstLine="0" w:firstLineChars="0"/>
              <w:jc w:val="left"/>
              <w:rPr>
                <w:rFonts w:hint="eastAsia"/>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监督中（限期整改）</w:t>
            </w:r>
          </w:p>
        </w:tc>
        <w:tc>
          <w:tcPr>
            <w:tcW w:w="887" w:type="dxa"/>
            <w:tcBorders>
              <w:tl2br w:val="nil"/>
              <w:tr2bl w:val="nil"/>
            </w:tcBorders>
            <w:shd w:val="clear" w:color="auto" w:fill="auto"/>
            <w:vAlign w:val="top"/>
          </w:tcPr>
          <w:p>
            <w:pPr>
              <w:ind w:firstLine="0" w:firstLineChars="0"/>
              <w:rPr>
                <w:rFonts w:hint="eastAsia" w:ascii="宋体" w:hAnsi="宋体" w:eastAsia="宋体" w:cs="Times New Roman"/>
                <w:color w:val="000000" w:themeColor="text1"/>
                <w:kern w:val="2"/>
                <w:sz w:val="18"/>
                <w:szCs w:val="18"/>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02</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3</w:t>
            </w:r>
          </w:p>
        </w:tc>
        <w:tc>
          <w:tcPr>
            <w:tcW w:w="4591" w:type="dxa"/>
            <w:tcBorders>
              <w:tl2br w:val="nil"/>
              <w:tr2bl w:val="nil"/>
            </w:tcBorders>
            <w:shd w:val="clear" w:color="auto" w:fill="auto"/>
            <w:vAlign w:val="center"/>
          </w:tcPr>
          <w:p>
            <w:pPr>
              <w:ind w:firstLine="0" w:firstLineChars="0"/>
              <w:jc w:val="left"/>
              <w:rPr>
                <w:rFonts w:hint="default"/>
                <w:color w:val="000000" w:themeColor="text1"/>
                <w:highlight w:val="none"/>
                <w:lang w:val="en-US" w:eastAsia="zh-CN" w:bidi="ar"/>
                <w14:textFill>
                  <w14:solidFill>
                    <w14:schemeClr w14:val="tx1"/>
                  </w14:solidFill>
                </w14:textFill>
              </w:rPr>
            </w:pPr>
            <w:r>
              <w:rPr>
                <w:rFonts w:hint="eastAsia"/>
                <w:b w:val="0"/>
                <w:bCs w:val="0"/>
                <w:color w:val="000000" w:themeColor="text1"/>
                <w:highlight w:val="none"/>
                <w:lang w:val="en-US" w:eastAsia="zh-CN" w:bidi="ar"/>
                <w14:textFill>
                  <w14:solidFill>
                    <w14:schemeClr w14:val="tx1"/>
                  </w14:solidFill>
                </w14:textFill>
              </w:rPr>
              <w:t>监督中（停工整改）</w:t>
            </w:r>
          </w:p>
        </w:tc>
        <w:tc>
          <w:tcPr>
            <w:tcW w:w="887" w:type="dxa"/>
            <w:tcBorders>
              <w:tl2br w:val="nil"/>
              <w:tr2bl w:val="nil"/>
            </w:tcBorders>
            <w:shd w:val="clear" w:color="auto" w:fill="auto"/>
            <w:vAlign w:val="top"/>
          </w:tcPr>
          <w:p>
            <w:pPr>
              <w:ind w:firstLine="0" w:firstLineChars="0"/>
              <w:rPr>
                <w:rFonts w:hint="eastAsia" w:ascii="宋体" w:hAnsi="宋体" w:eastAsia="宋体" w:cs="Times New Roman"/>
                <w:color w:val="000000" w:themeColor="text1"/>
                <w:kern w:val="2"/>
                <w:sz w:val="18"/>
                <w:szCs w:val="18"/>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03</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4</w:t>
            </w:r>
          </w:p>
        </w:tc>
        <w:tc>
          <w:tcPr>
            <w:tcW w:w="4591" w:type="dxa"/>
            <w:tcBorders>
              <w:tl2br w:val="nil"/>
              <w:tr2bl w:val="nil"/>
            </w:tcBorders>
            <w:shd w:val="clear" w:color="auto" w:fill="auto"/>
            <w:vAlign w:val="center"/>
          </w:tcPr>
          <w:p>
            <w:pPr>
              <w:ind w:firstLine="0" w:firstLineChars="0"/>
              <w:jc w:val="left"/>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中止监督</w:t>
            </w:r>
          </w:p>
        </w:tc>
        <w:tc>
          <w:tcPr>
            <w:tcW w:w="887" w:type="dxa"/>
            <w:tcBorders>
              <w:tl2br w:val="nil"/>
              <w:tr2bl w:val="nil"/>
            </w:tcBorders>
          </w:tcPr>
          <w:p>
            <w:pPr>
              <w:ind w:firstLine="0" w:firstLineChars="0"/>
              <w:rPr>
                <w:rFonts w:hint="default"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04</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5</w:t>
            </w:r>
          </w:p>
        </w:tc>
        <w:tc>
          <w:tcPr>
            <w:tcW w:w="4591" w:type="dxa"/>
            <w:tcBorders>
              <w:tl2br w:val="nil"/>
              <w:tr2bl w:val="nil"/>
            </w:tcBorders>
            <w:shd w:val="clear" w:color="auto" w:fill="auto"/>
            <w:vAlign w:val="center"/>
          </w:tcPr>
          <w:p>
            <w:pPr>
              <w:ind w:firstLine="0" w:firstLineChars="0"/>
              <w:jc w:val="left"/>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终止监督</w:t>
            </w:r>
          </w:p>
        </w:tc>
        <w:tc>
          <w:tcPr>
            <w:tcW w:w="887" w:type="dxa"/>
            <w:tcBorders>
              <w:tl2br w:val="nil"/>
              <w:tr2bl w:val="nil"/>
            </w:tcBorders>
          </w:tcPr>
          <w:p>
            <w:pPr>
              <w:ind w:firstLine="0" w:firstLineChars="0"/>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05</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6</w:t>
            </w:r>
          </w:p>
        </w:tc>
        <w:tc>
          <w:tcPr>
            <w:tcW w:w="4591" w:type="dxa"/>
            <w:tcBorders>
              <w:tl2br w:val="nil"/>
              <w:tr2bl w:val="nil"/>
            </w:tcBorders>
            <w:shd w:val="clear" w:color="auto" w:fill="auto"/>
            <w:vAlign w:val="center"/>
          </w:tcPr>
          <w:p>
            <w:pPr>
              <w:ind w:firstLine="0" w:firstLineChars="0"/>
              <w:jc w:val="left"/>
              <w:rPr>
                <w:rFonts w:hint="default"/>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其他</w:t>
            </w:r>
          </w:p>
        </w:tc>
        <w:tc>
          <w:tcPr>
            <w:tcW w:w="887" w:type="dxa"/>
            <w:tcBorders>
              <w:tl2br w:val="nil"/>
              <w:tr2bl w:val="nil"/>
            </w:tcBorders>
          </w:tcPr>
          <w:p>
            <w:pPr>
              <w:ind w:firstLine="0" w:firstLineChars="0"/>
              <w:rPr>
                <w:rFonts w:hint="eastAsia"/>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bidi="ar"/>
                <w14:textFill>
                  <w14:solidFill>
                    <w14:schemeClr w14:val="tx1"/>
                  </w14:solidFill>
                </w14:textFill>
              </w:rPr>
              <w:t>99</w:t>
            </w:r>
          </w:p>
        </w:tc>
      </w:t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tbl>
    <w:p>
      <w:pPr>
        <w:pStyle w:val="3"/>
        <w:numPr>
          <w:ilvl w:val="0"/>
          <w:numId w:val="0"/>
        </w:numPr>
        <w:spacing w:before="312" w:after="312"/>
        <w:rPr>
          <w:rFonts w:hint="default"/>
          <w:bCs/>
          <w:color w:val="000000" w:themeColor="text1"/>
          <w:highlight w:val="none"/>
          <w:lang w:eastAsia="zh-CN"/>
          <w14:textFill>
            <w14:solidFill>
              <w14:schemeClr w14:val="tx1"/>
            </w14:solidFill>
          </w14:textFill>
        </w:rPr>
      </w:pPr>
      <w:bookmarkStart w:id="1587" w:name="_Toc23665"/>
      <w:bookmarkStart w:id="1588" w:name="_Toc27600"/>
      <w:bookmarkStart w:id="1589" w:name="_Toc166848327"/>
      <w:bookmarkStart w:id="1590" w:name="_Toc3907"/>
      <w:bookmarkStart w:id="1591" w:name="_Toc25475"/>
      <w:bookmarkStart w:id="1592" w:name="_Toc8233"/>
      <w:bookmarkStart w:id="1593" w:name="_Toc11457"/>
      <w:bookmarkStart w:id="1594" w:name="_Toc8319"/>
      <w:bookmarkStart w:id="1595" w:name="_Toc11108"/>
      <w:bookmarkStart w:id="1596" w:name="_Toc22726"/>
      <w:bookmarkStart w:id="1597" w:name="_Toc5380"/>
      <w:bookmarkStart w:id="1598" w:name="_Toc135667859"/>
      <w:bookmarkStart w:id="1599" w:name="_Toc12052"/>
      <w:bookmarkStart w:id="1600" w:name="_Toc3112"/>
      <w:bookmarkStart w:id="1601" w:name="_Toc234"/>
      <w:bookmarkStart w:id="1602" w:name="_Toc166087540"/>
      <w:bookmarkStart w:id="1603" w:name="_Toc11263"/>
      <w:bookmarkStart w:id="1604" w:name="_Toc26869"/>
      <w:bookmarkStart w:id="1605" w:name="_Toc22897"/>
      <w:bookmarkStart w:id="1606" w:name="_Toc10269"/>
      <w:bookmarkStart w:id="1607" w:name="_Toc368"/>
      <w:bookmarkStart w:id="1608" w:name="_Toc31162"/>
      <w:bookmarkStart w:id="1609" w:name="_Toc25227"/>
      <w:bookmarkStart w:id="1610" w:name="_Toc2974"/>
      <w:bookmarkStart w:id="1611" w:name="_Toc20262"/>
      <w:bookmarkStart w:id="1612" w:name="_Toc2785"/>
      <w:bookmarkStart w:id="1613" w:name="_Toc22933"/>
      <w:bookmarkStart w:id="1614" w:name="_Toc18191"/>
      <w:bookmarkStart w:id="1615" w:name="_Toc15312"/>
      <w:bookmarkStart w:id="1616" w:name="_Toc2090"/>
      <w:bookmarkStart w:id="1617" w:name="_Toc28285"/>
      <w:bookmarkStart w:id="1618" w:name="_Toc10325"/>
      <w:bookmarkStart w:id="1619" w:name="_Toc14626"/>
      <w:bookmarkStart w:id="1620" w:name="_Toc16450"/>
      <w:bookmarkStart w:id="1621" w:name="_Toc26021"/>
      <w:bookmarkStart w:id="1622" w:name="_Toc20498"/>
      <w:bookmarkStart w:id="1623" w:name="_Toc25100"/>
      <w:bookmarkStart w:id="1624" w:name="_Toc164756492"/>
      <w:bookmarkStart w:id="1625" w:name="_Toc857807996"/>
      <w:bookmarkStart w:id="1626" w:name="_Toc1160"/>
      <w:bookmarkStart w:id="1627" w:name="_Toc31648"/>
      <w:bookmarkStart w:id="1628" w:name="_Toc32235"/>
      <w:bookmarkStart w:id="1629" w:name="_Toc25892"/>
      <w:bookmarkStart w:id="1630" w:name="_Toc21655"/>
      <w:r>
        <w:rPr>
          <w:rFonts w:hint="default"/>
          <w:bCs/>
          <w:color w:val="000000" w:themeColor="text1"/>
          <w:highlight w:val="none"/>
          <w:lang w:eastAsia="zh-CN"/>
          <w14:textFill>
            <w14:solidFill>
              <w14:schemeClr w14:val="tx1"/>
            </w14:solidFill>
          </w14:textFill>
        </w:rPr>
        <w:t>B.1</w:t>
      </w:r>
      <w:r>
        <w:rPr>
          <w:rFonts w:hint="default"/>
          <w:bCs/>
          <w:color w:val="000000" w:themeColor="text1"/>
          <w:highlight w:val="none"/>
          <w:lang w:val="en-US" w:eastAsia="zh-CN"/>
          <w14:textFill>
            <w14:solidFill>
              <w14:schemeClr w14:val="tx1"/>
            </w14:solidFill>
          </w14:textFill>
        </w:rPr>
        <w:t>4</w:t>
      </w:r>
      <w:r>
        <w:rPr>
          <w:rFonts w:hint="default"/>
          <w:bCs/>
          <w:color w:val="000000" w:themeColor="text1"/>
          <w:highlight w:val="none"/>
          <w:lang w:eastAsia="zh-CN"/>
          <w14:textFill>
            <w14:solidFill>
              <w14:schemeClr w14:val="tx1"/>
            </w14:solidFill>
          </w14:textFill>
        </w:rPr>
        <w:t xml:space="preserve">  </w:t>
      </w:r>
      <w:r>
        <w:rPr>
          <w:rFonts w:hint="default"/>
          <w:bCs/>
          <w:color w:val="000000" w:themeColor="text1"/>
          <w:highlight w:val="none"/>
          <w:lang w:val="en-US" w:eastAsia="zh-CN"/>
          <w14:textFill>
            <w14:solidFill>
              <w14:schemeClr w14:val="tx1"/>
            </w14:solidFill>
          </w14:textFill>
        </w:rPr>
        <w:t>扩展</w:t>
      </w:r>
      <w:r>
        <w:rPr>
          <w:rFonts w:hint="default"/>
          <w:bCs/>
          <w:color w:val="000000" w:themeColor="text1"/>
          <w:highlight w:val="none"/>
          <w:lang w:eastAsia="zh-CN"/>
          <w14:textFill>
            <w14:solidFill>
              <w14:schemeClr w14:val="tx1"/>
            </w14:solidFill>
          </w14:textFill>
        </w:rPr>
        <w:t>业务类型代码</w:t>
      </w:r>
      <w:bookmarkEnd w:id="1358"/>
      <w:bookmarkEnd w:id="1359"/>
      <w:bookmarkEnd w:id="1360"/>
      <w:bookmarkEnd w:id="1361"/>
      <w:bookmarkEnd w:id="1362"/>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29"/>
        <w:ind w:firstLine="420"/>
        <w:rPr>
          <w:rFonts w:hint="eastAsia"/>
          <w:color w:val="000000" w:themeColor="text1"/>
          <w:highlight w:val="none"/>
          <w:shd w:val="clear" w:color="auto" w:fill="FFFFFF"/>
          <w14:textFill>
            <w14:solidFill>
              <w14:schemeClr w14:val="tx1"/>
            </w14:solidFill>
          </w14:textFill>
        </w:rPr>
      </w:pPr>
      <w:r>
        <w:rPr>
          <w:rFonts w:hint="eastAsia" w:ascii="Helvetica" w:hAnsi="Helvetica" w:cs="Helvetica"/>
          <w:color w:val="000000" w:themeColor="text1"/>
          <w:highlight w:val="none"/>
          <w:shd w:val="clear" w:color="auto" w:fill="FFFFFF"/>
          <w:lang w:val="en-US" w:eastAsia="zh-CN"/>
          <w14:textFill>
            <w14:solidFill>
              <w14:schemeClr w14:val="tx1"/>
            </w14:solidFill>
          </w14:textFill>
        </w:rPr>
        <w:t>扩展</w:t>
      </w:r>
      <w:r>
        <w:rPr>
          <w:rFonts w:hint="eastAsia" w:ascii="Helvetica" w:hAnsi="Helvetica" w:cs="Helvetica"/>
          <w:color w:val="000000" w:themeColor="text1"/>
          <w:highlight w:val="none"/>
          <w:shd w:val="clear" w:color="auto" w:fill="FFFFFF"/>
          <w14:textFill>
            <w14:solidFill>
              <w14:schemeClr w14:val="tx1"/>
            </w14:solidFill>
          </w14:textFill>
        </w:rPr>
        <w:t>业务类型代码</w:t>
      </w:r>
      <w:r>
        <w:rPr>
          <w:rFonts w:hint="eastAsia"/>
          <w:color w:val="000000" w:themeColor="text1"/>
          <w:highlight w:val="none"/>
          <w:shd w:val="clear" w:color="auto" w:fill="FFFFFF"/>
          <w14:textFill>
            <w14:solidFill>
              <w14:schemeClr w14:val="tx1"/>
            </w14:solidFill>
          </w14:textFill>
        </w:rPr>
        <w:t>见表</w:t>
      </w:r>
      <w:r>
        <w:rPr>
          <w:rFonts w:hint="default"/>
          <w:color w:val="000000" w:themeColor="text1"/>
          <w:highlight w:val="none"/>
          <w:shd w:val="clear" w:color="auto" w:fill="FFFFFF"/>
          <w:lang w:eastAsia="zh-CN"/>
          <w14:textFill>
            <w14:solidFill>
              <w14:schemeClr w14:val="tx1"/>
            </w14:solidFill>
          </w14:textFill>
        </w:rPr>
        <w:t>B.1</w:t>
      </w:r>
      <w:r>
        <w:rPr>
          <w:rFonts w:hint="eastAsia"/>
          <w:color w:val="000000" w:themeColor="text1"/>
          <w:highlight w:val="none"/>
          <w:shd w:val="clear" w:color="auto" w:fill="FFFFFF"/>
          <w:lang w:val="en-US" w:eastAsia="zh-CN"/>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w:t>
      </w:r>
    </w:p>
    <w:p>
      <w:pPr>
        <w:pStyle w:val="3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表 </w:t>
      </w:r>
      <w:r>
        <w:rPr>
          <w:rFonts w:hint="default"/>
          <w:color w:val="000000" w:themeColor="text1"/>
          <w:highlight w:val="none"/>
          <w:lang w:eastAsia="zh-CN"/>
          <w14:textFill>
            <w14:solidFill>
              <w14:schemeClr w14:val="tx1"/>
            </w14:solidFill>
          </w14:textFill>
        </w:rPr>
        <w:t>B.1</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扩展</w:t>
      </w:r>
      <w:r>
        <w:rPr>
          <w:rFonts w:hint="eastAsia"/>
          <w:color w:val="000000" w:themeColor="text1"/>
          <w:highlight w:val="none"/>
          <w14:textFill>
            <w14:solidFill>
              <w14:schemeClr w14:val="tx1"/>
            </w14:solidFill>
          </w14:textFill>
        </w:rPr>
        <w:t>业务类型代码</w:t>
      </w:r>
    </w:p>
    <w:tbl>
      <w:tblPr>
        <w:tblStyle w:val="18"/>
        <w:tblW w:w="6335" w:type="dxa"/>
        <w:jc w:val="center"/>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Layout w:type="fixed"/>
        <w:tblCellMar>
          <w:top w:w="17" w:type="dxa"/>
          <w:left w:w="74" w:type="dxa"/>
          <w:bottom w:w="17" w:type="dxa"/>
          <w:right w:w="74" w:type="dxa"/>
        </w:tblCellMar>
      </w:tblPr>
      <w:tblGrid>
        <w:gridCol w:w="857"/>
        <w:gridCol w:w="4591"/>
        <w:gridCol w:w="887"/>
      </w:tblGrid>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tblHeader/>
          <w:jc w:val="center"/>
        </w:trPr>
        <w:tc>
          <w:tcPr>
            <w:tcW w:w="857" w:type="dxa"/>
            <w:tcBorders>
              <w:top w:val="single" w:color="000000" w:sz="12" w:space="0"/>
              <w:left w:val="single" w:color="000000" w:sz="12" w:space="0"/>
              <w:bottom w:val="single" w:color="000000" w:sz="12" w:space="0"/>
              <w:right w:val="single" w:color="000000" w:sz="4" w:space="0"/>
            </w:tcBorders>
            <w:shd w:val="clear" w:color="auto" w:fill="auto"/>
            <w:vAlign w:val="center"/>
          </w:tcPr>
          <w:p>
            <w:pPr>
              <w:ind w:firstLine="0" w:firstLineChars="0"/>
              <w:rPr>
                <w:b w:val="0"/>
                <w:bCs w:val="0"/>
                <w:strike w:val="0"/>
                <w:dstrike w:val="0"/>
                <w:color w:val="000000" w:themeColor="text1"/>
                <w:highlight w:val="none"/>
                <w:lang w:bidi="ar"/>
                <w14:textFill>
                  <w14:solidFill>
                    <w14:schemeClr w14:val="tx1"/>
                  </w14:solidFill>
                </w14:textFill>
              </w:rPr>
            </w:pPr>
            <w:r>
              <w:rPr>
                <w:rFonts w:hint="eastAsia"/>
                <w:b w:val="0"/>
                <w:bCs w:val="0"/>
                <w:strike w:val="0"/>
                <w:dstrike w:val="0"/>
                <w:color w:val="000000" w:themeColor="text1"/>
                <w:highlight w:val="none"/>
                <w:lang w:bidi="ar"/>
                <w14:textFill>
                  <w14:solidFill>
                    <w14:schemeClr w14:val="tx1"/>
                  </w14:solidFill>
                </w14:textFill>
              </w:rPr>
              <w:t>序号</w:t>
            </w:r>
          </w:p>
        </w:tc>
        <w:tc>
          <w:tcPr>
            <w:tcW w:w="4591" w:type="dxa"/>
            <w:tcBorders>
              <w:top w:val="single" w:color="000000" w:sz="12" w:space="0"/>
              <w:left w:val="single" w:color="000000" w:sz="4" w:space="0"/>
              <w:bottom w:val="single" w:color="000000" w:sz="12" w:space="0"/>
              <w:right w:val="single" w:color="000000" w:sz="4" w:space="0"/>
            </w:tcBorders>
            <w:shd w:val="clear" w:color="auto" w:fill="auto"/>
            <w:vAlign w:val="center"/>
          </w:tcPr>
          <w:p>
            <w:pPr>
              <w:ind w:firstLine="0" w:firstLineChars="0"/>
              <w:rPr>
                <w:rFonts w:hint="default" w:eastAsia="宋体"/>
                <w:b w:val="0"/>
                <w:bCs w:val="0"/>
                <w:strike w:val="0"/>
                <w:dstrike w:val="0"/>
                <w:color w:val="000000" w:themeColor="text1"/>
                <w:highlight w:val="none"/>
                <w:lang w:val="en-US" w:eastAsia="zh-CN" w:bidi="ar"/>
                <w14:textFill>
                  <w14:solidFill>
                    <w14:schemeClr w14:val="tx1"/>
                  </w14:solidFill>
                </w14:textFill>
              </w:rPr>
            </w:pPr>
            <w:r>
              <w:rPr>
                <w:rFonts w:hint="eastAsia"/>
                <w:b w:val="0"/>
                <w:bCs w:val="0"/>
                <w:strike w:val="0"/>
                <w:dstrike w:val="0"/>
                <w:color w:val="000000" w:themeColor="text1"/>
                <w:highlight w:val="none"/>
                <w:lang w:val="en-US" w:eastAsia="zh-CN" w:bidi="ar"/>
                <w14:textFill>
                  <w14:solidFill>
                    <w14:schemeClr w14:val="tx1"/>
                  </w14:solidFill>
                </w14:textFill>
              </w:rPr>
              <w:t>业务类型</w:t>
            </w:r>
          </w:p>
        </w:tc>
        <w:tc>
          <w:tcPr>
            <w:tcW w:w="887" w:type="dxa"/>
            <w:tcBorders>
              <w:top w:val="single" w:color="000000" w:sz="12" w:space="0"/>
              <w:left w:val="single" w:color="000000" w:sz="4" w:space="0"/>
              <w:bottom w:val="single" w:color="000000" w:sz="12" w:space="0"/>
              <w:right w:val="single" w:color="000000" w:sz="12" w:space="0"/>
            </w:tcBorders>
          </w:tcPr>
          <w:p>
            <w:pPr>
              <w:ind w:firstLine="0" w:firstLineChars="0"/>
              <w:rPr>
                <w:b w:val="0"/>
                <w:bCs w:val="0"/>
                <w:strike w:val="0"/>
                <w:dstrike w:val="0"/>
                <w:color w:val="000000" w:themeColor="text1"/>
                <w:highlight w:val="none"/>
                <w:lang w:bidi="ar"/>
                <w14:textFill>
                  <w14:solidFill>
                    <w14:schemeClr w14:val="tx1"/>
                  </w14:solidFill>
                </w14:textFill>
              </w:rPr>
            </w:pPr>
            <w:r>
              <w:rPr>
                <w:rFonts w:hint="eastAsia"/>
                <w:b w:val="0"/>
                <w:bCs w:val="0"/>
                <w:strike w:val="0"/>
                <w:dstrike w:val="0"/>
                <w:color w:val="000000" w:themeColor="text1"/>
                <w:highlight w:val="none"/>
                <w:lang w:bidi="ar"/>
                <w14:textFill>
                  <w14:solidFill>
                    <w14:schemeClr w14:val="tx1"/>
                  </w14:solidFill>
                </w14:textFill>
              </w:rPr>
              <w:t>代码</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12" w:space="0"/>
              <w:left w:val="single" w:color="000000" w:sz="12" w:space="0"/>
              <w:bottom w:val="single" w:color="000000" w:sz="4" w:space="0"/>
              <w:right w:val="single" w:color="000000" w:sz="4" w:space="0"/>
            </w:tcBorders>
            <w:shd w:val="clear" w:color="auto" w:fill="auto"/>
            <w:vAlign w:val="center"/>
          </w:tcPr>
          <w:p>
            <w:pPr>
              <w:ind w:firstLine="0" w:firstLineChars="0"/>
              <w:rPr>
                <w:rFonts w:hint="default" w:cs="Times New Roman"/>
                <w:strike w:val="0"/>
                <w:dstrike w:val="0"/>
                <w:color w:val="000000" w:themeColor="text1"/>
                <w:kern w:val="0"/>
                <w:sz w:val="18"/>
                <w:szCs w:val="18"/>
                <w:highlight w:val="none"/>
                <w:lang w:val="en-US" w:eastAsia="zh-CN"/>
                <w14:textFill>
                  <w14:solidFill>
                    <w14:schemeClr w14:val="tx1"/>
                  </w14:solidFill>
                </w14:textFill>
              </w:rPr>
            </w:pPr>
            <w:r>
              <w:rPr>
                <w:rFonts w:hint="eastAsia"/>
                <w:strike w:val="0"/>
                <w:dstrike w:val="0"/>
                <w:color w:val="000000" w:themeColor="text1"/>
                <w:highlight w:val="none"/>
                <w:lang w:bidi="ar"/>
                <w14:textFill>
                  <w14:solidFill>
                    <w14:schemeClr w14:val="tx1"/>
                  </w14:solidFill>
                </w14:textFill>
              </w:rPr>
              <w:t>1</w:t>
            </w:r>
          </w:p>
        </w:tc>
        <w:tc>
          <w:tcPr>
            <w:tcW w:w="4591" w:type="dxa"/>
            <w:tcBorders>
              <w:top w:val="single" w:color="000000" w:sz="12"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cs="Times New Roman"/>
                <w:strike w:val="0"/>
                <w:dstrike w:val="0"/>
                <w:color w:val="000000" w:themeColor="text1"/>
                <w:kern w:val="0"/>
                <w:sz w:val="18"/>
                <w:szCs w:val="18"/>
                <w:highlight w:val="none"/>
                <w:lang w:val="en-US" w:eastAsia="zh-CN"/>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安全监督检查信息</w:t>
            </w:r>
          </w:p>
        </w:tc>
        <w:tc>
          <w:tcPr>
            <w:tcW w:w="887" w:type="dxa"/>
            <w:tcBorders>
              <w:top w:val="single" w:color="000000" w:sz="12" w:space="0"/>
              <w:left w:val="single" w:color="000000" w:sz="4" w:space="0"/>
              <w:bottom w:val="single" w:color="000000" w:sz="4" w:space="0"/>
              <w:right w:val="single" w:color="000000" w:sz="12" w:space="0"/>
            </w:tcBorders>
            <w:shd w:val="clear" w:color="auto" w:fill="auto"/>
            <w:vAlign w:val="top"/>
          </w:tcPr>
          <w:p>
            <w:pPr>
              <w:ind w:firstLine="0" w:firstLineChars="0"/>
              <w:rPr>
                <w:rFonts w:hint="default" w:cs="Times New Roman"/>
                <w:strike w:val="0"/>
                <w:dstrike w:val="0"/>
                <w:color w:val="000000" w:themeColor="text1"/>
                <w:kern w:val="0"/>
                <w:sz w:val="18"/>
                <w:szCs w:val="18"/>
                <w:highlight w:val="none"/>
                <w:lang w:val="en-US" w:eastAsia="zh-CN"/>
                <w14:textFill>
                  <w14:solidFill>
                    <w14:schemeClr w14:val="tx1"/>
                  </w14:solidFill>
                </w14:textFill>
              </w:rPr>
            </w:pPr>
            <w:r>
              <w:rPr>
                <w:rFonts w:hint="eastAsia"/>
                <w:strike w:val="0"/>
                <w:dstrike w:val="0"/>
                <w:color w:val="000000" w:themeColor="text1"/>
                <w:highlight w:val="none"/>
                <w:lang w:bidi="ar"/>
                <w14:textFill>
                  <w14:solidFill>
                    <w14:schemeClr w14:val="tx1"/>
                  </w14:solidFill>
                </w14:textFill>
              </w:rPr>
              <w:t>01</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strike w:val="0"/>
                <w:dstrike w:val="0"/>
                <w:color w:val="000000" w:themeColor="text1"/>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2</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eastAsia"/>
                <w:strike w:val="0"/>
                <w:dstrike w:val="0"/>
                <w:color w:val="000000" w:themeColor="text1"/>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整改通知及反馈信息</w:t>
            </w:r>
          </w:p>
        </w:tc>
        <w:tc>
          <w:tcPr>
            <w:tcW w:w="887" w:type="dxa"/>
            <w:tcBorders>
              <w:top w:val="single" w:color="000000" w:sz="4" w:space="0"/>
              <w:left w:val="single" w:color="000000" w:sz="4" w:space="0"/>
              <w:bottom w:val="single" w:color="000000" w:sz="4" w:space="0"/>
              <w:right w:val="single" w:color="000000" w:sz="12" w:space="0"/>
            </w:tcBorders>
            <w:shd w:val="clear" w:color="auto" w:fill="auto"/>
            <w:vAlign w:val="top"/>
          </w:tcPr>
          <w:p>
            <w:pPr>
              <w:ind w:firstLine="0" w:firstLineChars="0"/>
              <w:rPr>
                <w:rFonts w:hint="eastAsia"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02</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3</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cs="Times New Roman"/>
                <w:strike w:val="0"/>
                <w:dstrike w:val="0"/>
                <w:color w:val="000000" w:themeColor="text1"/>
                <w:kern w:val="0"/>
                <w:sz w:val="18"/>
                <w:szCs w:val="18"/>
                <w:highlight w:val="none"/>
                <w:lang w:val="en-US" w:eastAsia="zh-CN"/>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停工通知及复工信息</w:t>
            </w:r>
          </w:p>
        </w:tc>
        <w:tc>
          <w:tcPr>
            <w:tcW w:w="887" w:type="dxa"/>
            <w:tcBorders>
              <w:top w:val="single" w:color="000000" w:sz="4" w:space="0"/>
              <w:left w:val="single" w:color="000000" w:sz="4" w:space="0"/>
              <w:bottom w:val="single" w:color="000000" w:sz="4" w:space="0"/>
              <w:right w:val="single" w:color="000000" w:sz="12" w:space="0"/>
            </w:tcBorders>
            <w:shd w:val="clear" w:color="auto" w:fill="auto"/>
            <w:vAlign w:val="top"/>
          </w:tcPr>
          <w:p>
            <w:pPr>
              <w:ind w:firstLine="0" w:firstLineChars="0"/>
              <w:rPr>
                <w:rFonts w:hint="default"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03</w:t>
            </w:r>
          </w:p>
        </w:tc>
      </w:tr>
      <w:tr>
        <w:tblPrEx>
          <w:tblBorders>
            <w:top w:val="single" w:color="000000" w:sz="12" w:space="0"/>
            <w:left w:val="single" w:color="000000" w:sz="12" w:space="0"/>
            <w:bottom w:val="single" w:color="auto" w:sz="4" w:space="0"/>
            <w:right w:val="single" w:color="000000" w:sz="12" w:space="0"/>
            <w:insideH w:val="none" w:color="auto" w:sz="0" w:space="0"/>
            <w:insideV w:val="single" w:color="auto" w:sz="4" w:space="0"/>
          </w:tblBorders>
          <w:tblCellMar>
            <w:top w:w="17" w:type="dxa"/>
            <w:left w:w="74" w:type="dxa"/>
            <w:bottom w:w="17" w:type="dxa"/>
            <w:right w:w="74" w:type="dxa"/>
          </w:tblCellMar>
        </w:tblPrEx>
        <w:trPr>
          <w:trHeight w:val="90" w:hRule="atLeast"/>
          <w:jc w:val="center"/>
        </w:trPr>
        <w:tc>
          <w:tcPr>
            <w:tcW w:w="857" w:type="dxa"/>
            <w:tcBorders>
              <w:top w:val="single" w:color="000000" w:sz="4" w:space="0"/>
              <w:left w:val="single" w:color="000000" w:sz="12" w:space="0"/>
              <w:bottom w:val="single" w:color="000000" w:sz="4" w:space="0"/>
              <w:right w:val="single" w:color="000000" w:sz="4" w:space="0"/>
            </w:tcBorders>
            <w:shd w:val="clear" w:color="auto" w:fill="auto"/>
            <w:vAlign w:val="center"/>
          </w:tcPr>
          <w:p>
            <w:pPr>
              <w:ind w:firstLine="0" w:firstLineChars="0"/>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4</w:t>
            </w:r>
          </w:p>
        </w:tc>
        <w:tc>
          <w:tcPr>
            <w:tcW w:w="45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left"/>
              <w:rPr>
                <w:rFonts w:hint="default" w:eastAsia="宋体" w:cs="Times New Roman"/>
                <w:strike w:val="0"/>
                <w:dstrike w:val="0"/>
                <w:color w:val="000000" w:themeColor="text1"/>
                <w:kern w:val="0"/>
                <w:sz w:val="18"/>
                <w:szCs w:val="18"/>
                <w:highlight w:val="none"/>
                <w:lang w:val="en-US" w:eastAsia="zh-CN"/>
                <w14:textFill>
                  <w14:solidFill>
                    <w14:schemeClr w14:val="tx1"/>
                  </w14:solidFill>
                </w14:textFill>
              </w:rPr>
            </w:pPr>
            <w:r>
              <w:rPr>
                <w:rFonts w:hint="eastAsia"/>
                <w:strike w:val="0"/>
                <w:dstrike w:val="0"/>
                <w:color w:val="000000" w:themeColor="text1"/>
                <w:sz w:val="18"/>
                <w:szCs w:val="24"/>
                <w:highlight w:val="none"/>
                <w:lang w:val="en-US" w:eastAsia="zh-CN"/>
                <w14:textFill>
                  <w14:solidFill>
                    <w14:schemeClr w14:val="tx1"/>
                  </w14:solidFill>
                </w14:textFill>
              </w:rPr>
              <w:t>中止施工及复工信息</w:t>
            </w:r>
          </w:p>
        </w:tc>
        <w:tc>
          <w:tcPr>
            <w:tcW w:w="887" w:type="dxa"/>
            <w:tcBorders>
              <w:top w:val="single" w:color="000000" w:sz="4" w:space="0"/>
              <w:left w:val="single" w:color="000000" w:sz="4" w:space="0"/>
              <w:bottom w:val="single" w:color="000000" w:sz="4" w:space="0"/>
              <w:right w:val="single" w:color="000000" w:sz="12" w:space="0"/>
            </w:tcBorders>
            <w:shd w:val="clear" w:color="auto" w:fill="auto"/>
            <w:vAlign w:val="top"/>
          </w:tcPr>
          <w:p>
            <w:pPr>
              <w:ind w:firstLine="0" w:firstLineChars="0"/>
              <w:rPr>
                <w:rFonts w:hint="default" w:ascii="宋体" w:hAnsi="宋体" w:eastAsia="宋体" w:cs="Times New Roman"/>
                <w:strike w:val="0"/>
                <w:dstrike w:val="0"/>
                <w:color w:val="000000" w:themeColor="text1"/>
                <w:kern w:val="0"/>
                <w:sz w:val="18"/>
                <w:szCs w:val="18"/>
                <w:highlight w:val="none"/>
                <w:lang w:val="en-US" w:eastAsia="zh-CN" w:bidi="ar-SA"/>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04</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5</w:t>
            </w:r>
          </w:p>
        </w:tc>
        <w:tc>
          <w:tcPr>
            <w:tcW w:w="4591" w:type="dxa"/>
            <w:tcBorders>
              <w:tl2br w:val="nil"/>
              <w:tr2bl w:val="nil"/>
            </w:tcBorders>
            <w:shd w:val="clear" w:color="auto" w:fill="auto"/>
            <w:vAlign w:val="center"/>
          </w:tcPr>
          <w:p>
            <w:pPr>
              <w:ind w:firstLine="0" w:firstLineChars="0"/>
              <w:jc w:val="left"/>
              <w:rPr>
                <w:rFonts w:hint="eastAsia"/>
                <w:strike w:val="0"/>
                <w:dstrike w:val="0"/>
                <w:color w:val="000000" w:themeColor="text1"/>
                <w:highlight w:val="none"/>
                <w:lang w:val="en-US" w:eastAsia="zh-CN" w:bidi="ar"/>
                <w14:textFill>
                  <w14:solidFill>
                    <w14:schemeClr w14:val="tx1"/>
                  </w14:solidFill>
                </w14:textFill>
              </w:rPr>
            </w:pPr>
            <w:r>
              <w:rPr>
                <w:rFonts w:hint="eastAsia" w:ascii="宋体" w:hAnsi="宋体"/>
                <w:strike w:val="0"/>
                <w:dstrike w:val="0"/>
                <w:color w:val="000000" w:themeColor="text1"/>
                <w:sz w:val="18"/>
                <w:szCs w:val="24"/>
                <w:highlight w:val="none"/>
                <w:lang w:val="zh-CN"/>
                <w14:textFill>
                  <w14:solidFill>
                    <w14:schemeClr w14:val="tx1"/>
                  </w14:solidFill>
                </w14:textFill>
              </w:rPr>
              <w:t>重大事故隐患及整改信息</w:t>
            </w:r>
          </w:p>
        </w:tc>
        <w:tc>
          <w:tcPr>
            <w:tcW w:w="88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05</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jc w:val="center"/>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6</w:t>
            </w:r>
          </w:p>
        </w:tc>
        <w:tc>
          <w:tcPr>
            <w:tcW w:w="4591" w:type="dxa"/>
            <w:tcBorders>
              <w:tl2br w:val="nil"/>
              <w:tr2bl w:val="nil"/>
            </w:tcBorders>
            <w:shd w:val="clear" w:color="auto" w:fill="auto"/>
            <w:vAlign w:val="center"/>
          </w:tcPr>
          <w:p>
            <w:pPr>
              <w:tabs>
                <w:tab w:val="center" w:pos="2089"/>
              </w:tabs>
              <w:ind w:firstLine="0" w:firstLineChars="0"/>
              <w:jc w:val="left"/>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安全生产措施费用提取信息</w:t>
            </w:r>
          </w:p>
        </w:tc>
        <w:tc>
          <w:tcPr>
            <w:tcW w:w="887" w:type="dxa"/>
            <w:tcBorders>
              <w:tl2br w:val="nil"/>
              <w:tr2bl w:val="nil"/>
            </w:tcBorders>
            <w:shd w:val="clear" w:color="auto" w:fill="auto"/>
            <w:vAlign w:val="center"/>
          </w:tcPr>
          <w:p>
            <w:pPr>
              <w:ind w:firstLine="0" w:firstLineChars="0"/>
              <w:jc w:val="center"/>
              <w:rPr>
                <w:rFonts w:hint="default" w:ascii="宋体" w:hAnsi="宋体" w:eastAsia="宋体" w:cs="Times New Roman"/>
                <w:strike w:val="0"/>
                <w:dstrike w:val="0"/>
                <w:color w:val="000000"/>
                <w:kern w:val="2"/>
                <w:sz w:val="18"/>
                <w:szCs w:val="18"/>
                <w:lang w:val="en-US" w:eastAsia="zh-CN" w:bidi="ar-SA"/>
              </w:rPr>
            </w:pPr>
            <w:r>
              <w:rPr>
                <w:rFonts w:hint="eastAsia" w:cs="Times New Roman"/>
                <w:strike w:val="0"/>
                <w:dstrike w:val="0"/>
                <w:color w:val="000000"/>
                <w:kern w:val="2"/>
                <w:sz w:val="18"/>
                <w:szCs w:val="18"/>
                <w:lang w:val="en-US" w:eastAsia="zh-CN" w:bidi="ar-SA"/>
              </w:rPr>
              <w:t>06</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90"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7</w:t>
            </w:r>
          </w:p>
        </w:tc>
        <w:tc>
          <w:tcPr>
            <w:tcW w:w="4591" w:type="dxa"/>
            <w:tcBorders>
              <w:tl2br w:val="nil"/>
              <w:tr2bl w:val="nil"/>
            </w:tcBorders>
            <w:shd w:val="clear" w:color="auto" w:fill="auto"/>
            <w:vAlign w:val="center"/>
          </w:tcPr>
          <w:p>
            <w:pPr>
              <w:tabs>
                <w:tab w:val="center" w:pos="2089"/>
              </w:tabs>
              <w:ind w:firstLine="0" w:firstLineChars="0"/>
              <w:jc w:val="left"/>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安全生产措施费用支出信息</w:t>
            </w:r>
          </w:p>
        </w:tc>
        <w:tc>
          <w:tcPr>
            <w:tcW w:w="88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07</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8</w:t>
            </w:r>
          </w:p>
        </w:tc>
        <w:tc>
          <w:tcPr>
            <w:tcW w:w="4591" w:type="dxa"/>
            <w:tcBorders>
              <w:tl2br w:val="nil"/>
              <w:tr2bl w:val="nil"/>
            </w:tcBorders>
            <w:shd w:val="clear" w:color="auto" w:fill="auto"/>
            <w:vAlign w:val="center"/>
          </w:tcPr>
          <w:p>
            <w:pPr>
              <w:ind w:firstLine="0" w:firstLineChars="0"/>
              <w:jc w:val="left"/>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安全生产技术服务机构人员信息</w:t>
            </w:r>
          </w:p>
        </w:tc>
        <w:tc>
          <w:tcPr>
            <w:tcW w:w="88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08</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9</w:t>
            </w:r>
          </w:p>
        </w:tc>
        <w:tc>
          <w:tcPr>
            <w:tcW w:w="4591" w:type="dxa"/>
            <w:tcBorders>
              <w:tl2br w:val="nil"/>
              <w:tr2bl w:val="nil"/>
            </w:tcBorders>
            <w:shd w:val="clear" w:color="auto" w:fill="auto"/>
            <w:vAlign w:val="center"/>
          </w:tcPr>
          <w:p>
            <w:pPr>
              <w:ind w:firstLine="0" w:firstLineChars="0"/>
              <w:jc w:val="left"/>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安全生产责任保险事故预防服务记录</w:t>
            </w:r>
          </w:p>
        </w:tc>
        <w:tc>
          <w:tcPr>
            <w:tcW w:w="88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kern w:val="2"/>
                <w:sz w:val="18"/>
                <w:szCs w:val="18"/>
                <w:lang w:val="en-US" w:eastAsia="zh-CN" w:bidi="ar-SA"/>
              </w:rPr>
            </w:pPr>
            <w:r>
              <w:rPr>
                <w:rFonts w:hint="eastAsia"/>
                <w:strike w:val="0"/>
                <w:dstrike w:val="0"/>
                <w:color w:val="000000" w:themeColor="text1"/>
                <w:highlight w:val="none"/>
                <w:lang w:val="en-US" w:eastAsia="zh-CN" w:bidi="ar"/>
                <w14:textFill>
                  <w14:solidFill>
                    <w14:schemeClr w14:val="tx1"/>
                  </w14:solidFill>
                </w14:textFill>
              </w:rPr>
              <w:t>09</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10</w:t>
            </w:r>
          </w:p>
        </w:tc>
        <w:tc>
          <w:tcPr>
            <w:tcW w:w="4591" w:type="dxa"/>
            <w:tcBorders>
              <w:tl2br w:val="nil"/>
              <w:tr2bl w:val="nil"/>
            </w:tcBorders>
            <w:shd w:val="clear" w:color="auto" w:fill="auto"/>
            <w:vAlign w:val="center"/>
          </w:tcPr>
          <w:p>
            <w:pPr>
              <w:tabs>
                <w:tab w:val="center" w:pos="2089"/>
              </w:tabs>
              <w:ind w:firstLine="0" w:firstLineChars="0"/>
              <w:jc w:val="left"/>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安全生产责任保险</w:t>
            </w:r>
            <w:r>
              <w:rPr>
                <w:rFonts w:hint="eastAsia"/>
                <w:strike w:val="0"/>
                <w:dstrike w:val="0"/>
                <w:color w:val="000000" w:themeColor="text1"/>
                <w:highlight w:val="none"/>
                <w:lang w:val="en-US" w:eastAsia="zh-CN" w:bidi="ar"/>
                <w14:textFill>
                  <w14:solidFill>
                    <w14:schemeClr w14:val="tx1"/>
                  </w14:solidFill>
                </w14:textFill>
              </w:rPr>
              <w:t>理赔信息</w:t>
            </w:r>
          </w:p>
        </w:tc>
        <w:tc>
          <w:tcPr>
            <w:tcW w:w="887" w:type="dxa"/>
            <w:tcBorders>
              <w:tl2br w:val="nil"/>
              <w:tr2bl w:val="nil"/>
            </w:tcBorders>
            <w:shd w:val="clear" w:color="auto" w:fill="auto"/>
            <w:vAlign w:val="center"/>
          </w:tcPr>
          <w:p>
            <w:pPr>
              <w:ind w:firstLine="0" w:firstLineChars="0"/>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10</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11</w:t>
            </w:r>
          </w:p>
        </w:tc>
        <w:tc>
          <w:tcPr>
            <w:tcW w:w="4591" w:type="dxa"/>
            <w:tcBorders>
              <w:tl2br w:val="nil"/>
              <w:tr2bl w:val="nil"/>
            </w:tcBorders>
            <w:shd w:val="clear" w:color="auto" w:fill="auto"/>
            <w:vAlign w:val="center"/>
          </w:tcPr>
          <w:p>
            <w:pPr>
              <w:tabs>
                <w:tab w:val="center" w:pos="2089"/>
              </w:tabs>
              <w:ind w:firstLine="0" w:firstLineChars="0"/>
              <w:jc w:val="left"/>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工程项目合同信息</w:t>
            </w:r>
          </w:p>
        </w:tc>
        <w:tc>
          <w:tcPr>
            <w:tcW w:w="887" w:type="dxa"/>
            <w:tcBorders>
              <w:tl2br w:val="nil"/>
              <w:tr2bl w:val="nil"/>
            </w:tcBorders>
            <w:shd w:val="clear" w:color="auto" w:fill="auto"/>
            <w:vAlign w:val="center"/>
          </w:tcPr>
          <w:p>
            <w:pPr>
              <w:ind w:firstLine="0" w:firstLineChars="0"/>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11</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12</w:t>
            </w:r>
          </w:p>
        </w:tc>
        <w:tc>
          <w:tcPr>
            <w:tcW w:w="4591" w:type="dxa"/>
            <w:tcBorders>
              <w:tl2br w:val="nil"/>
              <w:tr2bl w:val="nil"/>
            </w:tcBorders>
            <w:shd w:val="clear" w:color="auto" w:fill="auto"/>
            <w:vAlign w:val="center"/>
          </w:tcPr>
          <w:p>
            <w:pPr>
              <w:tabs>
                <w:tab w:val="center" w:pos="2089"/>
              </w:tabs>
              <w:ind w:firstLine="0" w:firstLineChars="0"/>
              <w:jc w:val="left"/>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cs="Times New Roman"/>
                <w:strike w:val="0"/>
                <w:dstrike w:val="0"/>
                <w:color w:val="000000" w:themeColor="text1"/>
                <w:kern w:val="2"/>
                <w:sz w:val="18"/>
                <w:szCs w:val="18"/>
                <w:highlight w:val="none"/>
                <w:lang w:val="en-US" w:eastAsia="zh-CN" w:bidi="ar"/>
                <w14:textFill>
                  <w14:solidFill>
                    <w14:schemeClr w14:val="tx1"/>
                  </w14:solidFill>
                </w14:textFill>
              </w:rPr>
              <w:t>安全生产标准化考评信息</w:t>
            </w:r>
          </w:p>
        </w:tc>
        <w:tc>
          <w:tcPr>
            <w:tcW w:w="887" w:type="dxa"/>
            <w:tcBorders>
              <w:tl2br w:val="nil"/>
              <w:tr2bl w:val="nil"/>
            </w:tcBorders>
            <w:shd w:val="clear" w:color="auto" w:fill="auto"/>
            <w:vAlign w:val="center"/>
          </w:tcPr>
          <w:p>
            <w:pPr>
              <w:ind w:firstLine="0" w:firstLineChars="0"/>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12</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13</w:t>
            </w:r>
          </w:p>
        </w:tc>
        <w:tc>
          <w:tcPr>
            <w:tcW w:w="4591" w:type="dxa"/>
            <w:tcBorders>
              <w:tl2br w:val="nil"/>
              <w:tr2bl w:val="nil"/>
            </w:tcBorders>
            <w:shd w:val="clear" w:color="auto" w:fill="auto"/>
            <w:vAlign w:val="center"/>
          </w:tcPr>
          <w:p>
            <w:pPr>
              <w:tabs>
                <w:tab w:val="center" w:pos="2089"/>
              </w:tabs>
              <w:ind w:firstLine="0" w:firstLineChars="0"/>
              <w:jc w:val="left"/>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ascii="Times New Roman" w:eastAsia="宋体"/>
                <w:strike w:val="0"/>
                <w:dstrike w:val="0"/>
                <w:color w:val="000000" w:themeColor="text1"/>
                <w:highlight w:val="none"/>
                <w:lang w:val="en-US" w:eastAsia="zh-CN" w:bidi="ar"/>
                <w14:textFill>
                  <w14:solidFill>
                    <w14:schemeClr w14:val="tx1"/>
                  </w14:solidFill>
                </w14:textFill>
              </w:rPr>
              <w:t>行政处罚信息</w:t>
            </w:r>
          </w:p>
        </w:tc>
        <w:tc>
          <w:tcPr>
            <w:tcW w:w="887" w:type="dxa"/>
            <w:tcBorders>
              <w:tl2br w:val="nil"/>
              <w:tr2bl w:val="nil"/>
            </w:tcBorders>
            <w:shd w:val="clear" w:color="auto" w:fill="auto"/>
            <w:vAlign w:val="center"/>
          </w:tcPr>
          <w:p>
            <w:pPr>
              <w:ind w:firstLine="0" w:firstLineChars="0"/>
              <w:rPr>
                <w:rFonts w:hint="eastAsia"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13</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7" w:type="dxa"/>
            <w:left w:w="74" w:type="dxa"/>
            <w:bottom w:w="17" w:type="dxa"/>
            <w:right w:w="74" w:type="dxa"/>
          </w:tblCellMar>
        </w:tblPrEx>
        <w:trPr>
          <w:trHeight w:val="303" w:hRule="atLeast"/>
          <w:jc w:val="center"/>
        </w:trPr>
        <w:tc>
          <w:tcPr>
            <w:tcW w:w="85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14</w:t>
            </w:r>
          </w:p>
        </w:tc>
        <w:tc>
          <w:tcPr>
            <w:tcW w:w="4591" w:type="dxa"/>
            <w:tcBorders>
              <w:tl2br w:val="nil"/>
              <w:tr2bl w:val="nil"/>
            </w:tcBorders>
            <w:shd w:val="clear" w:color="auto" w:fill="auto"/>
            <w:vAlign w:val="center"/>
          </w:tcPr>
          <w:p>
            <w:pPr>
              <w:tabs>
                <w:tab w:val="center" w:pos="2089"/>
              </w:tabs>
              <w:ind w:firstLine="0" w:firstLineChars="0"/>
              <w:jc w:val="left"/>
              <w:rPr>
                <w:rFonts w:hint="default"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ascii="Times New Roman"/>
                <w:strike w:val="0"/>
                <w:dstrike w:val="0"/>
                <w:color w:val="000000" w:themeColor="text1"/>
                <w:highlight w:val="none"/>
                <w:shd w:val="clear" w:fill="FFFFFF"/>
                <w:lang w:val="en-US" w:eastAsia="zh-CN" w:bidi="ar"/>
                <w14:textFill>
                  <w14:solidFill>
                    <w14:schemeClr w14:val="tx1"/>
                  </w14:solidFill>
                </w14:textFill>
              </w:rPr>
              <w:t>其他</w:t>
            </w:r>
            <w:r>
              <w:rPr>
                <w:rFonts w:hint="eastAsia" w:ascii="Times New Roman"/>
                <w:strike w:val="0"/>
                <w:dstrike w:val="0"/>
                <w:color w:val="000000" w:themeColor="text1"/>
                <w:highlight w:val="none"/>
                <w:lang w:val="en-US" w:eastAsia="zh-CN" w:bidi="ar"/>
                <w14:textFill>
                  <w14:solidFill>
                    <w14:schemeClr w14:val="tx1"/>
                  </w14:solidFill>
                </w14:textFill>
              </w:rPr>
              <w:t>信息</w:t>
            </w:r>
          </w:p>
        </w:tc>
        <w:tc>
          <w:tcPr>
            <w:tcW w:w="887" w:type="dxa"/>
            <w:tcBorders>
              <w:tl2br w:val="nil"/>
              <w:tr2bl w:val="nil"/>
            </w:tcBorders>
            <w:shd w:val="clear" w:color="auto" w:fill="auto"/>
            <w:vAlign w:val="center"/>
          </w:tcPr>
          <w:p>
            <w:pPr>
              <w:ind w:firstLine="0" w:firstLineChars="0"/>
              <w:rPr>
                <w:rFonts w:hint="default" w:ascii="宋体" w:hAnsi="宋体" w:eastAsia="宋体" w:cs="Times New Roman"/>
                <w:strike w:val="0"/>
                <w:dstrike w:val="0"/>
                <w:color w:val="000000" w:themeColor="text1"/>
                <w:kern w:val="2"/>
                <w:sz w:val="18"/>
                <w:szCs w:val="18"/>
                <w:highlight w:val="none"/>
                <w:lang w:val="en-US" w:eastAsia="zh-CN" w:bidi="ar"/>
                <w14:textFill>
                  <w14:solidFill>
                    <w14:schemeClr w14:val="tx1"/>
                  </w14:solidFill>
                </w14:textFill>
              </w:rPr>
            </w:pPr>
            <w:r>
              <w:rPr>
                <w:rFonts w:hint="eastAsia"/>
                <w:strike w:val="0"/>
                <w:dstrike w:val="0"/>
                <w:color w:val="000000" w:themeColor="text1"/>
                <w:highlight w:val="none"/>
                <w:lang w:val="en-US" w:eastAsia="zh-CN" w:bidi="ar"/>
                <w14:textFill>
                  <w14:solidFill>
                    <w14:schemeClr w14:val="tx1"/>
                  </w14:solidFill>
                </w14:textFill>
              </w:rPr>
              <w:t>99</w:t>
            </w:r>
          </w:p>
        </w:tc>
      </w:tr>
    </w:tbl>
    <w:p>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pPr>
        <w:pStyle w:val="34"/>
        <w:rPr>
          <w:color w:val="000000" w:themeColor="text1"/>
          <w:highlight w:val="none"/>
          <w14:textFill>
            <w14:solidFill>
              <w14:schemeClr w14:val="tx1"/>
            </w14:solidFill>
          </w14:textFill>
        </w:rPr>
      </w:pPr>
      <w:bookmarkStart w:id="1631" w:name="_Toc32083"/>
      <w:bookmarkStart w:id="1632" w:name="_Toc24071"/>
      <w:bookmarkStart w:id="1633" w:name="_Toc26187"/>
      <w:bookmarkStart w:id="1634" w:name="_Toc22934"/>
      <w:bookmarkStart w:id="1635" w:name="_Toc3826"/>
      <w:bookmarkStart w:id="1636" w:name="_Toc31512"/>
      <w:bookmarkStart w:id="1637" w:name="_Toc17932"/>
      <w:bookmarkStart w:id="1638" w:name="_Toc941"/>
      <w:bookmarkStart w:id="1639" w:name="_Toc11740"/>
      <w:bookmarkStart w:id="1640" w:name="_Toc12385"/>
      <w:bookmarkStart w:id="1641" w:name="_Toc10554"/>
      <w:bookmarkStart w:id="1642" w:name="_Toc21393"/>
      <w:bookmarkStart w:id="1643" w:name="_Toc1146"/>
      <w:bookmarkStart w:id="1644" w:name="_Toc21372"/>
      <w:bookmarkStart w:id="1645" w:name="_Toc2044"/>
      <w:bookmarkStart w:id="1646" w:name="_Toc26904"/>
      <w:bookmarkStart w:id="1647" w:name="_Toc81961772"/>
      <w:bookmarkStart w:id="1648" w:name="_Toc32079"/>
      <w:bookmarkStart w:id="1649" w:name="_Toc12028"/>
      <w:bookmarkStart w:id="1650" w:name="_Toc17625"/>
      <w:bookmarkStart w:id="1651" w:name="_Toc8416"/>
      <w:bookmarkStart w:id="1652" w:name="_Toc22618966"/>
      <w:bookmarkStart w:id="1653" w:name="_Toc23187697"/>
      <w:bookmarkStart w:id="1654" w:name="_Toc13129"/>
      <w:bookmarkStart w:id="1655" w:name="_Toc2670"/>
      <w:bookmarkStart w:id="1656" w:name="_Toc3214"/>
      <w:bookmarkStart w:id="1657" w:name="_Toc31748"/>
      <w:bookmarkStart w:id="1658" w:name="_Toc3996"/>
      <w:bookmarkStart w:id="1659" w:name="_Toc14356"/>
      <w:bookmarkStart w:id="1660" w:name="_Toc6788"/>
      <w:bookmarkStart w:id="1661" w:name="BKCKWX"/>
      <w:bookmarkStart w:id="1662" w:name="_Toc27905"/>
      <w:bookmarkStart w:id="1663" w:name="_Toc10493"/>
      <w:bookmarkStart w:id="1664" w:name="_Toc135667860"/>
      <w:bookmarkStart w:id="1665" w:name="_Toc22866"/>
      <w:bookmarkStart w:id="1666" w:name="_Toc5862"/>
      <w:bookmarkStart w:id="1667" w:name="_Toc166087541"/>
      <w:bookmarkStart w:id="1668" w:name="_Toc23187260"/>
      <w:bookmarkStart w:id="1669" w:name="_Toc20878"/>
      <w:bookmarkStart w:id="1670" w:name="_Toc22624"/>
      <w:bookmarkStart w:id="1671" w:name="_Toc13267"/>
      <w:bookmarkStart w:id="1672" w:name="_Toc164756493"/>
      <w:bookmarkStart w:id="1673" w:name="_Toc7782"/>
      <w:r>
        <w:rPr>
          <w:color w:val="000000" w:themeColor="text1"/>
          <w:highlight w:val="none"/>
          <w14:textFill>
            <w14:solidFill>
              <w14:schemeClr w14:val="tx1"/>
            </w14:solidFill>
          </w14:textFill>
        </w:rPr>
        <w:t>参 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考</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 文</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 献</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中华人民共和国安全生产法</w:t>
      </w:r>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中华人民共和国建筑法</w:t>
      </w:r>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建设工程安全生产管理条例</w:t>
      </w:r>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fldChar w:fldCharType="begin"/>
      </w:r>
      <w:r>
        <w:rPr>
          <w:rFonts w:hint="eastAsia"/>
          <w:color w:val="000000" w:themeColor="text1"/>
          <w:highlight w:val="none"/>
          <w:lang w:val="en-US" w:eastAsia="zh-CN"/>
          <w14:textFill>
            <w14:solidFill>
              <w14:schemeClr w14:val="tx1"/>
            </w14:solidFill>
          </w14:textFill>
        </w:rPr>
        <w:instrText xml:space="preserve"> HYPERLINK "https://www.mohurd.gov.cn/gongkai/zc/wjk/art/2023/art_17339_775475.html" \o "危险性较大的分部分项工程安全管理规定" \t "https://www.mohurd.gov.cn/gongkai/zc/wjk/_blank" </w:instrText>
      </w:r>
      <w:r>
        <w:rPr>
          <w:rFonts w:hint="eastAsia"/>
          <w:color w:val="000000" w:themeColor="text1"/>
          <w:highlight w:val="none"/>
          <w:lang w:val="en-US" w:eastAsia="zh-CN"/>
          <w14:textFill>
            <w14:solidFill>
              <w14:schemeClr w14:val="tx1"/>
            </w14:solidFill>
          </w14:textFill>
        </w:rPr>
        <w:fldChar w:fldCharType="separate"/>
      </w:r>
      <w:r>
        <w:rPr>
          <w:rFonts w:hint="eastAsia"/>
          <w:color w:val="000000" w:themeColor="text1"/>
          <w:highlight w:val="none"/>
          <w:lang w:val="en-US" w:eastAsia="zh-CN"/>
          <w14:textFill>
            <w14:solidFill>
              <w14:schemeClr w14:val="tx1"/>
            </w14:solidFill>
          </w14:textFill>
        </w:rPr>
        <w:t>危险性较大的分部分项工程安全管理规定</w:t>
      </w:r>
      <w:r>
        <w:rPr>
          <w:rFonts w:hint="eastAsia"/>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》（中华人民共和国住房和城乡建设部令第37号）</w:t>
      </w:r>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ascii="宋体" w:hAnsi="宋体" w:eastAsia="宋体" w:cs="Times New Roman"/>
          <w:color w:val="000000" w:themeColor="text1"/>
          <w:highlight w:val="none"/>
          <w14:textFill>
            <w14:solidFill>
              <w14:schemeClr w14:val="tx1"/>
            </w14:solidFill>
          </w14:textFill>
        </w:rPr>
      </w:pPr>
      <w:r>
        <w:rPr>
          <w:rFonts w:hint="eastAsia" w:ascii="宋体" w:hAnsi="宋体" w:eastAsia="宋体" w:cs="Times New Roman"/>
          <w:color w:val="000000" w:themeColor="text1"/>
          <w:highlight w:val="none"/>
          <w14:textFill>
            <w14:solidFill>
              <w14:schemeClr w14:val="tx1"/>
            </w14:solidFill>
          </w14:textFill>
        </w:rPr>
        <w:t>住房城乡建设部关于印发《房屋建筑和市政基础设施工程施工安全监督规定》的通知（建质〔20</w:t>
      </w:r>
      <w:r>
        <w:rPr>
          <w:rFonts w:hint="eastAsia" w:ascii="宋体" w:hAnsi="宋体" w:eastAsia="宋体" w:cs="Times New Roman"/>
          <w:color w:val="000000" w:themeColor="text1"/>
          <w:highlight w:val="none"/>
          <w:lang w:val="en-US" w:eastAsia="zh-CN"/>
          <w14:textFill>
            <w14:solidFill>
              <w14:schemeClr w14:val="tx1"/>
            </w14:solidFill>
          </w14:textFill>
        </w:rPr>
        <w:t>14</w:t>
      </w:r>
      <w:r>
        <w:rPr>
          <w:rFonts w:hint="eastAsia" w:ascii="宋体" w:hAnsi="宋体" w:eastAsia="宋体" w:cs="Times New Roman"/>
          <w:color w:val="000000" w:themeColor="text1"/>
          <w:highlight w:val="none"/>
          <w14:textFill>
            <w14:solidFill>
              <w14:schemeClr w14:val="tx1"/>
            </w14:solidFill>
          </w14:textFill>
        </w:rPr>
        <w:t>〕</w:t>
      </w:r>
      <w:r>
        <w:rPr>
          <w:rFonts w:hint="eastAsia" w:ascii="宋体" w:hAnsi="宋体" w:eastAsia="宋体" w:cs="Times New Roman"/>
          <w:color w:val="000000" w:themeColor="text1"/>
          <w:highlight w:val="none"/>
          <w:lang w:val="en-US" w:eastAsia="zh-CN"/>
          <w14:textFill>
            <w14:solidFill>
              <w14:schemeClr w14:val="tx1"/>
            </w14:solidFill>
          </w14:textFill>
        </w:rPr>
        <w:t>15</w:t>
      </w:r>
      <w:r>
        <w:rPr>
          <w:rFonts w:hint="eastAsia" w:ascii="宋体" w:hAnsi="宋体" w:eastAsia="宋体" w:cs="Times New Roman"/>
          <w:color w:val="000000" w:themeColor="text1"/>
          <w:highlight w:val="none"/>
          <w14:textFill>
            <w14:solidFill>
              <w14:schemeClr w14:val="tx1"/>
            </w14:solidFill>
          </w14:textFill>
        </w:rPr>
        <w:t>3号）</w:t>
      </w:r>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住房城乡建设部关于印发《房屋建筑和市政基础设施工程施工安全监督工作规程》的通知</w:t>
      </w:r>
      <w:r>
        <w:rPr>
          <w:rFonts w:hint="eastAsia"/>
          <w:color w:val="000000" w:themeColor="text1"/>
          <w:highlight w:val="none"/>
          <w14:textFill>
            <w14:solidFill>
              <w14:schemeClr w14:val="tx1"/>
            </w14:solidFill>
          </w14:textFill>
        </w:rPr>
        <w:t>（建质〔20</w:t>
      </w: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154</w:t>
      </w:r>
      <w:r>
        <w:rPr>
          <w:rFonts w:hint="eastAsia"/>
          <w:color w:val="000000" w:themeColor="text1"/>
          <w:highlight w:val="none"/>
          <w14:textFill>
            <w14:solidFill>
              <w14:schemeClr w14:val="tx1"/>
            </w14:solidFill>
          </w14:textFill>
        </w:rPr>
        <w:t>号）</w:t>
      </w:r>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fldChar w:fldCharType="begin"/>
      </w:r>
      <w:r>
        <w:rPr>
          <w:rFonts w:hint="eastAsia"/>
          <w:color w:val="000000" w:themeColor="text1"/>
          <w:highlight w:val="none"/>
          <w:lang w:val="en-US" w:eastAsia="zh-CN"/>
          <w14:textFill>
            <w14:solidFill>
              <w14:schemeClr w14:val="tx1"/>
            </w14:solidFill>
          </w14:textFill>
        </w:rPr>
        <w:instrText xml:space="preserve"> HYPERLINK "https://www.mohurd.gov.cn/gongkai/zc/wjk/art/2018/art_17339_236168.html" \o "住房城乡建设部办公厅关于实施《危险性较大的分部分项工程安全管理规定》有关问题的通知" \t "https://www.mohurd.gov.cn/gongkai/zc/wjk/_blank" </w:instrText>
      </w:r>
      <w:r>
        <w:rPr>
          <w:rFonts w:hint="eastAsia"/>
          <w:color w:val="000000" w:themeColor="text1"/>
          <w:highlight w:val="none"/>
          <w:lang w:val="en-US" w:eastAsia="zh-CN"/>
          <w14:textFill>
            <w14:solidFill>
              <w14:schemeClr w14:val="tx1"/>
            </w14:solidFill>
          </w14:textFill>
        </w:rPr>
        <w:fldChar w:fldCharType="separate"/>
      </w:r>
      <w:r>
        <w:rPr>
          <w:rFonts w:hint="eastAsia"/>
          <w:color w:val="000000" w:themeColor="text1"/>
          <w:highlight w:val="none"/>
          <w:lang w:val="en-US" w:eastAsia="zh-CN"/>
          <w14:textFill>
            <w14:solidFill>
              <w14:schemeClr w14:val="tx1"/>
            </w14:solidFill>
          </w14:textFill>
        </w:rPr>
        <w:t>住房城乡建设部办公厅关于实施《危险性较大的分部分项工程安全管理规定》有关问题的通知</w:t>
      </w:r>
      <w:r>
        <w:rPr>
          <w:rFonts w:hint="eastAsia"/>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（建办质〔2018〕31号）</w:t>
      </w:r>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《建筑施工企业、工程项目安全生产管理机构设置及安全生产管理人员配备办法》（建质规〔2025〕3号）</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29"/>
        <w:keepNext w:val="0"/>
        <w:keepLines w:val="0"/>
        <w:pageBreakBefore w:val="0"/>
        <w:widowControl/>
        <w:numPr>
          <w:ilvl w:val="0"/>
          <w:numId w:val="15"/>
        </w:numPr>
        <w:kinsoku/>
        <w:wordWrap/>
        <w:overflowPunct/>
        <w:topLinePunct w:val="0"/>
        <w:autoSpaceDE/>
        <w:autoSpaceDN/>
        <w:bidi w:val="0"/>
        <w:adjustRightInd/>
        <w:snapToGrid/>
        <w:ind w:left="0" w:leftChars="0" w:firstLine="420" w:firstLineChars="200"/>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住房和城乡建设部 国家发展改革委关于印发</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房屋建筑和市政基础设施项目工程总承包管理办法》的通知（</w:t>
      </w:r>
      <w:r>
        <w:rPr>
          <w:rFonts w:hint="eastAsia" w:ascii="宋体" w:hAnsi="宋体" w:eastAsia="宋体" w:cs="Times New Roman"/>
          <w:i w:val="0"/>
          <w:iCs w:val="0"/>
          <w:caps w:val="0"/>
          <w:color w:val="000000" w:themeColor="text1"/>
          <w:spacing w:val="0"/>
          <w:sz w:val="21"/>
          <w:szCs w:val="21"/>
          <w:highlight w:val="none"/>
          <w:shd w:val="clear" w:fill="auto"/>
          <w14:textFill>
            <w14:solidFill>
              <w14:schemeClr w14:val="tx1"/>
            </w14:solidFill>
          </w14:textFill>
        </w:rPr>
        <w:t>建市规〔2019〕12号</w:t>
      </w:r>
      <w:r>
        <w:rPr>
          <w:rFonts w:hint="eastAsia"/>
          <w:color w:val="000000" w:themeColor="text1"/>
          <w:highlight w:val="none"/>
          <w14:textFill>
            <w14:solidFill>
              <w14:schemeClr w14:val="tx1"/>
            </w14:solidFill>
          </w14:textFill>
        </w:rPr>
        <w:t>）</w:t>
      </w:r>
    </w:p>
    <w:p>
      <w:pPr>
        <w:pStyle w:val="30"/>
        <w:numPr>
          <w:ilvl w:val="-1"/>
          <w:numId w:val="0"/>
        </w:numPr>
        <w:tabs>
          <w:tab w:val="left" w:pos="0"/>
        </w:tabs>
        <w:ind w:left="0" w:leftChars="0" w:firstLine="0" w:firstLineChars="0"/>
        <w:rPr>
          <w:color w:val="000000" w:themeColor="text1"/>
          <w:highlight w:val="none"/>
          <w14:textFill>
            <w14:solidFill>
              <w14:schemeClr w14:val="tx1"/>
            </w14:solidFill>
          </w14:textFill>
        </w:rPr>
      </w:pPr>
    </w:p>
    <w:p>
      <w:pPr>
        <w:ind w:firstLine="360"/>
        <w:rPr>
          <w:rFonts w:hint="eastAsia"/>
          <w:color w:val="000000" w:themeColor="text1"/>
          <w:highlight w:val="none"/>
          <w14:textFill>
            <w14:solidFill>
              <w14:schemeClr w14:val="tx1"/>
            </w14:solidFill>
          </w14:textFill>
        </w:rPr>
      </w:pPr>
    </w:p>
    <w:p>
      <w:pPr>
        <w:ind w:firstLine="360"/>
      </w:pPr>
      <w:r>
        <w:rPr>
          <w:rFonts w:hint="eastAsia"/>
          <w:color w:val="000000" w:themeColor="text1"/>
          <w:highlight w:val="none"/>
          <w14:textFill>
            <w14:solidFill>
              <w14:schemeClr w14:val="tx1"/>
            </w14:solidFill>
          </w14:textFill>
        </w:rPr>
        <w:t>_________________________________</w:t>
      </w:r>
    </w:p>
    <w:sectPr>
      <w:footerReference r:id="rId18" w:type="default"/>
      <w:pgSz w:w="11906" w:h="16838"/>
      <w:pgMar w:top="567" w:right="1134" w:bottom="1134" w:left="1418" w:header="1418" w:footer="1134" w:gutter="0"/>
      <w:pgBorders>
        <w:top w:val="none" w:sz="0" w:space="0"/>
        <w:left w:val="none" w:sz="0" w:space="0"/>
        <w:bottom w:val="none" w:sz="0" w:space="0"/>
        <w:right w:val="none" w:sz="0" w:space="0"/>
      </w:pgBorders>
      <w:pgNumType w:fmt="decimal"/>
      <w:cols w:space="720"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Helvetica">
    <w:altName w:val="DejaVu Math TeX Gyre"/>
    <w:panose1 w:val="00000000000000000000"/>
    <w:charset w:val="00"/>
    <w:family w:val="swiss"/>
    <w:pitch w:val="default"/>
    <w:sig w:usb0="00000000" w:usb1="00000000" w:usb2="00000000" w:usb3="00000000" w:csb0="2000019F" w:csb1="4F010000"/>
  </w:font>
  <w:font w:name="MS Sans Serif">
    <w:altName w:val="DejaVu Math TeX Gyre"/>
    <w:panose1 w:val="00000000000000000000"/>
    <w:charset w:val="00"/>
    <w:family w:val="swiss"/>
    <w:pitch w:val="default"/>
    <w:sig w:usb0="00000000" w:usb1="00000000" w:usb2="00000000" w:usb3="00000000" w:csb0="00000001" w:csb1="00000000"/>
  </w:font>
  <w:font w:name="楷体">
    <w:altName w:val="方正楷体_GBK"/>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思源宋体 CN ExtraLight">
    <w:altName w:val="宋体"/>
    <w:panose1 w:val="00000000000000000000"/>
    <w:charset w:val="86"/>
    <w:family w:val="auto"/>
    <w:pitch w:val="default"/>
    <w:sig w:usb0="00000000" w:usb1="00000000" w:usb2="00000016" w:usb3="00000000" w:csb0="60060107" w:csb1="00000000"/>
  </w:font>
  <w:font w:name="Segoe UI">
    <w:altName w:val="Noto Naskh Arabic"/>
    <w:panose1 w:val="020B0502040204020203"/>
    <w:charset w:val="00"/>
    <w:family w:val="auto"/>
    <w:pitch w:val="default"/>
    <w:sig w:usb0="00000000" w:usb1="00000000" w:usb2="00000009" w:usb3="00000000" w:csb0="200001FF" w:csb1="00000000"/>
  </w:font>
  <w:font w:name="Consolas">
    <w:altName w:val="Liberation Sans Narrow"/>
    <w:panose1 w:val="020B0609020204030204"/>
    <w:charset w:val="00"/>
    <w:family w:val="auto"/>
    <w:pitch w:val="default"/>
    <w:sig w:usb0="00000000" w:usb1="00000000" w:usb2="00000001" w:usb3="00000000" w:csb0="6000019F" w:csb1="DFD70000"/>
  </w:font>
  <w:font w:name="å®‹ä½“">
    <w:altName w:val="仿宋_GB2312"/>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Liberation Serif">
    <w:panose1 w:val="02020603050405020304"/>
    <w:charset w:val="00"/>
    <w:family w:val="auto"/>
    <w:pitch w:val="default"/>
    <w:sig w:usb0="A00002AF" w:usb1="500078FB" w:usb2="00000000" w:usb3="00000000" w:csb0="6000009F" w:csb1="DFD70000"/>
  </w:font>
  <w:font w:name="Noto Naskh Arabic">
    <w:panose1 w:val="020B0502040504020204"/>
    <w:charset w:val="00"/>
    <w:family w:val="auto"/>
    <w:pitch w:val="default"/>
    <w:sig w:usb0="00002000" w:usb1="80000000" w:usb2="00000008" w:usb3="00000000" w:csb0="00000041" w:csb1="00080000"/>
  </w:font>
  <w:font w:name="方正宋体S-超大字符集">
    <w:panose1 w:val="02000000000000000000"/>
    <w:charset w:val="86"/>
    <w:family w:val="auto"/>
    <w:pitch w:val="default"/>
    <w:sig w:usb0="00000001" w:usb1="08000000" w:usb2="00000000" w:usb3="00000000" w:csb0="00040000" w:csb1="00000000"/>
  </w:font>
  <w:font w:name="Liberation Sans Narrow">
    <w:panose1 w:val="020B0606020202030204"/>
    <w:charset w:val="00"/>
    <w:family w:val="auto"/>
    <w:pitch w:val="default"/>
    <w:sig w:usb0="A00002AF" w:usb1="500078FB" w:usb2="00000000" w:usb3="00000000" w:csb0="6000009F" w:csb1="DFD70000"/>
  </w:font>
  <w:font w:name="仿宋_GB2312">
    <w:panose1 w:val="02010609030101010101"/>
    <w:charset w:val="86"/>
    <w:family w:val="auto"/>
    <w:pitch w:val="default"/>
    <w:sig w:usb0="00000001" w:usb1="080E0000" w:usb2="00000000" w:usb3="00000000" w:csb0="00040000" w:csb1="00000000"/>
  </w:font>
  <w:font w:name="思源宋体 CN">
    <w:panose1 w:val="02020400000000000000"/>
    <w:charset w:val="80"/>
    <w:family w:val="auto"/>
    <w:pitch w:val="default"/>
    <w:sig w:usb0="A00002BF" w:usb1="6ADFFDFE" w:usb2="00000016" w:usb3="00000000" w:csb0="40020001" w:csb1="D1D6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485"/>
      <w:showingPlcHdr/>
    </w:sdtPr>
    <w:sdtContent>
      <w:p>
        <w:pPr>
          <w:pStyle w:val="12"/>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rPr>
        <w:rFonts w:ascii="宋体" w:hAnsi="宋体" w:eastAsia="宋体" w:cs="宋体"/>
      </w:rPr>
    </w:pPr>
    <w:r>
      <w:rPr>
        <w:sz w:val="21"/>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3"/>
                          </w:pPr>
                          <w:sdt>
                            <w:sdtPr>
                              <w:rPr>
                                <w:rFonts w:hint="eastAsia"/>
                              </w:rPr>
                              <w:id w:val="2042392564"/>
                            </w:sdtPr>
                            <w:sdtEndPr>
                              <w:rPr>
                                <w:rFonts w:hint="eastAsia" w:asciiTheme="minorEastAsia" w:hAnsiTheme="minorEastAsia" w:eastAsiaTheme="minorEastAsia" w:cstheme="minorEastAsia"/>
                              </w:rPr>
                            </w:sdtEndPr>
                            <w:sdtContent>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PAGE   \* MERGEFORMAT</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11</w:t>
                              </w:r>
                              <w:r>
                                <w:rPr>
                                  <w:rFonts w:hint="eastAsia" w:asciiTheme="minorEastAsia" w:hAnsiTheme="minorEastAsia" w:eastAsiaTheme="minorEastAsia" w:cstheme="minorEastAsia"/>
                                  <w:sz w:val="21"/>
                                  <w:szCs w:val="21"/>
                                </w:rPr>
                                <w:fldChar w:fldCharType="end"/>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2iTuMw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e2iTuMwIAAGMEAAAOAAAAAAAAAAEAIAAA&#10;ADUBAABkcnMvZTJvRG9jLnhtbFBLBQYAAAAABgAGAFkBAADaBQAAAAA=&#10;">
              <v:fill on="f" focussize="0,0"/>
              <v:stroke on="f" weight="0.5pt"/>
              <v:imagedata o:title=""/>
              <o:lock v:ext="edit" aspectratio="f"/>
              <v:textbox inset="0mm,0mm,0mm,0mm" style="mso-fit-shape-to-text:t;">
                <w:txbxContent>
                  <w:p>
                    <w:pPr>
                      <w:pStyle w:val="43"/>
                    </w:pPr>
                    <w:sdt>
                      <w:sdtPr>
                        <w:rPr>
                          <w:rFonts w:hint="eastAsia"/>
                        </w:rPr>
                        <w:id w:val="2042392564"/>
                      </w:sdtPr>
                      <w:sdtEndPr>
                        <w:rPr>
                          <w:rFonts w:hint="eastAsia" w:asciiTheme="minorEastAsia" w:hAnsiTheme="minorEastAsia" w:eastAsiaTheme="minorEastAsia" w:cstheme="minorEastAsia"/>
                        </w:rPr>
                      </w:sdtEndPr>
                      <w:sdtContent>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PAGE   \* MERGEFORMAT</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11</w:t>
                        </w:r>
                        <w:r>
                          <w:rPr>
                            <w:rFonts w:hint="eastAsia" w:asciiTheme="minorEastAsia" w:hAnsiTheme="minorEastAsia" w:eastAsiaTheme="minorEastAsia" w:cstheme="minorEastAsia"/>
                            <w:sz w:val="21"/>
                            <w:szCs w:val="21"/>
                          </w:rPr>
                          <w:fldChar w:fldCharType="end"/>
                        </w:r>
                      </w:sdtContent>
                    </w:sdt>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rPr>
                            <w:id w:val="2134742939"/>
                          </w:sdtPr>
                          <w:sdtEndPr>
                            <w:rPr>
                              <w:rFonts w:hint="eastAsia"/>
                            </w:rPr>
                          </w:sdtEndPr>
                          <w:sdtContent>
                            <w:p>
                              <w:pPr>
                                <w:pStyle w:val="44"/>
                                <w:rPr>
                                  <w:rFonts w:hint="eastAsia"/>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PAGE   \* MERGEFORMAT</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2</w:t>
                              </w:r>
                              <w:r>
                                <w:rPr>
                                  <w:rFonts w:hint="eastAsia" w:asciiTheme="minorEastAsia" w:hAnsiTheme="minorEastAsia" w:eastAsiaTheme="minorEastAsia" w:cstheme="minorEastAsia"/>
                                  <w:sz w:val="21"/>
                                  <w:szCs w:val="21"/>
                                </w:rPr>
                                <w:fldChar w:fldCharType="end"/>
                              </w:r>
                            </w:p>
                          </w:sdtContent>
                        </w:sdt>
                        <w:p>
                          <w:pPr>
                            <w:rPr>
                              <w:rFonts w:hint="eastAsi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crMBMwIAAGMEAAAOAAAAZHJz&#10;L2Uyb0RvYy54bWytVEuOEzEQ3SNxB8t70knQ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AccrMBMwIAAGMEAAAOAAAAAAAAAAEAIAAA&#10;ADUBAABkcnMvZTJvRG9jLnhtbFBLBQYAAAAABgAGAFkBAADaBQAAAAA=&#10;">
              <v:fill on="f" focussize="0,0"/>
              <v:stroke on="f" weight="0.5pt"/>
              <v:imagedata o:title=""/>
              <o:lock v:ext="edit" aspectratio="f"/>
              <v:textbox inset="0mm,0mm,0mm,0mm" style="mso-fit-shape-to-text:t;">
                <w:txbxContent>
                  <w:sdt>
                    <w:sdtPr>
                      <w:rPr>
                        <w:rFonts w:hint="eastAsia"/>
                      </w:rPr>
                      <w:id w:val="2134742939"/>
                    </w:sdtPr>
                    <w:sdtEndPr>
                      <w:rPr>
                        <w:rFonts w:hint="eastAsia"/>
                      </w:rPr>
                    </w:sdtEndPr>
                    <w:sdtContent>
                      <w:p>
                        <w:pPr>
                          <w:pStyle w:val="44"/>
                          <w:rPr>
                            <w:rFonts w:hint="eastAsia"/>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PAGE   \* MERGEFORMAT</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2</w:t>
                        </w:r>
                        <w:r>
                          <w:rPr>
                            <w:rFonts w:hint="eastAsia" w:asciiTheme="minorEastAsia" w:hAnsiTheme="minorEastAsia" w:eastAsiaTheme="minorEastAsia" w:cstheme="minorEastAsia"/>
                            <w:sz w:val="21"/>
                            <w:szCs w:val="21"/>
                          </w:rPr>
                          <w:fldChar w:fldCharType="end"/>
                        </w:r>
                      </w:p>
                    </w:sdtContent>
                  </w:sdt>
                  <w:p>
                    <w:pPr>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rPr>
        <w:rStyle w:val="46"/>
        <w:u w:val="none"/>
      </w:rPr>
    </w:pPr>
    <w:r>
      <w:rPr>
        <w:sz w:val="18"/>
        <w:u w:val="none"/>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140067391"/>
                          </w:sdtPr>
                          <w:sdtEndPr>
                            <w:rPr>
                              <w:u w:val="none"/>
                            </w:rPr>
                          </w:sdtEndPr>
                          <w:sdtContent>
                            <w:p>
                              <w:pPr>
                                <w:pStyle w:val="43"/>
                                <w:rPr>
                                  <w:rStyle w:val="46"/>
                                  <w:rFonts w:hint="eastAsia" w:asciiTheme="minorEastAsia" w:hAnsiTheme="minorEastAsia" w:eastAsiaTheme="minorEastAsia" w:cstheme="minorEastAsia"/>
                                  <w:sz w:val="18"/>
                                  <w:szCs w:val="18"/>
                                  <w:u w:val="none"/>
                                </w:rPr>
                              </w:pPr>
                              <w:r>
                                <w:rPr>
                                  <w:rStyle w:val="46"/>
                                  <w:rFonts w:hint="eastAsia" w:asciiTheme="minorEastAsia" w:hAnsiTheme="minorEastAsia" w:eastAsiaTheme="minorEastAsia" w:cstheme="minorEastAsia"/>
                                  <w:sz w:val="18"/>
                                  <w:szCs w:val="18"/>
                                  <w:u w:val="none"/>
                                </w:rPr>
                                <w:fldChar w:fldCharType="begin"/>
                              </w:r>
                              <w:r>
                                <w:rPr>
                                  <w:rStyle w:val="46"/>
                                  <w:rFonts w:hint="eastAsia" w:asciiTheme="minorEastAsia" w:hAnsiTheme="minorEastAsia" w:eastAsiaTheme="minorEastAsia" w:cstheme="minorEastAsia"/>
                                  <w:sz w:val="18"/>
                                  <w:szCs w:val="18"/>
                                  <w:u w:val="none"/>
                                </w:rPr>
                                <w:instrText xml:space="preserve">PAGE   \* MERGEFORMAT</w:instrText>
                              </w:r>
                              <w:r>
                                <w:rPr>
                                  <w:rStyle w:val="46"/>
                                  <w:rFonts w:hint="eastAsia" w:asciiTheme="minorEastAsia" w:hAnsiTheme="minorEastAsia" w:eastAsiaTheme="minorEastAsia" w:cstheme="minorEastAsia"/>
                                  <w:sz w:val="18"/>
                                  <w:szCs w:val="18"/>
                                  <w:u w:val="none"/>
                                </w:rPr>
                                <w:fldChar w:fldCharType="separate"/>
                              </w:r>
                              <w:r>
                                <w:rPr>
                                  <w:rStyle w:val="46"/>
                                  <w:rFonts w:hint="eastAsia" w:asciiTheme="minorEastAsia" w:hAnsiTheme="minorEastAsia" w:eastAsiaTheme="minorEastAsia" w:cstheme="minorEastAsia"/>
                                  <w:sz w:val="18"/>
                                  <w:szCs w:val="18"/>
                                  <w:u w:val="none"/>
                                </w:rPr>
                                <w:t>11</w:t>
                              </w:r>
                              <w:r>
                                <w:rPr>
                                  <w:rStyle w:val="46"/>
                                  <w:rFonts w:hint="eastAsia" w:asciiTheme="minorEastAsia" w:hAnsiTheme="minorEastAsia" w:eastAsiaTheme="minorEastAsia" w:cstheme="minorEastAsia"/>
                                  <w:sz w:val="18"/>
                                  <w:szCs w:val="18"/>
                                  <w:u w:val="none"/>
                                </w:rPr>
                                <w:fldChar w:fldCharType="end"/>
                              </w:r>
                            </w:p>
                          </w:sdtContent>
                        </w:sdt>
                        <w:p>
                          <w:pPr>
                            <w:rPr>
                              <w:rStyle w:val="46"/>
                              <w:rFonts w:hint="eastAsia" w:ascii="宋体" w:hAnsi="宋体"/>
                              <w:sz w:val="18"/>
                              <w:szCs w:val="1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rYRyMwIAAGMEAAAOAAAAZHJz&#10;L2Uyb0RvYy54bWytVM2O0zAQviPxDpbvNG3Rrq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v&#10;r8bpwsUDcKmRI5LoHhut0O7antnOFCcQc6brDW/5pkbyLfPhnjk0Ax6McQl3WEppkMT0FiWVcV//&#10;dR7jUSN4KWnQXDnVmCVK5AeN2gEwDIYbjN1g6IO6NejWCcbQ8mTiggtyMEtn1BfM0CrmgItpjkw5&#10;DYN5G7oGxwxysVqloIN19b7qLqDzLAtb/WB5TBOF9HZ1CBAzaRwF6lTpdUPvpSr1cxKb+899inr6&#10;Nyw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rYRyMwIAAGMEAAAOAAAAAAAAAAEAIAAA&#10;ADUBAABkcnMvZTJvRG9jLnhtbFBLBQYAAAAABgAGAFkBAADaBQAAAAA=&#10;">
              <v:fill on="f" focussize="0,0"/>
              <v:stroke on="f" weight="0.5pt"/>
              <v:imagedata o:title=""/>
              <o:lock v:ext="edit" aspectratio="f"/>
              <v:textbox inset="0mm,0mm,0mm,0mm" style="mso-fit-shape-to-text:t;">
                <w:txbxContent>
                  <w:sdt>
                    <w:sdtPr>
                      <w:id w:val="2140067391"/>
                    </w:sdtPr>
                    <w:sdtEndPr>
                      <w:rPr>
                        <w:u w:val="none"/>
                      </w:rPr>
                    </w:sdtEndPr>
                    <w:sdtContent>
                      <w:p>
                        <w:pPr>
                          <w:pStyle w:val="43"/>
                          <w:rPr>
                            <w:rStyle w:val="46"/>
                            <w:rFonts w:hint="eastAsia" w:asciiTheme="minorEastAsia" w:hAnsiTheme="minorEastAsia" w:eastAsiaTheme="minorEastAsia" w:cstheme="minorEastAsia"/>
                            <w:sz w:val="18"/>
                            <w:szCs w:val="18"/>
                            <w:u w:val="none"/>
                          </w:rPr>
                        </w:pPr>
                        <w:r>
                          <w:rPr>
                            <w:rStyle w:val="46"/>
                            <w:rFonts w:hint="eastAsia" w:asciiTheme="minorEastAsia" w:hAnsiTheme="minorEastAsia" w:eastAsiaTheme="minorEastAsia" w:cstheme="minorEastAsia"/>
                            <w:sz w:val="18"/>
                            <w:szCs w:val="18"/>
                            <w:u w:val="none"/>
                          </w:rPr>
                          <w:fldChar w:fldCharType="begin"/>
                        </w:r>
                        <w:r>
                          <w:rPr>
                            <w:rStyle w:val="46"/>
                            <w:rFonts w:hint="eastAsia" w:asciiTheme="minorEastAsia" w:hAnsiTheme="minorEastAsia" w:eastAsiaTheme="minorEastAsia" w:cstheme="minorEastAsia"/>
                            <w:sz w:val="18"/>
                            <w:szCs w:val="18"/>
                            <w:u w:val="none"/>
                          </w:rPr>
                          <w:instrText xml:space="preserve">PAGE   \* MERGEFORMAT</w:instrText>
                        </w:r>
                        <w:r>
                          <w:rPr>
                            <w:rStyle w:val="46"/>
                            <w:rFonts w:hint="eastAsia" w:asciiTheme="minorEastAsia" w:hAnsiTheme="minorEastAsia" w:eastAsiaTheme="minorEastAsia" w:cstheme="minorEastAsia"/>
                            <w:sz w:val="18"/>
                            <w:szCs w:val="18"/>
                            <w:u w:val="none"/>
                          </w:rPr>
                          <w:fldChar w:fldCharType="separate"/>
                        </w:r>
                        <w:r>
                          <w:rPr>
                            <w:rStyle w:val="46"/>
                            <w:rFonts w:hint="eastAsia" w:asciiTheme="minorEastAsia" w:hAnsiTheme="minorEastAsia" w:eastAsiaTheme="minorEastAsia" w:cstheme="minorEastAsia"/>
                            <w:sz w:val="18"/>
                            <w:szCs w:val="18"/>
                            <w:u w:val="none"/>
                          </w:rPr>
                          <w:t>11</w:t>
                        </w:r>
                        <w:r>
                          <w:rPr>
                            <w:rStyle w:val="46"/>
                            <w:rFonts w:hint="eastAsia" w:asciiTheme="minorEastAsia" w:hAnsiTheme="minorEastAsia" w:eastAsiaTheme="minorEastAsia" w:cstheme="minorEastAsia"/>
                            <w:sz w:val="18"/>
                            <w:szCs w:val="18"/>
                            <w:u w:val="none"/>
                          </w:rPr>
                          <w:fldChar w:fldCharType="end"/>
                        </w:r>
                      </w:p>
                    </w:sdtContent>
                  </w:sdt>
                  <w:p>
                    <w:pPr>
                      <w:rPr>
                        <w:rStyle w:val="46"/>
                        <w:rFonts w:hint="eastAsia" w:ascii="宋体" w:hAnsi="宋体"/>
                        <w:sz w:val="18"/>
                        <w:szCs w:val="1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rPr>
        <w:rStyle w:val="49"/>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rPr>
                            <w:id w:val="1571466235"/>
                          </w:sdtPr>
                          <w:sdtEndPr>
                            <w:rPr>
                              <w:rStyle w:val="49"/>
                              <w:rFonts w:hint="eastAsia" w:ascii="黑体" w:hAnsi="黑体" w:eastAsia="黑体"/>
                              <w:sz w:val="18"/>
                              <w:szCs w:val="18"/>
                            </w:rPr>
                          </w:sdtEndPr>
                          <w:sdtContent>
                            <w:p>
                              <w:pPr>
                                <w:pStyle w:val="44"/>
                                <w:rPr>
                                  <w:rStyle w:val="49"/>
                                  <w:rFonts w:hint="eastAsia" w:ascii="黑体" w:hAnsi="黑体" w:eastAsia="黑体"/>
                                  <w:sz w:val="21"/>
                                  <w:szCs w:val="21"/>
                                </w:rPr>
                              </w:pP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PAGE   \* MERGEFORMAT</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2</w:t>
                              </w:r>
                              <w:r>
                                <w:rPr>
                                  <w:rFonts w:hint="eastAsia" w:asciiTheme="minorEastAsia" w:hAnsiTheme="minorEastAsia" w:eastAsiaTheme="minorEastAsia" w:cstheme="minorEastAsia"/>
                                  <w:sz w:val="18"/>
                                  <w:szCs w:val="18"/>
                                </w:rPr>
                                <w:fldChar w:fldCharType="end"/>
                              </w:r>
                            </w:p>
                          </w:sdtContent>
                        </w:sdt>
                        <w:p>
                          <w:pPr>
                            <w:rPr>
                              <w:rStyle w:val="49"/>
                              <w:rFonts w:hint="eastAsia" w:ascii="黑体" w:hAnsi="黑体" w:eastAsia="黑体"/>
                              <w:sz w:val="21"/>
                              <w:szCs w:val="21"/>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iVENMw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TiVENMwIAAGMEAAAOAAAAAAAAAAEAIAAA&#10;ADUBAABkcnMvZTJvRG9jLnhtbFBLBQYAAAAABgAGAFkBAADaBQAAAAA=&#10;">
              <v:fill on="f" focussize="0,0"/>
              <v:stroke on="f" weight="0.5pt"/>
              <v:imagedata o:title=""/>
              <o:lock v:ext="edit" aspectratio="f"/>
              <v:textbox inset="0mm,0mm,0mm,0mm" style="mso-fit-shape-to-text:t;">
                <w:txbxContent>
                  <w:sdt>
                    <w:sdtPr>
                      <w:rPr>
                        <w:rFonts w:hint="eastAsia"/>
                      </w:rPr>
                      <w:id w:val="1571466235"/>
                    </w:sdtPr>
                    <w:sdtEndPr>
                      <w:rPr>
                        <w:rStyle w:val="49"/>
                        <w:rFonts w:hint="eastAsia" w:ascii="黑体" w:hAnsi="黑体" w:eastAsia="黑体"/>
                        <w:sz w:val="18"/>
                        <w:szCs w:val="18"/>
                      </w:rPr>
                    </w:sdtEndPr>
                    <w:sdtContent>
                      <w:p>
                        <w:pPr>
                          <w:pStyle w:val="44"/>
                          <w:rPr>
                            <w:rStyle w:val="49"/>
                            <w:rFonts w:hint="eastAsia" w:ascii="黑体" w:hAnsi="黑体" w:eastAsia="黑体"/>
                            <w:sz w:val="21"/>
                            <w:szCs w:val="21"/>
                          </w:rPr>
                        </w:pPr>
                        <w:r>
                          <w:rPr>
                            <w:rFonts w:hint="eastAsia" w:asciiTheme="minorEastAsia" w:hAnsiTheme="minorEastAsia" w:eastAsiaTheme="minorEastAsia" w:cstheme="minorEastAsia"/>
                            <w:sz w:val="18"/>
                            <w:szCs w:val="18"/>
                          </w:rPr>
                          <w:fldChar w:fldCharType="begin"/>
                        </w:r>
                        <w:r>
                          <w:rPr>
                            <w:rFonts w:hint="eastAsia" w:asciiTheme="minorEastAsia" w:hAnsiTheme="minorEastAsia" w:eastAsiaTheme="minorEastAsia" w:cstheme="minorEastAsia"/>
                            <w:sz w:val="18"/>
                            <w:szCs w:val="18"/>
                          </w:rPr>
                          <w:instrText xml:space="preserve">PAGE   \* MERGEFORMAT</w:instrText>
                        </w:r>
                        <w:r>
                          <w:rPr>
                            <w:rFonts w:hint="eastAsia" w:asciiTheme="minorEastAsia" w:hAnsiTheme="minorEastAsia" w:eastAsiaTheme="minorEastAsia" w:cstheme="minorEastAsia"/>
                            <w:sz w:val="18"/>
                            <w:szCs w:val="18"/>
                          </w:rPr>
                          <w:fldChar w:fldCharType="separate"/>
                        </w:r>
                        <w:r>
                          <w:rPr>
                            <w:rFonts w:hint="eastAsia" w:asciiTheme="minorEastAsia" w:hAnsiTheme="minorEastAsia" w:eastAsiaTheme="minorEastAsia" w:cstheme="minorEastAsia"/>
                            <w:sz w:val="18"/>
                            <w:szCs w:val="18"/>
                          </w:rPr>
                          <w:t>2</w:t>
                        </w:r>
                        <w:r>
                          <w:rPr>
                            <w:rFonts w:hint="eastAsia" w:asciiTheme="minorEastAsia" w:hAnsiTheme="minorEastAsia" w:eastAsiaTheme="minorEastAsia" w:cstheme="minorEastAsia"/>
                            <w:sz w:val="18"/>
                            <w:szCs w:val="18"/>
                          </w:rPr>
                          <w:fldChar w:fldCharType="end"/>
                        </w:r>
                      </w:p>
                    </w:sdtContent>
                  </w:sdt>
                  <w:p>
                    <w:pPr>
                      <w:rPr>
                        <w:rStyle w:val="49"/>
                        <w:rFonts w:hint="eastAsia" w:ascii="黑体" w:hAnsi="黑体" w:eastAsia="黑体"/>
                        <w:sz w:val="21"/>
                        <w:szCs w:val="21"/>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415"/>
      <w:rPr>
        <w:rFonts w:ascii="Times New Roman" w:hAnsi="Times New Roman" w:eastAsia="Times New Roman" w:cs="Times New Roman"/>
        <w:sz w:val="18"/>
        <w:szCs w:val="18"/>
        <w:u w:val="none"/>
      </w:rPr>
    </w:pPr>
    <w:r>
      <w:rPr>
        <w:sz w:val="18"/>
        <w:u w:val="none"/>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Pr>
    <w:r>
      <w:rPr>
        <w:rFonts w:hint="eastAsia"/>
      </w:rPr>
      <w:t>C</w:t>
    </w:r>
    <w:r>
      <w:t xml:space="preserve"> </w:t>
    </w:r>
    <w:r>
      <w:rPr>
        <w:rFonts w:hint="eastAsia"/>
      </w:rPr>
      <w:t>0XXX—2024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rPr>
        <w:rFonts w:hint="eastAsia" w:eastAsia="黑体"/>
        <w:lang w:val="en-US" w:eastAsia="zh-CN"/>
      </w:rPr>
    </w:pPr>
    <w:r>
      <w:rPr>
        <w:rFonts w:hint="eastAsia"/>
      </w:rPr>
      <w:t>C</w:t>
    </w:r>
    <w:r>
      <w:t xml:space="preserve"> </w:t>
    </w:r>
    <w:r>
      <w:rPr>
        <w:rFonts w:hint="eastAsia"/>
        <w:lang w:val="en-US" w:eastAsia="zh-CN"/>
      </w:rPr>
      <w:t>0413</w:t>
    </w:r>
    <w:r>
      <w:rPr>
        <w:rFonts w:hint="eastAsia"/>
      </w:rPr>
      <w:t>—202</w:t>
    </w:r>
    <w:r>
      <w:rPr>
        <w:rFonts w:hint="eastAsia"/>
        <w:lang w:val="en-US" w:eastAsia="zh-CN"/>
      </w:rPr>
      <w:t>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5"/>
      <w:jc w:val="left"/>
    </w:pPr>
    <w:r>
      <w:rPr>
        <w:rFonts w:hint="eastAsia"/>
      </w:rPr>
      <w:t>C</w:t>
    </w:r>
    <w:r>
      <w:t xml:space="preserve"> </w:t>
    </w:r>
    <w:r>
      <w:rPr>
        <w:rFonts w:hint="eastAsia"/>
        <w:lang w:val="en-US" w:eastAsia="zh-CN"/>
      </w:rPr>
      <w:t>0413</w:t>
    </w:r>
    <w:r>
      <w:rPr>
        <w:rFonts w:hint="eastAsia"/>
      </w:rPr>
      <w:t>—202</w:t>
    </w:r>
    <w:r>
      <w:rPr>
        <w:rFonts w:hint="eastAsia"/>
        <w:lang w:val="en-US" w:eastAsia="zh-CN"/>
      </w:rPr>
      <w:t>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5"/>
      <w:pBdr>
        <w:bottom w:val="none" w:color="auto" w:sz="0" w:space="0"/>
      </w:pBdr>
      <w:rPr>
        <w:rFonts w:hint="eastAsia" w:eastAsia="黑体"/>
        <w:lang w:val="en-US" w:eastAsia="zh-CN"/>
      </w:rPr>
    </w:pPr>
    <w:r>
      <w:rPr>
        <w:rFonts w:hint="eastAsia"/>
      </w:rPr>
      <w:t>C</w:t>
    </w:r>
    <w:r>
      <w:t xml:space="preserve"> </w:t>
    </w:r>
    <w:r>
      <w:rPr>
        <w:rFonts w:hint="eastAsia"/>
        <w:lang w:val="en-US" w:eastAsia="zh-CN"/>
      </w:rPr>
      <w:t>0413</w:t>
    </w:r>
    <w:r>
      <w:rPr>
        <w:rFonts w:hint="eastAsia"/>
      </w:rPr>
      <w:t>—202</w:t>
    </w:r>
    <w:r>
      <w:rPr>
        <w:rFonts w:hint="eastAsia"/>
        <w:lang w:val="en-US" w:eastAsia="zh-CN"/>
      </w:rPr>
      <w:t>6</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5"/>
      <w:pBdr>
        <w:bottom w:val="none" w:color="auto" w:sz="0" w:space="0"/>
      </w:pBdr>
      <w:jc w:val="left"/>
    </w:pPr>
    <w:r>
      <w:rPr>
        <w:rFonts w:hint="eastAsia"/>
      </w:rPr>
      <w:t>C</w:t>
    </w:r>
    <w:r>
      <w:t xml:space="preserve"> </w:t>
    </w:r>
    <w:r>
      <w:rPr>
        <w:rFonts w:hint="eastAsia"/>
        <w:lang w:val="en-US" w:eastAsia="zh-CN"/>
      </w:rPr>
      <w:t>0413</w:t>
    </w:r>
    <w:r>
      <w:rPr>
        <w:rFonts w:hint="eastAsia"/>
      </w:rPr>
      <w:t>—202</w:t>
    </w:r>
    <w:r>
      <w:rPr>
        <w:rFonts w:hint="eastAsia"/>
        <w:lang w:val="en-US" w:eastAsia="zh-CN"/>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DD367"/>
    <w:multiLevelType w:val="singleLevel"/>
    <w:tmpl w:val="827DD367"/>
    <w:lvl w:ilvl="0" w:tentative="0">
      <w:start w:val="1"/>
      <w:numFmt w:val="decimal"/>
      <w:suff w:val="nothing"/>
      <w:lvlText w:val="%1"/>
      <w:lvlJc w:val="center"/>
      <w:pPr>
        <w:ind w:left="0" w:leftChars="0" w:firstLine="0" w:firstLineChars="0"/>
      </w:pPr>
      <w:rPr>
        <w:rFonts w:hint="default"/>
      </w:rPr>
    </w:lvl>
  </w:abstractNum>
  <w:abstractNum w:abstractNumId="1">
    <w:nsid w:val="C9C55349"/>
    <w:multiLevelType w:val="singleLevel"/>
    <w:tmpl w:val="C9C55349"/>
    <w:lvl w:ilvl="0" w:tentative="0">
      <w:start w:val="1"/>
      <w:numFmt w:val="lowerLetter"/>
      <w:lvlText w:val="%1)"/>
      <w:lvlJc w:val="left"/>
      <w:pPr>
        <w:tabs>
          <w:tab w:val="left" w:pos="420"/>
        </w:tabs>
        <w:ind w:left="425" w:leftChars="0" w:hanging="425" w:firstLineChars="0"/>
      </w:pPr>
      <w:rPr>
        <w:rFonts w:hint="default"/>
      </w:rPr>
    </w:lvl>
  </w:abstractNum>
  <w:abstractNum w:abstractNumId="2">
    <w:nsid w:val="C9F522D6"/>
    <w:multiLevelType w:val="singleLevel"/>
    <w:tmpl w:val="C9F522D6"/>
    <w:lvl w:ilvl="0" w:tentative="0">
      <w:start w:val="1"/>
      <w:numFmt w:val="decimal"/>
      <w:suff w:val="space"/>
      <w:lvlText w:val="[%1]"/>
      <w:lvlJc w:val="left"/>
      <w:pPr>
        <w:tabs>
          <w:tab w:val="left" w:pos="0"/>
        </w:tabs>
      </w:pPr>
      <w:rPr>
        <w:rFonts w:hint="default"/>
      </w:rPr>
    </w:lvl>
  </w:abstractNum>
  <w:abstractNum w:abstractNumId="3">
    <w:nsid w:val="02CC7157"/>
    <w:multiLevelType w:val="multilevel"/>
    <w:tmpl w:val="02CC7157"/>
    <w:lvl w:ilvl="0" w:tentative="0">
      <w:start w:val="1"/>
      <w:numFmt w:val="lowerLetter"/>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4">
    <w:nsid w:val="0D983844"/>
    <w:multiLevelType w:val="multilevel"/>
    <w:tmpl w:val="0D983844"/>
    <w:lvl w:ilvl="0" w:tentative="0">
      <w:start w:val="1"/>
      <w:numFmt w:val="decimal"/>
      <w:pStyle w:val="33"/>
      <w:suff w:val="nothing"/>
      <w:lvlText w:val="图%1　"/>
      <w:lvlJc w:val="left"/>
      <w:pPr>
        <w:ind w:left="0" w:firstLine="0"/>
      </w:pPr>
      <w:rPr>
        <w:rFonts w:hint="eastAsia" w:ascii="黑体" w:hAnsi="Times New Roman" w:eastAsia="黑体"/>
        <w:b w:val="0"/>
        <w:i w:val="0"/>
        <w:sz w:val="21"/>
        <w:lang w:val="en-US"/>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1CACEE61"/>
    <w:multiLevelType w:val="singleLevel"/>
    <w:tmpl w:val="1CACEE61"/>
    <w:lvl w:ilvl="0" w:tentative="0">
      <w:start w:val="1"/>
      <w:numFmt w:val="lowerLetter"/>
      <w:lvlText w:val="%1)"/>
      <w:lvlJc w:val="left"/>
      <w:pPr>
        <w:tabs>
          <w:tab w:val="left" w:pos="420"/>
        </w:tabs>
        <w:ind w:left="425" w:leftChars="0" w:hanging="425" w:firstLineChars="0"/>
      </w:pPr>
      <w:rPr>
        <w:rFonts w:hint="default"/>
      </w:rPr>
    </w:lvl>
  </w:abstractNum>
  <w:abstractNum w:abstractNumId="6">
    <w:nsid w:val="1FC91163"/>
    <w:multiLevelType w:val="multilevel"/>
    <w:tmpl w:val="1FC91163"/>
    <w:lvl w:ilvl="0" w:tentative="0">
      <w:start w:val="1"/>
      <w:numFmt w:val="decimal"/>
      <w:pStyle w:val="3"/>
      <w:suff w:val="nothing"/>
      <w:lvlText w:val="%1　"/>
      <w:lvlJc w:val="left"/>
      <w:pPr>
        <w:ind w:left="0" w:firstLine="0"/>
      </w:pPr>
      <w:rPr>
        <w:rFonts w:hint="eastAsia" w:ascii="黑体" w:hAnsi="Times New Roman" w:eastAsia="黑体"/>
        <w:b/>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suff w:val="nothing"/>
      <w:lvlText w:val="%1.%2.%3　"/>
      <w:lvlJc w:val="left"/>
      <w:pPr>
        <w:ind w:left="1418"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23411DA5"/>
    <w:multiLevelType w:val="multilevel"/>
    <w:tmpl w:val="23411DA5"/>
    <w:lvl w:ilvl="0" w:tentative="0">
      <w:start w:val="1"/>
      <w:numFmt w:val="decimal"/>
      <w:pStyle w:val="2"/>
      <w:suff w:val="space"/>
      <w:lvlText w:val="%1"/>
      <w:lvlJc w:val="left"/>
      <w:pPr>
        <w:ind w:left="432" w:hanging="432"/>
      </w:pPr>
      <w:rPr>
        <w:rFonts w:hint="eastAsia"/>
      </w:rPr>
    </w:lvl>
    <w:lvl w:ilvl="1" w:tentative="0">
      <w:start w:val="1"/>
      <w:numFmt w:val="decimal"/>
      <w:pStyle w:val="5"/>
      <w:suff w:val="space"/>
      <w:lvlText w:val="%1.%2"/>
      <w:lvlJc w:val="left"/>
      <w:pPr>
        <w:ind w:left="576" w:hanging="576"/>
      </w:pPr>
      <w:rPr>
        <w:rFonts w:hint="default" w:ascii="黑体" w:hAnsi="黑体" w:eastAsia="黑体" w:cs="黑体"/>
        <w:sz w:val="21"/>
        <w:szCs w:val="21"/>
      </w:rPr>
    </w:lvl>
    <w:lvl w:ilvl="2" w:tentative="0">
      <w:start w:val="1"/>
      <w:numFmt w:val="decimal"/>
      <w:pStyle w:val="7"/>
      <w:suff w:val="space"/>
      <w:lvlText w:val="%1.%2.%3"/>
      <w:lvlJc w:val="left"/>
      <w:pPr>
        <w:ind w:left="720" w:hanging="720"/>
      </w:pPr>
      <w:rPr>
        <w:rFonts w:hint="eastAsia"/>
      </w:rPr>
    </w:lvl>
    <w:lvl w:ilvl="3" w:tentative="0">
      <w:start w:val="1"/>
      <w:numFmt w:val="decimal"/>
      <w:pStyle w:val="9"/>
      <w:suff w:val="space"/>
      <w:lvlText w:val="%1.%2.%3.%4"/>
      <w:lvlJc w:val="left"/>
      <w:pPr>
        <w:ind w:left="720" w:hanging="720"/>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8">
    <w:nsid w:val="2D9F876A"/>
    <w:multiLevelType w:val="singleLevel"/>
    <w:tmpl w:val="2D9F876A"/>
    <w:lvl w:ilvl="0" w:tentative="0">
      <w:start w:val="1"/>
      <w:numFmt w:val="decimal"/>
      <w:suff w:val="nothing"/>
      <w:lvlText w:val="%1"/>
      <w:lvlJc w:val="left"/>
      <w:pPr>
        <w:ind w:left="0" w:leftChars="0" w:firstLine="0" w:firstLineChars="0"/>
      </w:pPr>
      <w:rPr>
        <w:rFonts w:hint="default"/>
      </w:rPr>
    </w:lvl>
  </w:abstractNum>
  <w:abstractNum w:abstractNumId="9">
    <w:nsid w:val="378513FA"/>
    <w:multiLevelType w:val="singleLevel"/>
    <w:tmpl w:val="378513FA"/>
    <w:lvl w:ilvl="0" w:tentative="0">
      <w:start w:val="1"/>
      <w:numFmt w:val="decimal"/>
      <w:suff w:val="nothing"/>
      <w:lvlText w:val="%1"/>
      <w:lvlJc w:val="center"/>
      <w:pPr>
        <w:ind w:left="0" w:leftChars="0" w:firstLine="0" w:firstLineChars="0"/>
      </w:pPr>
      <w:rPr>
        <w:rFonts w:hint="default"/>
      </w:rPr>
    </w:lvl>
  </w:abstractNum>
  <w:abstractNum w:abstractNumId="10">
    <w:nsid w:val="3B73ACDA"/>
    <w:multiLevelType w:val="singleLevel"/>
    <w:tmpl w:val="3B73ACDA"/>
    <w:lvl w:ilvl="0" w:tentative="0">
      <w:start w:val="1"/>
      <w:numFmt w:val="lowerLetter"/>
      <w:lvlText w:val="%1)"/>
      <w:lvlJc w:val="left"/>
      <w:pPr>
        <w:tabs>
          <w:tab w:val="left" w:pos="420"/>
        </w:tabs>
        <w:ind w:left="425" w:leftChars="0" w:hanging="425" w:firstLineChars="0"/>
      </w:pPr>
      <w:rPr>
        <w:rFonts w:hint="default"/>
      </w:rPr>
    </w:lvl>
  </w:abstractNum>
  <w:abstractNum w:abstractNumId="11">
    <w:nsid w:val="680E1E68"/>
    <w:multiLevelType w:val="multilevel"/>
    <w:tmpl w:val="680E1E68"/>
    <w:lvl w:ilvl="0" w:tentative="0">
      <w:start w:val="1"/>
      <w:numFmt w:val="lowerLetter"/>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2">
    <w:nsid w:val="6B0FC457"/>
    <w:multiLevelType w:val="singleLevel"/>
    <w:tmpl w:val="6B0FC457"/>
    <w:lvl w:ilvl="0" w:tentative="0">
      <w:start w:val="1"/>
      <w:numFmt w:val="lowerLetter"/>
      <w:lvlText w:val="%1)"/>
      <w:lvlJc w:val="left"/>
      <w:pPr>
        <w:tabs>
          <w:tab w:val="left" w:pos="420"/>
        </w:tabs>
        <w:ind w:left="425" w:leftChars="0" w:hanging="425" w:firstLineChars="0"/>
      </w:pPr>
      <w:rPr>
        <w:rFonts w:hint="default"/>
      </w:rPr>
    </w:lvl>
  </w:abstractNum>
  <w:abstractNum w:abstractNumId="13">
    <w:nsid w:val="7BD071B5"/>
    <w:multiLevelType w:val="singleLevel"/>
    <w:tmpl w:val="7BD071B5"/>
    <w:lvl w:ilvl="0" w:tentative="0">
      <w:start w:val="1"/>
      <w:numFmt w:val="decimal"/>
      <w:suff w:val="nothing"/>
      <w:lvlText w:val="%1"/>
      <w:lvlJc w:val="left"/>
      <w:pPr>
        <w:ind w:left="0" w:leftChars="0" w:firstLine="0" w:firstLineChars="0"/>
      </w:pPr>
      <w:rPr>
        <w:rFonts w:hint="default"/>
      </w:rPr>
    </w:lvl>
  </w:abstractNum>
  <w:num w:numId="1">
    <w:abstractNumId w:val="7"/>
  </w:num>
  <w:num w:numId="2">
    <w:abstractNumId w:val="6"/>
  </w:num>
  <w:num w:numId="3">
    <w:abstractNumId w:val="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10"/>
  </w:num>
  <w:num w:numId="8">
    <w:abstractNumId w:val="12"/>
  </w:num>
  <w:num w:numId="9">
    <w:abstractNumId w:val="11"/>
  </w:num>
  <w:num w:numId="10">
    <w:abstractNumId w:val="3"/>
  </w:num>
  <w:num w:numId="11">
    <w:abstractNumId w:val="8"/>
  </w:num>
  <w:num w:numId="12">
    <w:abstractNumId w:val="13"/>
  </w:num>
  <w:num w:numId="13">
    <w:abstractNumId w:val="0"/>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trackRevisions w:val="1"/>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2NWM5NmUzOGVjNmU4ZWQ3OGJiN2M0YzU5ZDI3YjEifQ=="/>
  </w:docVars>
  <w:rsids>
    <w:rsidRoot w:val="00172A27"/>
    <w:rsid w:val="000C6DC3"/>
    <w:rsid w:val="0011760F"/>
    <w:rsid w:val="001D7D62"/>
    <w:rsid w:val="0022181C"/>
    <w:rsid w:val="00293CAB"/>
    <w:rsid w:val="005E3FA4"/>
    <w:rsid w:val="00621C19"/>
    <w:rsid w:val="00695ABA"/>
    <w:rsid w:val="00753985"/>
    <w:rsid w:val="007F27CB"/>
    <w:rsid w:val="00844285"/>
    <w:rsid w:val="00A21A66"/>
    <w:rsid w:val="00B52690"/>
    <w:rsid w:val="00BF706B"/>
    <w:rsid w:val="00CB1EB4"/>
    <w:rsid w:val="00D72607"/>
    <w:rsid w:val="00DF73EC"/>
    <w:rsid w:val="00E9087B"/>
    <w:rsid w:val="00F1061B"/>
    <w:rsid w:val="00F76805"/>
    <w:rsid w:val="00FA01B5"/>
    <w:rsid w:val="01233A9E"/>
    <w:rsid w:val="0127533C"/>
    <w:rsid w:val="01287101"/>
    <w:rsid w:val="012D2227"/>
    <w:rsid w:val="014A2467"/>
    <w:rsid w:val="015075B7"/>
    <w:rsid w:val="0154258E"/>
    <w:rsid w:val="01685AA9"/>
    <w:rsid w:val="01830099"/>
    <w:rsid w:val="018A1427"/>
    <w:rsid w:val="01987FE8"/>
    <w:rsid w:val="01A22C15"/>
    <w:rsid w:val="01A710AE"/>
    <w:rsid w:val="01A8546A"/>
    <w:rsid w:val="01AC75F0"/>
    <w:rsid w:val="01AF05DC"/>
    <w:rsid w:val="01B7653A"/>
    <w:rsid w:val="01CC7C92"/>
    <w:rsid w:val="01CD7566"/>
    <w:rsid w:val="01DD2871"/>
    <w:rsid w:val="01F36FCC"/>
    <w:rsid w:val="02063FE0"/>
    <w:rsid w:val="02160BCD"/>
    <w:rsid w:val="021F7DC1"/>
    <w:rsid w:val="02301FCF"/>
    <w:rsid w:val="024028D7"/>
    <w:rsid w:val="02443CCC"/>
    <w:rsid w:val="024B6DB0"/>
    <w:rsid w:val="024E3ACE"/>
    <w:rsid w:val="02555ED9"/>
    <w:rsid w:val="02632256"/>
    <w:rsid w:val="026F4A38"/>
    <w:rsid w:val="02922C89"/>
    <w:rsid w:val="029307AF"/>
    <w:rsid w:val="029A7D90"/>
    <w:rsid w:val="02B357DD"/>
    <w:rsid w:val="02C40969"/>
    <w:rsid w:val="02C53C37"/>
    <w:rsid w:val="02D068C5"/>
    <w:rsid w:val="02D54924"/>
    <w:rsid w:val="02E21879"/>
    <w:rsid w:val="02EA4C73"/>
    <w:rsid w:val="02FA5D3E"/>
    <w:rsid w:val="030572D6"/>
    <w:rsid w:val="030D40BE"/>
    <w:rsid w:val="030E63B3"/>
    <w:rsid w:val="03195159"/>
    <w:rsid w:val="031D10C0"/>
    <w:rsid w:val="03307BCF"/>
    <w:rsid w:val="03345AEF"/>
    <w:rsid w:val="033A101B"/>
    <w:rsid w:val="033A650A"/>
    <w:rsid w:val="033D459F"/>
    <w:rsid w:val="033E696D"/>
    <w:rsid w:val="03501DCC"/>
    <w:rsid w:val="035177C4"/>
    <w:rsid w:val="035E700F"/>
    <w:rsid w:val="0361220A"/>
    <w:rsid w:val="0365262B"/>
    <w:rsid w:val="036839EA"/>
    <w:rsid w:val="037B7F18"/>
    <w:rsid w:val="037C7496"/>
    <w:rsid w:val="037F00F3"/>
    <w:rsid w:val="03A9642F"/>
    <w:rsid w:val="03AE698F"/>
    <w:rsid w:val="03BB1D6C"/>
    <w:rsid w:val="03D0361A"/>
    <w:rsid w:val="03E17DA8"/>
    <w:rsid w:val="03EB097D"/>
    <w:rsid w:val="03EC0177"/>
    <w:rsid w:val="040C03D2"/>
    <w:rsid w:val="04207E21"/>
    <w:rsid w:val="042B7FA3"/>
    <w:rsid w:val="042D6D54"/>
    <w:rsid w:val="042F62B6"/>
    <w:rsid w:val="044870B8"/>
    <w:rsid w:val="044B31A7"/>
    <w:rsid w:val="048B5BE2"/>
    <w:rsid w:val="04B36EE7"/>
    <w:rsid w:val="04B54A0D"/>
    <w:rsid w:val="04BA79B2"/>
    <w:rsid w:val="04D330E5"/>
    <w:rsid w:val="04E44E15"/>
    <w:rsid w:val="04EB48D3"/>
    <w:rsid w:val="051C48E9"/>
    <w:rsid w:val="051E25B2"/>
    <w:rsid w:val="05281683"/>
    <w:rsid w:val="052971A9"/>
    <w:rsid w:val="05305070"/>
    <w:rsid w:val="053D7A6B"/>
    <w:rsid w:val="05465FAD"/>
    <w:rsid w:val="05466251"/>
    <w:rsid w:val="054D28EA"/>
    <w:rsid w:val="05500BDA"/>
    <w:rsid w:val="05526700"/>
    <w:rsid w:val="05681A7F"/>
    <w:rsid w:val="056B1022"/>
    <w:rsid w:val="05776C4A"/>
    <w:rsid w:val="0580185D"/>
    <w:rsid w:val="05886E41"/>
    <w:rsid w:val="059C797B"/>
    <w:rsid w:val="05A01219"/>
    <w:rsid w:val="05A625A8"/>
    <w:rsid w:val="05A86320"/>
    <w:rsid w:val="05CC0260"/>
    <w:rsid w:val="05EC2E44"/>
    <w:rsid w:val="05FC3BE0"/>
    <w:rsid w:val="060379FA"/>
    <w:rsid w:val="060F639F"/>
    <w:rsid w:val="06161EE4"/>
    <w:rsid w:val="061D38C0"/>
    <w:rsid w:val="06435498"/>
    <w:rsid w:val="064A5629"/>
    <w:rsid w:val="065F7326"/>
    <w:rsid w:val="06610BFF"/>
    <w:rsid w:val="066E30C6"/>
    <w:rsid w:val="067B512D"/>
    <w:rsid w:val="068020BF"/>
    <w:rsid w:val="06817174"/>
    <w:rsid w:val="068B5190"/>
    <w:rsid w:val="068E19BA"/>
    <w:rsid w:val="06905732"/>
    <w:rsid w:val="06936FD0"/>
    <w:rsid w:val="06952035"/>
    <w:rsid w:val="06976AC0"/>
    <w:rsid w:val="06A42F8B"/>
    <w:rsid w:val="06A507B2"/>
    <w:rsid w:val="06C673A5"/>
    <w:rsid w:val="06CD24E2"/>
    <w:rsid w:val="06E72E78"/>
    <w:rsid w:val="06F3506B"/>
    <w:rsid w:val="07084D01"/>
    <w:rsid w:val="070B6B66"/>
    <w:rsid w:val="071D689A"/>
    <w:rsid w:val="0721282E"/>
    <w:rsid w:val="07223BB5"/>
    <w:rsid w:val="07247C28"/>
    <w:rsid w:val="07372051"/>
    <w:rsid w:val="073C4DE7"/>
    <w:rsid w:val="07415BD2"/>
    <w:rsid w:val="0748600C"/>
    <w:rsid w:val="074F67A7"/>
    <w:rsid w:val="07541573"/>
    <w:rsid w:val="07577FFE"/>
    <w:rsid w:val="07620031"/>
    <w:rsid w:val="078630EA"/>
    <w:rsid w:val="078B414B"/>
    <w:rsid w:val="07A50AFC"/>
    <w:rsid w:val="07A53447"/>
    <w:rsid w:val="07AF0899"/>
    <w:rsid w:val="07B50D47"/>
    <w:rsid w:val="07B91F75"/>
    <w:rsid w:val="07C72C2B"/>
    <w:rsid w:val="07CF6269"/>
    <w:rsid w:val="07EA0E72"/>
    <w:rsid w:val="07F13FAE"/>
    <w:rsid w:val="0805263A"/>
    <w:rsid w:val="081D1247"/>
    <w:rsid w:val="08231EFC"/>
    <w:rsid w:val="08396388"/>
    <w:rsid w:val="0858227F"/>
    <w:rsid w:val="087431C3"/>
    <w:rsid w:val="0886278A"/>
    <w:rsid w:val="088766C0"/>
    <w:rsid w:val="08892439"/>
    <w:rsid w:val="08986B20"/>
    <w:rsid w:val="08A70B11"/>
    <w:rsid w:val="08A96637"/>
    <w:rsid w:val="08AC25CB"/>
    <w:rsid w:val="08B140F2"/>
    <w:rsid w:val="08BF5E5A"/>
    <w:rsid w:val="08C2503F"/>
    <w:rsid w:val="08CD4E27"/>
    <w:rsid w:val="08D37B58"/>
    <w:rsid w:val="08D422CD"/>
    <w:rsid w:val="08DF53EC"/>
    <w:rsid w:val="08E873A2"/>
    <w:rsid w:val="08F33270"/>
    <w:rsid w:val="08FF31BB"/>
    <w:rsid w:val="09077801"/>
    <w:rsid w:val="092959CA"/>
    <w:rsid w:val="092B7994"/>
    <w:rsid w:val="094445B2"/>
    <w:rsid w:val="09722ECD"/>
    <w:rsid w:val="0983332C"/>
    <w:rsid w:val="098C4F4E"/>
    <w:rsid w:val="099A7F76"/>
    <w:rsid w:val="09A3577C"/>
    <w:rsid w:val="09A46856"/>
    <w:rsid w:val="09B253C7"/>
    <w:rsid w:val="09B3780A"/>
    <w:rsid w:val="09B449A3"/>
    <w:rsid w:val="09C474A0"/>
    <w:rsid w:val="09C556F2"/>
    <w:rsid w:val="09CA0F5B"/>
    <w:rsid w:val="09CD0A4B"/>
    <w:rsid w:val="09D678FF"/>
    <w:rsid w:val="09F24B00"/>
    <w:rsid w:val="0A1246B0"/>
    <w:rsid w:val="0A1C72DC"/>
    <w:rsid w:val="0A3F2D5B"/>
    <w:rsid w:val="0A5B6057"/>
    <w:rsid w:val="0A5C2118"/>
    <w:rsid w:val="0A6564E3"/>
    <w:rsid w:val="0A6649E7"/>
    <w:rsid w:val="0A6B5902"/>
    <w:rsid w:val="0A6C3DC0"/>
    <w:rsid w:val="0A7315F2"/>
    <w:rsid w:val="0A79091B"/>
    <w:rsid w:val="0A951569"/>
    <w:rsid w:val="0A96708F"/>
    <w:rsid w:val="0AA417AC"/>
    <w:rsid w:val="0AB1211B"/>
    <w:rsid w:val="0ABF65E6"/>
    <w:rsid w:val="0AC01371"/>
    <w:rsid w:val="0AD96F7B"/>
    <w:rsid w:val="0ADA341F"/>
    <w:rsid w:val="0ADF31AD"/>
    <w:rsid w:val="0AE55920"/>
    <w:rsid w:val="0AE95411"/>
    <w:rsid w:val="0AF52979"/>
    <w:rsid w:val="0AF61E5A"/>
    <w:rsid w:val="0AFD2C6A"/>
    <w:rsid w:val="0B006095"/>
    <w:rsid w:val="0B095AB3"/>
    <w:rsid w:val="0B0F4EB2"/>
    <w:rsid w:val="0B46416C"/>
    <w:rsid w:val="0B4765DB"/>
    <w:rsid w:val="0B496162"/>
    <w:rsid w:val="0B554854"/>
    <w:rsid w:val="0B5605CC"/>
    <w:rsid w:val="0B7373D0"/>
    <w:rsid w:val="0B8059E0"/>
    <w:rsid w:val="0B8415DD"/>
    <w:rsid w:val="0B924545"/>
    <w:rsid w:val="0BA17A99"/>
    <w:rsid w:val="0BAF665A"/>
    <w:rsid w:val="0BB023D2"/>
    <w:rsid w:val="0BB2614A"/>
    <w:rsid w:val="0BBE064B"/>
    <w:rsid w:val="0BBE4B25"/>
    <w:rsid w:val="0BEF5E1B"/>
    <w:rsid w:val="0BF5728B"/>
    <w:rsid w:val="0BFA17C5"/>
    <w:rsid w:val="0BFB7AC2"/>
    <w:rsid w:val="0C0248FF"/>
    <w:rsid w:val="0C190BE7"/>
    <w:rsid w:val="0C1A7C44"/>
    <w:rsid w:val="0C212640"/>
    <w:rsid w:val="0C281F69"/>
    <w:rsid w:val="0C2C7CAB"/>
    <w:rsid w:val="0C4912FA"/>
    <w:rsid w:val="0C492597"/>
    <w:rsid w:val="0C5C1C12"/>
    <w:rsid w:val="0C632FA1"/>
    <w:rsid w:val="0C6348AE"/>
    <w:rsid w:val="0C634AFD"/>
    <w:rsid w:val="0C6653E9"/>
    <w:rsid w:val="0C741652"/>
    <w:rsid w:val="0C85560D"/>
    <w:rsid w:val="0C931AD8"/>
    <w:rsid w:val="0CAD4C2B"/>
    <w:rsid w:val="0CB24730"/>
    <w:rsid w:val="0CC04897"/>
    <w:rsid w:val="0CC44DE9"/>
    <w:rsid w:val="0D183D8B"/>
    <w:rsid w:val="0D1F511A"/>
    <w:rsid w:val="0D2165E6"/>
    <w:rsid w:val="0D2564A8"/>
    <w:rsid w:val="0D29243C"/>
    <w:rsid w:val="0D2A1D10"/>
    <w:rsid w:val="0D305579"/>
    <w:rsid w:val="0D3111D9"/>
    <w:rsid w:val="0D3239EE"/>
    <w:rsid w:val="0D3C1381"/>
    <w:rsid w:val="0D41681B"/>
    <w:rsid w:val="0D444B80"/>
    <w:rsid w:val="0D464D9C"/>
    <w:rsid w:val="0D70006B"/>
    <w:rsid w:val="0D757C5F"/>
    <w:rsid w:val="0D7A41B7"/>
    <w:rsid w:val="0D827399"/>
    <w:rsid w:val="0D8916FC"/>
    <w:rsid w:val="0D8E229F"/>
    <w:rsid w:val="0D907DC5"/>
    <w:rsid w:val="0D927FE1"/>
    <w:rsid w:val="0DAB4BFF"/>
    <w:rsid w:val="0DB53CD0"/>
    <w:rsid w:val="0DB717F6"/>
    <w:rsid w:val="0DBC0BBA"/>
    <w:rsid w:val="0DC64FC7"/>
    <w:rsid w:val="0DD0089A"/>
    <w:rsid w:val="0DD34156"/>
    <w:rsid w:val="0DDD33CA"/>
    <w:rsid w:val="0DE95727"/>
    <w:rsid w:val="0DF52D8A"/>
    <w:rsid w:val="0DF83AD1"/>
    <w:rsid w:val="0E0A5DCA"/>
    <w:rsid w:val="0E3A1433"/>
    <w:rsid w:val="0E3B2427"/>
    <w:rsid w:val="0E3E5A73"/>
    <w:rsid w:val="0E415563"/>
    <w:rsid w:val="0E4F1A2E"/>
    <w:rsid w:val="0E5E1C72"/>
    <w:rsid w:val="0E6F0323"/>
    <w:rsid w:val="0EA224A6"/>
    <w:rsid w:val="0EB64AD6"/>
    <w:rsid w:val="0EBC657F"/>
    <w:rsid w:val="0EBD2E3C"/>
    <w:rsid w:val="0EC7047D"/>
    <w:rsid w:val="0ECF491D"/>
    <w:rsid w:val="0ED32660"/>
    <w:rsid w:val="0EDB32C2"/>
    <w:rsid w:val="0EDE1004"/>
    <w:rsid w:val="0F052548"/>
    <w:rsid w:val="0F052A35"/>
    <w:rsid w:val="0F1D1B2D"/>
    <w:rsid w:val="0F234C69"/>
    <w:rsid w:val="0F242EBB"/>
    <w:rsid w:val="0F2C6214"/>
    <w:rsid w:val="0F3375A2"/>
    <w:rsid w:val="0F680A54"/>
    <w:rsid w:val="0F694D72"/>
    <w:rsid w:val="0F781459"/>
    <w:rsid w:val="0F7D081D"/>
    <w:rsid w:val="0F902235"/>
    <w:rsid w:val="0FAC2EB1"/>
    <w:rsid w:val="0FB37D7B"/>
    <w:rsid w:val="0FB75ADD"/>
    <w:rsid w:val="0FC1139C"/>
    <w:rsid w:val="0FC84B70"/>
    <w:rsid w:val="0FD06B9F"/>
    <w:rsid w:val="0FD541B5"/>
    <w:rsid w:val="0FE20680"/>
    <w:rsid w:val="0FE4089C"/>
    <w:rsid w:val="0FEA1423"/>
    <w:rsid w:val="0FEF171B"/>
    <w:rsid w:val="0FFB0B59"/>
    <w:rsid w:val="100E0E01"/>
    <w:rsid w:val="10102774"/>
    <w:rsid w:val="102A3260"/>
    <w:rsid w:val="102C637D"/>
    <w:rsid w:val="10507CE0"/>
    <w:rsid w:val="10564B17"/>
    <w:rsid w:val="105E2762"/>
    <w:rsid w:val="10606175"/>
    <w:rsid w:val="106612B1"/>
    <w:rsid w:val="107C2883"/>
    <w:rsid w:val="107C6D27"/>
    <w:rsid w:val="10A21DFB"/>
    <w:rsid w:val="10A61FCB"/>
    <w:rsid w:val="10B244F7"/>
    <w:rsid w:val="10C3028B"/>
    <w:rsid w:val="10CD7582"/>
    <w:rsid w:val="10CF50A9"/>
    <w:rsid w:val="10E36DA6"/>
    <w:rsid w:val="10EA0B23"/>
    <w:rsid w:val="10EC7F8B"/>
    <w:rsid w:val="10FC10A2"/>
    <w:rsid w:val="110411F6"/>
    <w:rsid w:val="110C064C"/>
    <w:rsid w:val="110C54F4"/>
    <w:rsid w:val="11102E71"/>
    <w:rsid w:val="11197D0C"/>
    <w:rsid w:val="11333889"/>
    <w:rsid w:val="11423ACC"/>
    <w:rsid w:val="114C04A7"/>
    <w:rsid w:val="11566D5D"/>
    <w:rsid w:val="1158509E"/>
    <w:rsid w:val="115B6967"/>
    <w:rsid w:val="115D26B4"/>
    <w:rsid w:val="117619C8"/>
    <w:rsid w:val="117D4ABB"/>
    <w:rsid w:val="11877B8B"/>
    <w:rsid w:val="119A7465"/>
    <w:rsid w:val="11A622AD"/>
    <w:rsid w:val="11A6405B"/>
    <w:rsid w:val="11A77DD3"/>
    <w:rsid w:val="11B85B3D"/>
    <w:rsid w:val="11BD75AA"/>
    <w:rsid w:val="11C40985"/>
    <w:rsid w:val="11E84674"/>
    <w:rsid w:val="11F05977"/>
    <w:rsid w:val="11FA62D5"/>
    <w:rsid w:val="120668A8"/>
    <w:rsid w:val="122C166C"/>
    <w:rsid w:val="122F055E"/>
    <w:rsid w:val="12371157"/>
    <w:rsid w:val="12415B32"/>
    <w:rsid w:val="124539D3"/>
    <w:rsid w:val="124675EC"/>
    <w:rsid w:val="124B0120"/>
    <w:rsid w:val="12535865"/>
    <w:rsid w:val="125360FC"/>
    <w:rsid w:val="12575356"/>
    <w:rsid w:val="12647A72"/>
    <w:rsid w:val="126A32DB"/>
    <w:rsid w:val="126B12E5"/>
    <w:rsid w:val="126B2661"/>
    <w:rsid w:val="12706417"/>
    <w:rsid w:val="12740AD6"/>
    <w:rsid w:val="1283614B"/>
    <w:rsid w:val="128F6DFB"/>
    <w:rsid w:val="129739A4"/>
    <w:rsid w:val="12993BC0"/>
    <w:rsid w:val="12A06CFD"/>
    <w:rsid w:val="12A15015"/>
    <w:rsid w:val="12A34203"/>
    <w:rsid w:val="12B97DBE"/>
    <w:rsid w:val="12C30C3D"/>
    <w:rsid w:val="12CB18A0"/>
    <w:rsid w:val="12CD386A"/>
    <w:rsid w:val="12DC585B"/>
    <w:rsid w:val="12E05F13"/>
    <w:rsid w:val="12F1528F"/>
    <w:rsid w:val="12F807CB"/>
    <w:rsid w:val="12F83813"/>
    <w:rsid w:val="12FE3A23"/>
    <w:rsid w:val="13160D6D"/>
    <w:rsid w:val="13207E3D"/>
    <w:rsid w:val="133B4C77"/>
    <w:rsid w:val="13472CAD"/>
    <w:rsid w:val="13712447"/>
    <w:rsid w:val="137D54C4"/>
    <w:rsid w:val="137F2DB6"/>
    <w:rsid w:val="13954387"/>
    <w:rsid w:val="1398059C"/>
    <w:rsid w:val="13A274BA"/>
    <w:rsid w:val="13A91BE1"/>
    <w:rsid w:val="13BF3DFE"/>
    <w:rsid w:val="13F541BA"/>
    <w:rsid w:val="14005579"/>
    <w:rsid w:val="140212F1"/>
    <w:rsid w:val="140C2170"/>
    <w:rsid w:val="141F1EA3"/>
    <w:rsid w:val="14264FE0"/>
    <w:rsid w:val="142B4CEC"/>
    <w:rsid w:val="143F60A1"/>
    <w:rsid w:val="14447B5C"/>
    <w:rsid w:val="1448764C"/>
    <w:rsid w:val="144933C4"/>
    <w:rsid w:val="146B2F00"/>
    <w:rsid w:val="146E6986"/>
    <w:rsid w:val="14777F31"/>
    <w:rsid w:val="14927FCC"/>
    <w:rsid w:val="149433CE"/>
    <w:rsid w:val="14954D41"/>
    <w:rsid w:val="14AE3448"/>
    <w:rsid w:val="14B22D17"/>
    <w:rsid w:val="14B4083D"/>
    <w:rsid w:val="14C111AC"/>
    <w:rsid w:val="14CB15A5"/>
    <w:rsid w:val="14D1667B"/>
    <w:rsid w:val="14F35112"/>
    <w:rsid w:val="14F43330"/>
    <w:rsid w:val="150A66AF"/>
    <w:rsid w:val="151237B6"/>
    <w:rsid w:val="153D4CD7"/>
    <w:rsid w:val="1540102C"/>
    <w:rsid w:val="154C5F1B"/>
    <w:rsid w:val="15512530"/>
    <w:rsid w:val="156A53A0"/>
    <w:rsid w:val="157261A3"/>
    <w:rsid w:val="157306F8"/>
    <w:rsid w:val="15824D14"/>
    <w:rsid w:val="158A5A42"/>
    <w:rsid w:val="15A577A6"/>
    <w:rsid w:val="15AE1F99"/>
    <w:rsid w:val="15BD7BC5"/>
    <w:rsid w:val="15C0013C"/>
    <w:rsid w:val="15D05B4B"/>
    <w:rsid w:val="15DD2016"/>
    <w:rsid w:val="15DF691F"/>
    <w:rsid w:val="15E46F00"/>
    <w:rsid w:val="15E808BE"/>
    <w:rsid w:val="15E909BB"/>
    <w:rsid w:val="15EE0283"/>
    <w:rsid w:val="15EF3AF7"/>
    <w:rsid w:val="15FF3D3A"/>
    <w:rsid w:val="16013F56"/>
    <w:rsid w:val="1602382A"/>
    <w:rsid w:val="16273291"/>
    <w:rsid w:val="16321015"/>
    <w:rsid w:val="16361356"/>
    <w:rsid w:val="16470C66"/>
    <w:rsid w:val="164B3423"/>
    <w:rsid w:val="165A5694"/>
    <w:rsid w:val="16612C47"/>
    <w:rsid w:val="16636121"/>
    <w:rsid w:val="16776BA1"/>
    <w:rsid w:val="167B5D27"/>
    <w:rsid w:val="167C182F"/>
    <w:rsid w:val="168E1562"/>
    <w:rsid w:val="168E50BE"/>
    <w:rsid w:val="169C7170"/>
    <w:rsid w:val="16AD7C3A"/>
    <w:rsid w:val="16CA259A"/>
    <w:rsid w:val="16CD208A"/>
    <w:rsid w:val="16D03928"/>
    <w:rsid w:val="16D2144F"/>
    <w:rsid w:val="16D75E1B"/>
    <w:rsid w:val="16D849B0"/>
    <w:rsid w:val="16D85C88"/>
    <w:rsid w:val="16E32938"/>
    <w:rsid w:val="17141CFC"/>
    <w:rsid w:val="172F6697"/>
    <w:rsid w:val="17342BBD"/>
    <w:rsid w:val="1735378C"/>
    <w:rsid w:val="17377504"/>
    <w:rsid w:val="17391156"/>
    <w:rsid w:val="173B2FBF"/>
    <w:rsid w:val="174C7453"/>
    <w:rsid w:val="175F1965"/>
    <w:rsid w:val="177128E0"/>
    <w:rsid w:val="17726EEA"/>
    <w:rsid w:val="17755890"/>
    <w:rsid w:val="177F5D6F"/>
    <w:rsid w:val="17854E50"/>
    <w:rsid w:val="17A50911"/>
    <w:rsid w:val="17A61D53"/>
    <w:rsid w:val="17AF1790"/>
    <w:rsid w:val="17B31F9C"/>
    <w:rsid w:val="17B812E8"/>
    <w:rsid w:val="17C35773"/>
    <w:rsid w:val="17CC2342"/>
    <w:rsid w:val="17CF598E"/>
    <w:rsid w:val="17E6616C"/>
    <w:rsid w:val="17FB6783"/>
    <w:rsid w:val="181835CB"/>
    <w:rsid w:val="181A12FF"/>
    <w:rsid w:val="18240829"/>
    <w:rsid w:val="182A43C3"/>
    <w:rsid w:val="18324C3F"/>
    <w:rsid w:val="183C7874"/>
    <w:rsid w:val="18416158"/>
    <w:rsid w:val="18444EC9"/>
    <w:rsid w:val="184A6DEE"/>
    <w:rsid w:val="18673E19"/>
    <w:rsid w:val="188744BB"/>
    <w:rsid w:val="18926CC6"/>
    <w:rsid w:val="18AB1F57"/>
    <w:rsid w:val="18BB45FC"/>
    <w:rsid w:val="18C82B09"/>
    <w:rsid w:val="18DD40DB"/>
    <w:rsid w:val="18F20563"/>
    <w:rsid w:val="19096F56"/>
    <w:rsid w:val="190A79DE"/>
    <w:rsid w:val="190F0738"/>
    <w:rsid w:val="19235F91"/>
    <w:rsid w:val="19244E30"/>
    <w:rsid w:val="19371A3D"/>
    <w:rsid w:val="19531B82"/>
    <w:rsid w:val="19570331"/>
    <w:rsid w:val="195D42DE"/>
    <w:rsid w:val="19600F94"/>
    <w:rsid w:val="19616ABA"/>
    <w:rsid w:val="197C6824"/>
    <w:rsid w:val="198D658B"/>
    <w:rsid w:val="19957067"/>
    <w:rsid w:val="19AD70BD"/>
    <w:rsid w:val="19AF3CC9"/>
    <w:rsid w:val="19B26FD4"/>
    <w:rsid w:val="19B906A4"/>
    <w:rsid w:val="19BC030F"/>
    <w:rsid w:val="19CC2BB3"/>
    <w:rsid w:val="19D066AB"/>
    <w:rsid w:val="19D21766"/>
    <w:rsid w:val="19D454DE"/>
    <w:rsid w:val="19DB4ABE"/>
    <w:rsid w:val="19DF7A40"/>
    <w:rsid w:val="19E404ED"/>
    <w:rsid w:val="19E73463"/>
    <w:rsid w:val="19E90EAD"/>
    <w:rsid w:val="19EC2827"/>
    <w:rsid w:val="19F0079F"/>
    <w:rsid w:val="19F563A7"/>
    <w:rsid w:val="19FD4A34"/>
    <w:rsid w:val="1A1F0A58"/>
    <w:rsid w:val="1A2226ED"/>
    <w:rsid w:val="1A2538BB"/>
    <w:rsid w:val="1A293A7B"/>
    <w:rsid w:val="1A3E181D"/>
    <w:rsid w:val="1A411300"/>
    <w:rsid w:val="1A4E34E2"/>
    <w:rsid w:val="1A4E71CB"/>
    <w:rsid w:val="1A512FD2"/>
    <w:rsid w:val="1A562397"/>
    <w:rsid w:val="1A5D54D3"/>
    <w:rsid w:val="1A705206"/>
    <w:rsid w:val="1A740885"/>
    <w:rsid w:val="1A9133CF"/>
    <w:rsid w:val="1AA10218"/>
    <w:rsid w:val="1AB175CD"/>
    <w:rsid w:val="1AC11F06"/>
    <w:rsid w:val="1ACD0B42"/>
    <w:rsid w:val="1ADBFA75"/>
    <w:rsid w:val="1AED2CFB"/>
    <w:rsid w:val="1AF75928"/>
    <w:rsid w:val="1B267FBB"/>
    <w:rsid w:val="1B281F85"/>
    <w:rsid w:val="1B381BE3"/>
    <w:rsid w:val="1B416BA3"/>
    <w:rsid w:val="1B47475E"/>
    <w:rsid w:val="1B505038"/>
    <w:rsid w:val="1B5169B6"/>
    <w:rsid w:val="1B563649"/>
    <w:rsid w:val="1B5D146F"/>
    <w:rsid w:val="1B9413C8"/>
    <w:rsid w:val="1BB9498B"/>
    <w:rsid w:val="1BBD347D"/>
    <w:rsid w:val="1BCA299B"/>
    <w:rsid w:val="1BCE6CA0"/>
    <w:rsid w:val="1BD85F0E"/>
    <w:rsid w:val="1BD9502D"/>
    <w:rsid w:val="1BDB0DA5"/>
    <w:rsid w:val="1BDE2644"/>
    <w:rsid w:val="1BE87439"/>
    <w:rsid w:val="1BEF4851"/>
    <w:rsid w:val="1BF16438"/>
    <w:rsid w:val="1BFE6AFA"/>
    <w:rsid w:val="1C154EDE"/>
    <w:rsid w:val="1C1C4F1A"/>
    <w:rsid w:val="1C2C33AF"/>
    <w:rsid w:val="1C3D2E9F"/>
    <w:rsid w:val="1C6C7C4F"/>
    <w:rsid w:val="1C7A05BE"/>
    <w:rsid w:val="1C972787"/>
    <w:rsid w:val="1C991168"/>
    <w:rsid w:val="1C9E5DF8"/>
    <w:rsid w:val="1CA13D9D"/>
    <w:rsid w:val="1CB6711D"/>
    <w:rsid w:val="1CBD04AB"/>
    <w:rsid w:val="1CDE1971"/>
    <w:rsid w:val="1CE6593C"/>
    <w:rsid w:val="1D016AA2"/>
    <w:rsid w:val="1D0600A4"/>
    <w:rsid w:val="1D0C2FEB"/>
    <w:rsid w:val="1D171435"/>
    <w:rsid w:val="1D1C1676"/>
    <w:rsid w:val="1D226948"/>
    <w:rsid w:val="1D432695"/>
    <w:rsid w:val="1D441AD2"/>
    <w:rsid w:val="1D4D49E3"/>
    <w:rsid w:val="1D5A219E"/>
    <w:rsid w:val="1D613F91"/>
    <w:rsid w:val="1D614DF8"/>
    <w:rsid w:val="1D954F84"/>
    <w:rsid w:val="1DAD6772"/>
    <w:rsid w:val="1DCB6BF8"/>
    <w:rsid w:val="1DDE2DCF"/>
    <w:rsid w:val="1DDE4B7D"/>
    <w:rsid w:val="1DE46373"/>
    <w:rsid w:val="1DEF0B38"/>
    <w:rsid w:val="1DEF6D8A"/>
    <w:rsid w:val="1DF71875"/>
    <w:rsid w:val="1E0345E3"/>
    <w:rsid w:val="1E0353CB"/>
    <w:rsid w:val="1E306DBD"/>
    <w:rsid w:val="1E396257"/>
    <w:rsid w:val="1E3C1622"/>
    <w:rsid w:val="1E543091"/>
    <w:rsid w:val="1E5C7957"/>
    <w:rsid w:val="1E5F1F92"/>
    <w:rsid w:val="1E5F5CBE"/>
    <w:rsid w:val="1E6037E4"/>
    <w:rsid w:val="1E676920"/>
    <w:rsid w:val="1E6A01BF"/>
    <w:rsid w:val="1E6A3421"/>
    <w:rsid w:val="1E6C2189"/>
    <w:rsid w:val="1E707ECB"/>
    <w:rsid w:val="1E7B6870"/>
    <w:rsid w:val="1E8C347C"/>
    <w:rsid w:val="1E932B61"/>
    <w:rsid w:val="1E9B481C"/>
    <w:rsid w:val="1EA062D6"/>
    <w:rsid w:val="1EAA4A5F"/>
    <w:rsid w:val="1EAF0BB5"/>
    <w:rsid w:val="1EB12291"/>
    <w:rsid w:val="1EBA70F8"/>
    <w:rsid w:val="1EDA17E8"/>
    <w:rsid w:val="1EDF295B"/>
    <w:rsid w:val="1EFE1401"/>
    <w:rsid w:val="1F1E549C"/>
    <w:rsid w:val="1F2160F6"/>
    <w:rsid w:val="1F46352B"/>
    <w:rsid w:val="1F475E0A"/>
    <w:rsid w:val="1F4A4EAC"/>
    <w:rsid w:val="1F51312D"/>
    <w:rsid w:val="1F5C3FAB"/>
    <w:rsid w:val="1F5F584A"/>
    <w:rsid w:val="1F772F70"/>
    <w:rsid w:val="1F843502"/>
    <w:rsid w:val="1F945D87"/>
    <w:rsid w:val="1FC81641"/>
    <w:rsid w:val="1FD72E25"/>
    <w:rsid w:val="1FD77AD6"/>
    <w:rsid w:val="1FDB2A52"/>
    <w:rsid w:val="1FF0420D"/>
    <w:rsid w:val="1FF7DDDE"/>
    <w:rsid w:val="1FF9DE8D"/>
    <w:rsid w:val="1FFADA3E"/>
    <w:rsid w:val="1FFB3425"/>
    <w:rsid w:val="200D50D2"/>
    <w:rsid w:val="20144886"/>
    <w:rsid w:val="201A79C2"/>
    <w:rsid w:val="20217316"/>
    <w:rsid w:val="20310C79"/>
    <w:rsid w:val="203211B0"/>
    <w:rsid w:val="20370574"/>
    <w:rsid w:val="20401B1F"/>
    <w:rsid w:val="20515ADA"/>
    <w:rsid w:val="205511BB"/>
    <w:rsid w:val="205F3620"/>
    <w:rsid w:val="20713A86"/>
    <w:rsid w:val="207F2647"/>
    <w:rsid w:val="20895C0A"/>
    <w:rsid w:val="208A4B48"/>
    <w:rsid w:val="208C6B12"/>
    <w:rsid w:val="208F03B0"/>
    <w:rsid w:val="20A42459"/>
    <w:rsid w:val="20BB7933"/>
    <w:rsid w:val="20BE47F2"/>
    <w:rsid w:val="20C9519F"/>
    <w:rsid w:val="20E029BA"/>
    <w:rsid w:val="20F14D53"/>
    <w:rsid w:val="20FA7D58"/>
    <w:rsid w:val="2107425B"/>
    <w:rsid w:val="210E3645"/>
    <w:rsid w:val="210F02EC"/>
    <w:rsid w:val="21141B56"/>
    <w:rsid w:val="211C3A1C"/>
    <w:rsid w:val="21231307"/>
    <w:rsid w:val="21246D4B"/>
    <w:rsid w:val="21304D43"/>
    <w:rsid w:val="2136082C"/>
    <w:rsid w:val="213A031C"/>
    <w:rsid w:val="21447D79"/>
    <w:rsid w:val="21554442"/>
    <w:rsid w:val="218C29EF"/>
    <w:rsid w:val="21933ED0"/>
    <w:rsid w:val="21997CAE"/>
    <w:rsid w:val="21B55BF5"/>
    <w:rsid w:val="21BC51D5"/>
    <w:rsid w:val="21BE153E"/>
    <w:rsid w:val="21C44FBB"/>
    <w:rsid w:val="21C67C48"/>
    <w:rsid w:val="21CF4F08"/>
    <w:rsid w:val="21D73DBD"/>
    <w:rsid w:val="21DF0EC4"/>
    <w:rsid w:val="21E93AF0"/>
    <w:rsid w:val="21F4671D"/>
    <w:rsid w:val="21FB3F4F"/>
    <w:rsid w:val="21FB60D3"/>
    <w:rsid w:val="21FC7CC7"/>
    <w:rsid w:val="220152DE"/>
    <w:rsid w:val="22105521"/>
    <w:rsid w:val="22192627"/>
    <w:rsid w:val="22196A07"/>
    <w:rsid w:val="221E7C3E"/>
    <w:rsid w:val="222B4109"/>
    <w:rsid w:val="22612909"/>
    <w:rsid w:val="226B69C2"/>
    <w:rsid w:val="2277734E"/>
    <w:rsid w:val="22835CF3"/>
    <w:rsid w:val="228850B7"/>
    <w:rsid w:val="228C2DF9"/>
    <w:rsid w:val="228F4698"/>
    <w:rsid w:val="22993768"/>
    <w:rsid w:val="229B4DEB"/>
    <w:rsid w:val="229C21EB"/>
    <w:rsid w:val="22A30143"/>
    <w:rsid w:val="22AB3C75"/>
    <w:rsid w:val="22BA4FCF"/>
    <w:rsid w:val="22BD1205"/>
    <w:rsid w:val="22D12EA3"/>
    <w:rsid w:val="22DB51D3"/>
    <w:rsid w:val="22E76282"/>
    <w:rsid w:val="230046F1"/>
    <w:rsid w:val="231D1CA3"/>
    <w:rsid w:val="232131D6"/>
    <w:rsid w:val="232564D4"/>
    <w:rsid w:val="233D7D67"/>
    <w:rsid w:val="234048F8"/>
    <w:rsid w:val="23404FA0"/>
    <w:rsid w:val="23441FE2"/>
    <w:rsid w:val="234564EE"/>
    <w:rsid w:val="234611FA"/>
    <w:rsid w:val="23531B69"/>
    <w:rsid w:val="2368325C"/>
    <w:rsid w:val="236E5CF9"/>
    <w:rsid w:val="2377537C"/>
    <w:rsid w:val="237A6F80"/>
    <w:rsid w:val="23810484"/>
    <w:rsid w:val="238F7E04"/>
    <w:rsid w:val="239E412D"/>
    <w:rsid w:val="23B05F44"/>
    <w:rsid w:val="23DF164F"/>
    <w:rsid w:val="23F873F7"/>
    <w:rsid w:val="24082954"/>
    <w:rsid w:val="24084702"/>
    <w:rsid w:val="240B7EA4"/>
    <w:rsid w:val="2411096A"/>
    <w:rsid w:val="24284DA4"/>
    <w:rsid w:val="24305A06"/>
    <w:rsid w:val="243E0123"/>
    <w:rsid w:val="243F5C4A"/>
    <w:rsid w:val="244A4D1A"/>
    <w:rsid w:val="244B45EE"/>
    <w:rsid w:val="245D4192"/>
    <w:rsid w:val="245E2574"/>
    <w:rsid w:val="245E4493"/>
    <w:rsid w:val="247753E3"/>
    <w:rsid w:val="247E6772"/>
    <w:rsid w:val="248D4C07"/>
    <w:rsid w:val="24A64E3C"/>
    <w:rsid w:val="24AB2A16"/>
    <w:rsid w:val="24B222C6"/>
    <w:rsid w:val="24B87888"/>
    <w:rsid w:val="24D46CDA"/>
    <w:rsid w:val="24E46F1D"/>
    <w:rsid w:val="24EE41DD"/>
    <w:rsid w:val="24F66886"/>
    <w:rsid w:val="24F66C50"/>
    <w:rsid w:val="252062A0"/>
    <w:rsid w:val="2522557B"/>
    <w:rsid w:val="252302A2"/>
    <w:rsid w:val="25243507"/>
    <w:rsid w:val="253C7DDD"/>
    <w:rsid w:val="25421E95"/>
    <w:rsid w:val="254A43CB"/>
    <w:rsid w:val="254E4396"/>
    <w:rsid w:val="25596FBC"/>
    <w:rsid w:val="255F5BCB"/>
    <w:rsid w:val="25697422"/>
    <w:rsid w:val="256B13EC"/>
    <w:rsid w:val="25810929"/>
    <w:rsid w:val="25965D3D"/>
    <w:rsid w:val="259F22E1"/>
    <w:rsid w:val="25A36242"/>
    <w:rsid w:val="25B85CB3"/>
    <w:rsid w:val="25C40AFC"/>
    <w:rsid w:val="25CF454C"/>
    <w:rsid w:val="25D23219"/>
    <w:rsid w:val="25D30D3F"/>
    <w:rsid w:val="25D75396"/>
    <w:rsid w:val="25DF5936"/>
    <w:rsid w:val="25E44CFA"/>
    <w:rsid w:val="25E47390"/>
    <w:rsid w:val="261E315B"/>
    <w:rsid w:val="26226A54"/>
    <w:rsid w:val="26282E39"/>
    <w:rsid w:val="263C0693"/>
    <w:rsid w:val="26485A06"/>
    <w:rsid w:val="26502390"/>
    <w:rsid w:val="26575D24"/>
    <w:rsid w:val="265C6F87"/>
    <w:rsid w:val="266320C3"/>
    <w:rsid w:val="266349BD"/>
    <w:rsid w:val="26683036"/>
    <w:rsid w:val="266876DA"/>
    <w:rsid w:val="26881B2A"/>
    <w:rsid w:val="26967D99"/>
    <w:rsid w:val="26973157"/>
    <w:rsid w:val="26A745E8"/>
    <w:rsid w:val="26A76454"/>
    <w:rsid w:val="26B76652"/>
    <w:rsid w:val="26BB3CAD"/>
    <w:rsid w:val="26C03072"/>
    <w:rsid w:val="26DD1E76"/>
    <w:rsid w:val="26E31456"/>
    <w:rsid w:val="26E34EAD"/>
    <w:rsid w:val="26E36D60"/>
    <w:rsid w:val="26E562AA"/>
    <w:rsid w:val="26F0386C"/>
    <w:rsid w:val="26FE003E"/>
    <w:rsid w:val="27072678"/>
    <w:rsid w:val="270B0ADA"/>
    <w:rsid w:val="270D202F"/>
    <w:rsid w:val="27102983"/>
    <w:rsid w:val="27171F50"/>
    <w:rsid w:val="271D0AB9"/>
    <w:rsid w:val="272560F0"/>
    <w:rsid w:val="272A6282"/>
    <w:rsid w:val="27590C41"/>
    <w:rsid w:val="2759134E"/>
    <w:rsid w:val="275E25EC"/>
    <w:rsid w:val="276E14CE"/>
    <w:rsid w:val="276E2ACE"/>
    <w:rsid w:val="277D0F63"/>
    <w:rsid w:val="27917215"/>
    <w:rsid w:val="27A04C51"/>
    <w:rsid w:val="27A206E0"/>
    <w:rsid w:val="27BA3F65"/>
    <w:rsid w:val="27C92788"/>
    <w:rsid w:val="27CB43C4"/>
    <w:rsid w:val="27CC0C59"/>
    <w:rsid w:val="27D05536"/>
    <w:rsid w:val="27D668C5"/>
    <w:rsid w:val="27D765EE"/>
    <w:rsid w:val="27D86AE1"/>
    <w:rsid w:val="27E2526A"/>
    <w:rsid w:val="27E9484A"/>
    <w:rsid w:val="27EB2370"/>
    <w:rsid w:val="2805683F"/>
    <w:rsid w:val="280630AA"/>
    <w:rsid w:val="28085B8E"/>
    <w:rsid w:val="280A45AA"/>
    <w:rsid w:val="28186D49"/>
    <w:rsid w:val="28225BD8"/>
    <w:rsid w:val="2829235B"/>
    <w:rsid w:val="283A6E54"/>
    <w:rsid w:val="28414686"/>
    <w:rsid w:val="284877C3"/>
    <w:rsid w:val="284B72B3"/>
    <w:rsid w:val="285C1EA0"/>
    <w:rsid w:val="2860495C"/>
    <w:rsid w:val="286640ED"/>
    <w:rsid w:val="286C4E29"/>
    <w:rsid w:val="2874680A"/>
    <w:rsid w:val="28793E20"/>
    <w:rsid w:val="287F4A65"/>
    <w:rsid w:val="28844573"/>
    <w:rsid w:val="288A437E"/>
    <w:rsid w:val="288D66E5"/>
    <w:rsid w:val="28B60BD0"/>
    <w:rsid w:val="28BA0210"/>
    <w:rsid w:val="28BF6553"/>
    <w:rsid w:val="28D90AB0"/>
    <w:rsid w:val="28E267EB"/>
    <w:rsid w:val="28E33CA5"/>
    <w:rsid w:val="28F13C7D"/>
    <w:rsid w:val="28F2772E"/>
    <w:rsid w:val="28F9286B"/>
    <w:rsid w:val="29032C29"/>
    <w:rsid w:val="29086F52"/>
    <w:rsid w:val="293A423C"/>
    <w:rsid w:val="293B2E83"/>
    <w:rsid w:val="294434C2"/>
    <w:rsid w:val="297C75FA"/>
    <w:rsid w:val="299466D7"/>
    <w:rsid w:val="299802D6"/>
    <w:rsid w:val="29BF1D06"/>
    <w:rsid w:val="29C02D98"/>
    <w:rsid w:val="29C10B76"/>
    <w:rsid w:val="29C42CCB"/>
    <w:rsid w:val="29E21551"/>
    <w:rsid w:val="29F623A2"/>
    <w:rsid w:val="2A104310"/>
    <w:rsid w:val="2A14341E"/>
    <w:rsid w:val="2A151926"/>
    <w:rsid w:val="2A16744D"/>
    <w:rsid w:val="2A221EAF"/>
    <w:rsid w:val="2A2B739C"/>
    <w:rsid w:val="2A2C26EC"/>
    <w:rsid w:val="2A30050E"/>
    <w:rsid w:val="2A462B77"/>
    <w:rsid w:val="2A543F9A"/>
    <w:rsid w:val="2A557F75"/>
    <w:rsid w:val="2A5A37DD"/>
    <w:rsid w:val="2A5A405F"/>
    <w:rsid w:val="2A67601F"/>
    <w:rsid w:val="2A6D1762"/>
    <w:rsid w:val="2A7C19A5"/>
    <w:rsid w:val="2A8B7E3A"/>
    <w:rsid w:val="2A9A62D0"/>
    <w:rsid w:val="2AA36F32"/>
    <w:rsid w:val="2AAE7AFB"/>
    <w:rsid w:val="2AB65D13"/>
    <w:rsid w:val="2AD03A9F"/>
    <w:rsid w:val="2AD119D3"/>
    <w:rsid w:val="2B2C33CC"/>
    <w:rsid w:val="2B454D20"/>
    <w:rsid w:val="2B5608DA"/>
    <w:rsid w:val="2B671E92"/>
    <w:rsid w:val="2B692698"/>
    <w:rsid w:val="2B6C5576"/>
    <w:rsid w:val="2B6D3758"/>
    <w:rsid w:val="2B78574C"/>
    <w:rsid w:val="2B7A4421"/>
    <w:rsid w:val="2B7D5B3D"/>
    <w:rsid w:val="2B817065"/>
    <w:rsid w:val="2B944ACD"/>
    <w:rsid w:val="2BA83CEB"/>
    <w:rsid w:val="2BAA42F0"/>
    <w:rsid w:val="2BB7435A"/>
    <w:rsid w:val="2BC65243"/>
    <w:rsid w:val="2BC74EA2"/>
    <w:rsid w:val="2BD01D6E"/>
    <w:rsid w:val="2BDA2E28"/>
    <w:rsid w:val="2BE93CDC"/>
    <w:rsid w:val="2BFC874E"/>
    <w:rsid w:val="2BFD6B16"/>
    <w:rsid w:val="2BFF288E"/>
    <w:rsid w:val="2BFF463C"/>
    <w:rsid w:val="2C0B2FE1"/>
    <w:rsid w:val="2C171C80"/>
    <w:rsid w:val="2C1C51EE"/>
    <w:rsid w:val="2C1F27C8"/>
    <w:rsid w:val="2C212804"/>
    <w:rsid w:val="2C300C99"/>
    <w:rsid w:val="2C33078A"/>
    <w:rsid w:val="2C472CD2"/>
    <w:rsid w:val="2C477EAF"/>
    <w:rsid w:val="2C536736"/>
    <w:rsid w:val="2C5B6D26"/>
    <w:rsid w:val="2C6F5C48"/>
    <w:rsid w:val="2C727C42"/>
    <w:rsid w:val="2C746F4E"/>
    <w:rsid w:val="2C7548FE"/>
    <w:rsid w:val="2C7A1DAE"/>
    <w:rsid w:val="2C7A3CC3"/>
    <w:rsid w:val="2C7C7A3B"/>
    <w:rsid w:val="2C7F1300"/>
    <w:rsid w:val="2C815051"/>
    <w:rsid w:val="2C8B02A3"/>
    <w:rsid w:val="2C9A6113"/>
    <w:rsid w:val="2CC204CF"/>
    <w:rsid w:val="2CDE0C06"/>
    <w:rsid w:val="2CDF528F"/>
    <w:rsid w:val="2CE255AB"/>
    <w:rsid w:val="2CE35D73"/>
    <w:rsid w:val="2CEB5AA8"/>
    <w:rsid w:val="2CF478A3"/>
    <w:rsid w:val="2CF76250"/>
    <w:rsid w:val="2CFB3124"/>
    <w:rsid w:val="2D300825"/>
    <w:rsid w:val="2D340315"/>
    <w:rsid w:val="2D452C20"/>
    <w:rsid w:val="2D482013"/>
    <w:rsid w:val="2D483DC1"/>
    <w:rsid w:val="2D5704A8"/>
    <w:rsid w:val="2D626BE0"/>
    <w:rsid w:val="2D6E4B8B"/>
    <w:rsid w:val="2D742E08"/>
    <w:rsid w:val="2D8E41AF"/>
    <w:rsid w:val="2DAA682A"/>
    <w:rsid w:val="2DAD1E76"/>
    <w:rsid w:val="2DC01BA9"/>
    <w:rsid w:val="2DFC1051"/>
    <w:rsid w:val="2E0A551A"/>
    <w:rsid w:val="2E351A6C"/>
    <w:rsid w:val="2E3A7BAD"/>
    <w:rsid w:val="2E476332"/>
    <w:rsid w:val="2E4A2820"/>
    <w:rsid w:val="2E5274DA"/>
    <w:rsid w:val="2E631765"/>
    <w:rsid w:val="2E67296D"/>
    <w:rsid w:val="2E786928"/>
    <w:rsid w:val="2E884DBD"/>
    <w:rsid w:val="2E91788B"/>
    <w:rsid w:val="2E9A064C"/>
    <w:rsid w:val="2EA339A5"/>
    <w:rsid w:val="2EB53E2B"/>
    <w:rsid w:val="2EC24B47"/>
    <w:rsid w:val="2EC8340B"/>
    <w:rsid w:val="2ED52E31"/>
    <w:rsid w:val="2ED72459"/>
    <w:rsid w:val="2EDC0C65"/>
    <w:rsid w:val="2EEB32DE"/>
    <w:rsid w:val="2F030DBB"/>
    <w:rsid w:val="2F126434"/>
    <w:rsid w:val="2F307202"/>
    <w:rsid w:val="2F452CAE"/>
    <w:rsid w:val="2F546A4D"/>
    <w:rsid w:val="2F5C7FF7"/>
    <w:rsid w:val="2F611FCA"/>
    <w:rsid w:val="2F613BC8"/>
    <w:rsid w:val="2F634EE2"/>
    <w:rsid w:val="2F6435F1"/>
    <w:rsid w:val="2F6450C0"/>
    <w:rsid w:val="2F650C5A"/>
    <w:rsid w:val="2F6A6270"/>
    <w:rsid w:val="2F6D7B0F"/>
    <w:rsid w:val="2F6F1AD9"/>
    <w:rsid w:val="2F752E4A"/>
    <w:rsid w:val="2FAB0A48"/>
    <w:rsid w:val="2FAE702D"/>
    <w:rsid w:val="2FBB4D1E"/>
    <w:rsid w:val="2FD13D20"/>
    <w:rsid w:val="2FD23E16"/>
    <w:rsid w:val="2FE37DD1"/>
    <w:rsid w:val="2FF9FD69"/>
    <w:rsid w:val="30011C4C"/>
    <w:rsid w:val="30134B5A"/>
    <w:rsid w:val="303F76FD"/>
    <w:rsid w:val="304765B2"/>
    <w:rsid w:val="3069477A"/>
    <w:rsid w:val="306E648F"/>
    <w:rsid w:val="307153DD"/>
    <w:rsid w:val="30825F64"/>
    <w:rsid w:val="309061AB"/>
    <w:rsid w:val="309605D0"/>
    <w:rsid w:val="30B17ECF"/>
    <w:rsid w:val="30B443C2"/>
    <w:rsid w:val="30B8125D"/>
    <w:rsid w:val="30D339B1"/>
    <w:rsid w:val="30F831DA"/>
    <w:rsid w:val="30F96459"/>
    <w:rsid w:val="30FC739C"/>
    <w:rsid w:val="310821E5"/>
    <w:rsid w:val="310E5321"/>
    <w:rsid w:val="311961A0"/>
    <w:rsid w:val="311D5814"/>
    <w:rsid w:val="31374878"/>
    <w:rsid w:val="31380C90"/>
    <w:rsid w:val="313F372D"/>
    <w:rsid w:val="31411253"/>
    <w:rsid w:val="314D7BF8"/>
    <w:rsid w:val="315A40C3"/>
    <w:rsid w:val="31801A48"/>
    <w:rsid w:val="3183186B"/>
    <w:rsid w:val="31861927"/>
    <w:rsid w:val="31880C30"/>
    <w:rsid w:val="318850D4"/>
    <w:rsid w:val="319770C5"/>
    <w:rsid w:val="319B4E07"/>
    <w:rsid w:val="31A83080"/>
    <w:rsid w:val="31AD3277"/>
    <w:rsid w:val="31B96AEB"/>
    <w:rsid w:val="31DC3AA3"/>
    <w:rsid w:val="31DE673B"/>
    <w:rsid w:val="31E247E4"/>
    <w:rsid w:val="31F369F1"/>
    <w:rsid w:val="31F64758"/>
    <w:rsid w:val="31F84EB4"/>
    <w:rsid w:val="31FD7870"/>
    <w:rsid w:val="320209E2"/>
    <w:rsid w:val="3203475A"/>
    <w:rsid w:val="32140715"/>
    <w:rsid w:val="32414601"/>
    <w:rsid w:val="3243337E"/>
    <w:rsid w:val="32621D06"/>
    <w:rsid w:val="32843AED"/>
    <w:rsid w:val="32870EE7"/>
    <w:rsid w:val="328A09D8"/>
    <w:rsid w:val="328E671A"/>
    <w:rsid w:val="32937E61"/>
    <w:rsid w:val="32940B22"/>
    <w:rsid w:val="32963820"/>
    <w:rsid w:val="32B67A1F"/>
    <w:rsid w:val="32C20171"/>
    <w:rsid w:val="32CC7242"/>
    <w:rsid w:val="32D06D32"/>
    <w:rsid w:val="32E52A34"/>
    <w:rsid w:val="32EB3B6C"/>
    <w:rsid w:val="32F00F21"/>
    <w:rsid w:val="32F04CDF"/>
    <w:rsid w:val="32F11DBB"/>
    <w:rsid w:val="32FF361A"/>
    <w:rsid w:val="33044C55"/>
    <w:rsid w:val="330460DF"/>
    <w:rsid w:val="3311373A"/>
    <w:rsid w:val="3321758E"/>
    <w:rsid w:val="332A7D39"/>
    <w:rsid w:val="333A23FE"/>
    <w:rsid w:val="333E07A4"/>
    <w:rsid w:val="33437F60"/>
    <w:rsid w:val="3349538F"/>
    <w:rsid w:val="334C2279"/>
    <w:rsid w:val="334E2CDA"/>
    <w:rsid w:val="335214F5"/>
    <w:rsid w:val="338432C6"/>
    <w:rsid w:val="338C0D44"/>
    <w:rsid w:val="33945995"/>
    <w:rsid w:val="33D37716"/>
    <w:rsid w:val="33EF3D42"/>
    <w:rsid w:val="33F26952"/>
    <w:rsid w:val="34126ED7"/>
    <w:rsid w:val="341964B7"/>
    <w:rsid w:val="34341B30"/>
    <w:rsid w:val="34485A40"/>
    <w:rsid w:val="344C23E9"/>
    <w:rsid w:val="344C6108"/>
    <w:rsid w:val="3468088D"/>
    <w:rsid w:val="346C65E7"/>
    <w:rsid w:val="34750606"/>
    <w:rsid w:val="34897199"/>
    <w:rsid w:val="348A1163"/>
    <w:rsid w:val="34A02734"/>
    <w:rsid w:val="34A73AC3"/>
    <w:rsid w:val="34AD0C23"/>
    <w:rsid w:val="34B8182C"/>
    <w:rsid w:val="34D348B8"/>
    <w:rsid w:val="34D4418C"/>
    <w:rsid w:val="34DF33CE"/>
    <w:rsid w:val="34E15E4E"/>
    <w:rsid w:val="34E45760"/>
    <w:rsid w:val="34E86627"/>
    <w:rsid w:val="34ED4076"/>
    <w:rsid w:val="34F80D74"/>
    <w:rsid w:val="35004F81"/>
    <w:rsid w:val="350A44D8"/>
    <w:rsid w:val="351729F7"/>
    <w:rsid w:val="35245113"/>
    <w:rsid w:val="35305811"/>
    <w:rsid w:val="35317B29"/>
    <w:rsid w:val="35386E11"/>
    <w:rsid w:val="35527ED3"/>
    <w:rsid w:val="357F67EE"/>
    <w:rsid w:val="35814314"/>
    <w:rsid w:val="358838F4"/>
    <w:rsid w:val="358974D2"/>
    <w:rsid w:val="358B0CEF"/>
    <w:rsid w:val="359C2EFC"/>
    <w:rsid w:val="35A4125B"/>
    <w:rsid w:val="35A65B28"/>
    <w:rsid w:val="35D22DC1"/>
    <w:rsid w:val="35D64483"/>
    <w:rsid w:val="35D823D4"/>
    <w:rsid w:val="35E557F8"/>
    <w:rsid w:val="35E55EBD"/>
    <w:rsid w:val="35E8128B"/>
    <w:rsid w:val="36165C43"/>
    <w:rsid w:val="361C403D"/>
    <w:rsid w:val="362F5B1E"/>
    <w:rsid w:val="3647730B"/>
    <w:rsid w:val="364F4412"/>
    <w:rsid w:val="36536868"/>
    <w:rsid w:val="365732C7"/>
    <w:rsid w:val="367409E4"/>
    <w:rsid w:val="367774C5"/>
    <w:rsid w:val="367B5207"/>
    <w:rsid w:val="368A369C"/>
    <w:rsid w:val="36A04835"/>
    <w:rsid w:val="36AA789A"/>
    <w:rsid w:val="36B10C29"/>
    <w:rsid w:val="36BB1AA7"/>
    <w:rsid w:val="36BD312A"/>
    <w:rsid w:val="36C24BE4"/>
    <w:rsid w:val="36C26992"/>
    <w:rsid w:val="36C66D6E"/>
    <w:rsid w:val="36C86B32"/>
    <w:rsid w:val="36CF10AF"/>
    <w:rsid w:val="36EE3C2B"/>
    <w:rsid w:val="36EF31E5"/>
    <w:rsid w:val="36FF3742"/>
    <w:rsid w:val="3701395E"/>
    <w:rsid w:val="371901FF"/>
    <w:rsid w:val="371B6FB5"/>
    <w:rsid w:val="371D006C"/>
    <w:rsid w:val="371F1A39"/>
    <w:rsid w:val="372A4537"/>
    <w:rsid w:val="3736112E"/>
    <w:rsid w:val="373D6DE0"/>
    <w:rsid w:val="375515B4"/>
    <w:rsid w:val="3758104A"/>
    <w:rsid w:val="375A2BC4"/>
    <w:rsid w:val="3776777C"/>
    <w:rsid w:val="378D51F2"/>
    <w:rsid w:val="37995BBF"/>
    <w:rsid w:val="379A17EF"/>
    <w:rsid w:val="379E634E"/>
    <w:rsid w:val="37A36F3A"/>
    <w:rsid w:val="37A83DDA"/>
    <w:rsid w:val="37BE5938"/>
    <w:rsid w:val="37C73E4E"/>
    <w:rsid w:val="37D67D3B"/>
    <w:rsid w:val="37DD7E81"/>
    <w:rsid w:val="37EC4AE9"/>
    <w:rsid w:val="37F457DC"/>
    <w:rsid w:val="37F7AEC1"/>
    <w:rsid w:val="3808478E"/>
    <w:rsid w:val="380C7185"/>
    <w:rsid w:val="38172D0E"/>
    <w:rsid w:val="38190834"/>
    <w:rsid w:val="381E22EE"/>
    <w:rsid w:val="3820139C"/>
    <w:rsid w:val="38295007"/>
    <w:rsid w:val="382A0C93"/>
    <w:rsid w:val="38387D81"/>
    <w:rsid w:val="384635F3"/>
    <w:rsid w:val="384C77F7"/>
    <w:rsid w:val="38591578"/>
    <w:rsid w:val="385E74CA"/>
    <w:rsid w:val="38765677"/>
    <w:rsid w:val="3882287D"/>
    <w:rsid w:val="38B56007"/>
    <w:rsid w:val="38B8629F"/>
    <w:rsid w:val="38C138AB"/>
    <w:rsid w:val="38DD7AB3"/>
    <w:rsid w:val="38E87BB4"/>
    <w:rsid w:val="38EA4434"/>
    <w:rsid w:val="38F32C47"/>
    <w:rsid w:val="38F56B27"/>
    <w:rsid w:val="38FC4156"/>
    <w:rsid w:val="39053BD7"/>
    <w:rsid w:val="390A4620"/>
    <w:rsid w:val="391D1E5E"/>
    <w:rsid w:val="391D4354"/>
    <w:rsid w:val="39316051"/>
    <w:rsid w:val="394B745F"/>
    <w:rsid w:val="39507050"/>
    <w:rsid w:val="395A7965"/>
    <w:rsid w:val="397523E2"/>
    <w:rsid w:val="399563D5"/>
    <w:rsid w:val="39A131D7"/>
    <w:rsid w:val="39BE045B"/>
    <w:rsid w:val="39C026EF"/>
    <w:rsid w:val="39C62C3D"/>
    <w:rsid w:val="39E3734B"/>
    <w:rsid w:val="39E6508D"/>
    <w:rsid w:val="39E66E3B"/>
    <w:rsid w:val="39ED1F78"/>
    <w:rsid w:val="39F33306"/>
    <w:rsid w:val="39FC665F"/>
    <w:rsid w:val="3A1E4827"/>
    <w:rsid w:val="3A2057A8"/>
    <w:rsid w:val="3A211C22"/>
    <w:rsid w:val="3A236759"/>
    <w:rsid w:val="3A2636DC"/>
    <w:rsid w:val="3A296D28"/>
    <w:rsid w:val="3A2D6818"/>
    <w:rsid w:val="3A540249"/>
    <w:rsid w:val="3A564669"/>
    <w:rsid w:val="3A6C5593"/>
    <w:rsid w:val="3A6F6E31"/>
    <w:rsid w:val="3A856654"/>
    <w:rsid w:val="3A940645"/>
    <w:rsid w:val="3A946897"/>
    <w:rsid w:val="3AA0523C"/>
    <w:rsid w:val="3AA27206"/>
    <w:rsid w:val="3AAA60BB"/>
    <w:rsid w:val="3AC1443A"/>
    <w:rsid w:val="3ACF4A2E"/>
    <w:rsid w:val="3AD1189A"/>
    <w:rsid w:val="3AD9074E"/>
    <w:rsid w:val="3AF64E5C"/>
    <w:rsid w:val="3AFC60BC"/>
    <w:rsid w:val="3AFD268F"/>
    <w:rsid w:val="3AFD343F"/>
    <w:rsid w:val="3B111C96"/>
    <w:rsid w:val="3B194FEF"/>
    <w:rsid w:val="3B286C62"/>
    <w:rsid w:val="3B3140E6"/>
    <w:rsid w:val="3B4756B8"/>
    <w:rsid w:val="3B550550"/>
    <w:rsid w:val="3B567FF1"/>
    <w:rsid w:val="3B5B0A5F"/>
    <w:rsid w:val="3B5D58D4"/>
    <w:rsid w:val="3B6153E4"/>
    <w:rsid w:val="3B642813"/>
    <w:rsid w:val="3B6F714F"/>
    <w:rsid w:val="3B831120"/>
    <w:rsid w:val="3B8E1539"/>
    <w:rsid w:val="3B9076EF"/>
    <w:rsid w:val="3B985F13"/>
    <w:rsid w:val="3B9A373A"/>
    <w:rsid w:val="3BA7205E"/>
    <w:rsid w:val="3BA866CB"/>
    <w:rsid w:val="3BB77E71"/>
    <w:rsid w:val="3BC431AC"/>
    <w:rsid w:val="3BCC25A9"/>
    <w:rsid w:val="3BCC7363"/>
    <w:rsid w:val="3BD50F16"/>
    <w:rsid w:val="3C1557B6"/>
    <w:rsid w:val="3C260F15"/>
    <w:rsid w:val="3C2E0F2B"/>
    <w:rsid w:val="3C4D7397"/>
    <w:rsid w:val="3C616132"/>
    <w:rsid w:val="3C700C3E"/>
    <w:rsid w:val="3C760B2B"/>
    <w:rsid w:val="3C8E2DD8"/>
    <w:rsid w:val="3C924985"/>
    <w:rsid w:val="3C9A33F0"/>
    <w:rsid w:val="3CA13886"/>
    <w:rsid w:val="3CA64660"/>
    <w:rsid w:val="3CB16563"/>
    <w:rsid w:val="3CCE1609"/>
    <w:rsid w:val="3CD17F6E"/>
    <w:rsid w:val="3CED6733"/>
    <w:rsid w:val="3CF64417"/>
    <w:rsid w:val="3CF719D1"/>
    <w:rsid w:val="3D023E26"/>
    <w:rsid w:val="3D0E4A50"/>
    <w:rsid w:val="3D0F0457"/>
    <w:rsid w:val="3D3D6D72"/>
    <w:rsid w:val="3D481E50"/>
    <w:rsid w:val="3D4C00E4"/>
    <w:rsid w:val="3D54230E"/>
    <w:rsid w:val="3D57260A"/>
    <w:rsid w:val="3D5D11C3"/>
    <w:rsid w:val="3D87287F"/>
    <w:rsid w:val="3D917D92"/>
    <w:rsid w:val="3DA515BC"/>
    <w:rsid w:val="3DB445B6"/>
    <w:rsid w:val="3DD341B0"/>
    <w:rsid w:val="3DE7D281"/>
    <w:rsid w:val="3DE90CA8"/>
    <w:rsid w:val="3DE93338"/>
    <w:rsid w:val="3DF5764D"/>
    <w:rsid w:val="3E001F7E"/>
    <w:rsid w:val="3E111FAD"/>
    <w:rsid w:val="3E1837E8"/>
    <w:rsid w:val="3E3B76B0"/>
    <w:rsid w:val="3E427CF4"/>
    <w:rsid w:val="3E46434D"/>
    <w:rsid w:val="3E522CF1"/>
    <w:rsid w:val="3E530817"/>
    <w:rsid w:val="3E5541D1"/>
    <w:rsid w:val="3E6B5B61"/>
    <w:rsid w:val="3E6E526D"/>
    <w:rsid w:val="3E726EF0"/>
    <w:rsid w:val="3E9A4A82"/>
    <w:rsid w:val="3E9C3F6D"/>
    <w:rsid w:val="3EA370A9"/>
    <w:rsid w:val="3EA919F3"/>
    <w:rsid w:val="3EB7119F"/>
    <w:rsid w:val="3EC20A58"/>
    <w:rsid w:val="3EC85125"/>
    <w:rsid w:val="3ED03568"/>
    <w:rsid w:val="3EEC4EF4"/>
    <w:rsid w:val="3EF515D4"/>
    <w:rsid w:val="3F01512B"/>
    <w:rsid w:val="3F204B9E"/>
    <w:rsid w:val="3F2462A7"/>
    <w:rsid w:val="3F4305D7"/>
    <w:rsid w:val="3F46237E"/>
    <w:rsid w:val="3F5B3118"/>
    <w:rsid w:val="3F5B4B2B"/>
    <w:rsid w:val="3F5C7D28"/>
    <w:rsid w:val="3F780536"/>
    <w:rsid w:val="3F782991"/>
    <w:rsid w:val="3F8F3AD1"/>
    <w:rsid w:val="3F9133A5"/>
    <w:rsid w:val="3F9618FB"/>
    <w:rsid w:val="3F994854"/>
    <w:rsid w:val="3F9B06C8"/>
    <w:rsid w:val="3F9B361E"/>
    <w:rsid w:val="3F9F7343"/>
    <w:rsid w:val="3FC96FE3"/>
    <w:rsid w:val="3FEA5448"/>
    <w:rsid w:val="3FF5AA66"/>
    <w:rsid w:val="3FF83425"/>
    <w:rsid w:val="40204729"/>
    <w:rsid w:val="402C3DD7"/>
    <w:rsid w:val="403A4AB9"/>
    <w:rsid w:val="40460297"/>
    <w:rsid w:val="40477F08"/>
    <w:rsid w:val="404B5C4A"/>
    <w:rsid w:val="406340B5"/>
    <w:rsid w:val="40664832"/>
    <w:rsid w:val="407F46B5"/>
    <w:rsid w:val="4081155C"/>
    <w:rsid w:val="408B0022"/>
    <w:rsid w:val="408D094A"/>
    <w:rsid w:val="408E3D89"/>
    <w:rsid w:val="40905D53"/>
    <w:rsid w:val="40A67324"/>
    <w:rsid w:val="40AA0BC3"/>
    <w:rsid w:val="40CF23D7"/>
    <w:rsid w:val="40F63E08"/>
    <w:rsid w:val="40FE0030"/>
    <w:rsid w:val="4105404B"/>
    <w:rsid w:val="41120516"/>
    <w:rsid w:val="41177258"/>
    <w:rsid w:val="414B0287"/>
    <w:rsid w:val="414E058B"/>
    <w:rsid w:val="41526B64"/>
    <w:rsid w:val="41566655"/>
    <w:rsid w:val="41735459"/>
    <w:rsid w:val="417B6AC9"/>
    <w:rsid w:val="41870F04"/>
    <w:rsid w:val="418C02C8"/>
    <w:rsid w:val="4191170D"/>
    <w:rsid w:val="41961389"/>
    <w:rsid w:val="41A82C28"/>
    <w:rsid w:val="41B01237"/>
    <w:rsid w:val="41C40F9E"/>
    <w:rsid w:val="41D1217F"/>
    <w:rsid w:val="41D8350E"/>
    <w:rsid w:val="421107CE"/>
    <w:rsid w:val="42147806"/>
    <w:rsid w:val="42202F43"/>
    <w:rsid w:val="422449A5"/>
    <w:rsid w:val="42330823"/>
    <w:rsid w:val="42345396"/>
    <w:rsid w:val="42406DB1"/>
    <w:rsid w:val="42510A43"/>
    <w:rsid w:val="42586730"/>
    <w:rsid w:val="425D1C65"/>
    <w:rsid w:val="42621029"/>
    <w:rsid w:val="42624F84"/>
    <w:rsid w:val="42641245"/>
    <w:rsid w:val="42846E8E"/>
    <w:rsid w:val="428E71FE"/>
    <w:rsid w:val="42903DE8"/>
    <w:rsid w:val="429B6DF4"/>
    <w:rsid w:val="42AD5A01"/>
    <w:rsid w:val="42B15B0D"/>
    <w:rsid w:val="42E44134"/>
    <w:rsid w:val="42E56A07"/>
    <w:rsid w:val="42EB54C2"/>
    <w:rsid w:val="43065E58"/>
    <w:rsid w:val="432F3601"/>
    <w:rsid w:val="43353423"/>
    <w:rsid w:val="43607C5E"/>
    <w:rsid w:val="437D6A51"/>
    <w:rsid w:val="43841E20"/>
    <w:rsid w:val="439040DF"/>
    <w:rsid w:val="439F4319"/>
    <w:rsid w:val="43B43B06"/>
    <w:rsid w:val="43C53F65"/>
    <w:rsid w:val="43DB5537"/>
    <w:rsid w:val="43DF5027"/>
    <w:rsid w:val="440525B4"/>
    <w:rsid w:val="440A6221"/>
    <w:rsid w:val="440B4A75"/>
    <w:rsid w:val="441427F7"/>
    <w:rsid w:val="441B5933"/>
    <w:rsid w:val="443609BF"/>
    <w:rsid w:val="44446E0E"/>
    <w:rsid w:val="44583AD6"/>
    <w:rsid w:val="445A46AE"/>
    <w:rsid w:val="4466024C"/>
    <w:rsid w:val="446C2633"/>
    <w:rsid w:val="447F2366"/>
    <w:rsid w:val="44814BC5"/>
    <w:rsid w:val="449D459A"/>
    <w:rsid w:val="44A8366B"/>
    <w:rsid w:val="44C77869"/>
    <w:rsid w:val="44DE52DF"/>
    <w:rsid w:val="44E7124E"/>
    <w:rsid w:val="44F77F05"/>
    <w:rsid w:val="44FB3164"/>
    <w:rsid w:val="44FC39B7"/>
    <w:rsid w:val="45181DF2"/>
    <w:rsid w:val="451A13C2"/>
    <w:rsid w:val="452847AC"/>
    <w:rsid w:val="45482758"/>
    <w:rsid w:val="454E1C10"/>
    <w:rsid w:val="455530C7"/>
    <w:rsid w:val="45637592"/>
    <w:rsid w:val="456F68CF"/>
    <w:rsid w:val="45703A5D"/>
    <w:rsid w:val="45736D07"/>
    <w:rsid w:val="457927B1"/>
    <w:rsid w:val="459A17F3"/>
    <w:rsid w:val="45AC0F65"/>
    <w:rsid w:val="45AD4CB1"/>
    <w:rsid w:val="45B1654F"/>
    <w:rsid w:val="45C16A25"/>
    <w:rsid w:val="45C67B21"/>
    <w:rsid w:val="45E1429E"/>
    <w:rsid w:val="460D74FE"/>
    <w:rsid w:val="46117B9B"/>
    <w:rsid w:val="461B2EDD"/>
    <w:rsid w:val="46217B0E"/>
    <w:rsid w:val="462C41D3"/>
    <w:rsid w:val="463A4797"/>
    <w:rsid w:val="463D21FF"/>
    <w:rsid w:val="46401681"/>
    <w:rsid w:val="4646138E"/>
    <w:rsid w:val="46496788"/>
    <w:rsid w:val="46537607"/>
    <w:rsid w:val="466022C7"/>
    <w:rsid w:val="46641814"/>
    <w:rsid w:val="46757DA8"/>
    <w:rsid w:val="4676244E"/>
    <w:rsid w:val="4685178A"/>
    <w:rsid w:val="46884147"/>
    <w:rsid w:val="46963997"/>
    <w:rsid w:val="46A2233C"/>
    <w:rsid w:val="46A34AE8"/>
    <w:rsid w:val="46C16C66"/>
    <w:rsid w:val="46CE2B3F"/>
    <w:rsid w:val="46EE32B8"/>
    <w:rsid w:val="46EE732F"/>
    <w:rsid w:val="46F23B49"/>
    <w:rsid w:val="46F72CBA"/>
    <w:rsid w:val="46FA5F77"/>
    <w:rsid w:val="47006D3E"/>
    <w:rsid w:val="47064679"/>
    <w:rsid w:val="4714323A"/>
    <w:rsid w:val="47295BA0"/>
    <w:rsid w:val="47296B04"/>
    <w:rsid w:val="472C2272"/>
    <w:rsid w:val="4738011B"/>
    <w:rsid w:val="473F5DDD"/>
    <w:rsid w:val="47445893"/>
    <w:rsid w:val="475610B1"/>
    <w:rsid w:val="475A2C17"/>
    <w:rsid w:val="475A7311"/>
    <w:rsid w:val="475F683D"/>
    <w:rsid w:val="47615D53"/>
    <w:rsid w:val="47631ACB"/>
    <w:rsid w:val="4766203E"/>
    <w:rsid w:val="477A0BC3"/>
    <w:rsid w:val="479559FD"/>
    <w:rsid w:val="47A04ACD"/>
    <w:rsid w:val="47AE62A5"/>
    <w:rsid w:val="47C86F35"/>
    <w:rsid w:val="47D06A35"/>
    <w:rsid w:val="47D15DB9"/>
    <w:rsid w:val="47D227AD"/>
    <w:rsid w:val="47F866B8"/>
    <w:rsid w:val="47FA5757"/>
    <w:rsid w:val="480318FF"/>
    <w:rsid w:val="48097C08"/>
    <w:rsid w:val="481468F0"/>
    <w:rsid w:val="48147269"/>
    <w:rsid w:val="48221986"/>
    <w:rsid w:val="482A083B"/>
    <w:rsid w:val="4832372A"/>
    <w:rsid w:val="48376AB4"/>
    <w:rsid w:val="48390A7E"/>
    <w:rsid w:val="483B0352"/>
    <w:rsid w:val="483B4D0B"/>
    <w:rsid w:val="48427933"/>
    <w:rsid w:val="4844307C"/>
    <w:rsid w:val="484511D1"/>
    <w:rsid w:val="48480CC1"/>
    <w:rsid w:val="484E277B"/>
    <w:rsid w:val="48645AFB"/>
    <w:rsid w:val="48653621"/>
    <w:rsid w:val="4865680C"/>
    <w:rsid w:val="487877F8"/>
    <w:rsid w:val="48790E7B"/>
    <w:rsid w:val="487B696E"/>
    <w:rsid w:val="488064F6"/>
    <w:rsid w:val="48B06F92"/>
    <w:rsid w:val="48BE496D"/>
    <w:rsid w:val="48BF71D5"/>
    <w:rsid w:val="48CF481B"/>
    <w:rsid w:val="48D367DD"/>
    <w:rsid w:val="48D662CD"/>
    <w:rsid w:val="48D83DF3"/>
    <w:rsid w:val="48DA3031"/>
    <w:rsid w:val="48DD3AFF"/>
    <w:rsid w:val="48E1539E"/>
    <w:rsid w:val="48F7300D"/>
    <w:rsid w:val="490270C2"/>
    <w:rsid w:val="49044BE8"/>
    <w:rsid w:val="49063F88"/>
    <w:rsid w:val="490C7F41"/>
    <w:rsid w:val="491B00D8"/>
    <w:rsid w:val="49304FDB"/>
    <w:rsid w:val="49344979"/>
    <w:rsid w:val="49380A2D"/>
    <w:rsid w:val="49417BEA"/>
    <w:rsid w:val="497F3EE8"/>
    <w:rsid w:val="499279B0"/>
    <w:rsid w:val="49954E54"/>
    <w:rsid w:val="49984A1F"/>
    <w:rsid w:val="499D0ADE"/>
    <w:rsid w:val="499D2A91"/>
    <w:rsid w:val="499E6DEB"/>
    <w:rsid w:val="499F2B63"/>
    <w:rsid w:val="49A76574"/>
    <w:rsid w:val="49AC3630"/>
    <w:rsid w:val="49BA5AED"/>
    <w:rsid w:val="49BC3A24"/>
    <w:rsid w:val="49C10027"/>
    <w:rsid w:val="49E669E4"/>
    <w:rsid w:val="49EF5898"/>
    <w:rsid w:val="4A044C5F"/>
    <w:rsid w:val="4A0F0210"/>
    <w:rsid w:val="4A192915"/>
    <w:rsid w:val="4A312A62"/>
    <w:rsid w:val="4A431740"/>
    <w:rsid w:val="4A460247"/>
    <w:rsid w:val="4A732AA1"/>
    <w:rsid w:val="4A783AE0"/>
    <w:rsid w:val="4A817AD8"/>
    <w:rsid w:val="4A9B1479"/>
    <w:rsid w:val="4AAB7966"/>
    <w:rsid w:val="4AC12232"/>
    <w:rsid w:val="4AC40AD3"/>
    <w:rsid w:val="4AD020EA"/>
    <w:rsid w:val="4AD66A58"/>
    <w:rsid w:val="4ADF3B5F"/>
    <w:rsid w:val="4AF15640"/>
    <w:rsid w:val="4B054C48"/>
    <w:rsid w:val="4B0709C0"/>
    <w:rsid w:val="4B0F492C"/>
    <w:rsid w:val="4B162D42"/>
    <w:rsid w:val="4B1B0164"/>
    <w:rsid w:val="4B1F21AD"/>
    <w:rsid w:val="4B272E10"/>
    <w:rsid w:val="4B306168"/>
    <w:rsid w:val="4B35377F"/>
    <w:rsid w:val="4B3D2633"/>
    <w:rsid w:val="4B4A28B2"/>
    <w:rsid w:val="4B533C05"/>
    <w:rsid w:val="4B571947"/>
    <w:rsid w:val="4B63653E"/>
    <w:rsid w:val="4B771FE9"/>
    <w:rsid w:val="4B8234E8"/>
    <w:rsid w:val="4B833ACF"/>
    <w:rsid w:val="4B920BD1"/>
    <w:rsid w:val="4B97300D"/>
    <w:rsid w:val="4BAF564A"/>
    <w:rsid w:val="4BC66DF3"/>
    <w:rsid w:val="4BC821FB"/>
    <w:rsid w:val="4BC82845"/>
    <w:rsid w:val="4BD01345"/>
    <w:rsid w:val="4BD50146"/>
    <w:rsid w:val="4BDB0672"/>
    <w:rsid w:val="4BED5E07"/>
    <w:rsid w:val="4BEE75D6"/>
    <w:rsid w:val="4BFF5B3B"/>
    <w:rsid w:val="4C016355"/>
    <w:rsid w:val="4C2365F6"/>
    <w:rsid w:val="4C273C7D"/>
    <w:rsid w:val="4C2E51E6"/>
    <w:rsid w:val="4C316415"/>
    <w:rsid w:val="4C634F29"/>
    <w:rsid w:val="4C7D53DD"/>
    <w:rsid w:val="4C813217"/>
    <w:rsid w:val="4C821B67"/>
    <w:rsid w:val="4C870899"/>
    <w:rsid w:val="4C8E586B"/>
    <w:rsid w:val="4CAA5AA7"/>
    <w:rsid w:val="4CB9218D"/>
    <w:rsid w:val="4CBB16B1"/>
    <w:rsid w:val="4CC336DD"/>
    <w:rsid w:val="4CC528E0"/>
    <w:rsid w:val="4CCA09EB"/>
    <w:rsid w:val="4CD07C03"/>
    <w:rsid w:val="4CD14906"/>
    <w:rsid w:val="4CD6689C"/>
    <w:rsid w:val="4D0D023E"/>
    <w:rsid w:val="4D1A0621"/>
    <w:rsid w:val="4D2717ED"/>
    <w:rsid w:val="4D2B0ECA"/>
    <w:rsid w:val="4D3AE932"/>
    <w:rsid w:val="4D41465D"/>
    <w:rsid w:val="4D471547"/>
    <w:rsid w:val="4D4E13C8"/>
    <w:rsid w:val="4D510618"/>
    <w:rsid w:val="4D5325E2"/>
    <w:rsid w:val="4D770B5F"/>
    <w:rsid w:val="4D800519"/>
    <w:rsid w:val="4D805714"/>
    <w:rsid w:val="4D8A671C"/>
    <w:rsid w:val="4D8C33FE"/>
    <w:rsid w:val="4DA25131"/>
    <w:rsid w:val="4DA44BEC"/>
    <w:rsid w:val="4DC4528E"/>
    <w:rsid w:val="4DC96400"/>
    <w:rsid w:val="4DD3727F"/>
    <w:rsid w:val="4DDC25D7"/>
    <w:rsid w:val="4DE44FE8"/>
    <w:rsid w:val="4DE60D60"/>
    <w:rsid w:val="4DEA6AA2"/>
    <w:rsid w:val="4E0743DA"/>
    <w:rsid w:val="4E104746"/>
    <w:rsid w:val="4E1276A7"/>
    <w:rsid w:val="4E17295C"/>
    <w:rsid w:val="4E17716C"/>
    <w:rsid w:val="4E1F2BFF"/>
    <w:rsid w:val="4E1F4272"/>
    <w:rsid w:val="4E21623C"/>
    <w:rsid w:val="4E2F2707"/>
    <w:rsid w:val="4E3065BA"/>
    <w:rsid w:val="4E573A0C"/>
    <w:rsid w:val="4E5C54C6"/>
    <w:rsid w:val="4E6B61D2"/>
    <w:rsid w:val="4E717520"/>
    <w:rsid w:val="4E8B1908"/>
    <w:rsid w:val="4E9C2A98"/>
    <w:rsid w:val="4EA50C1B"/>
    <w:rsid w:val="4EB1420C"/>
    <w:rsid w:val="4EB3158A"/>
    <w:rsid w:val="4EBB21ED"/>
    <w:rsid w:val="4EBD163F"/>
    <w:rsid w:val="4EBE7F2F"/>
    <w:rsid w:val="4EE722C0"/>
    <w:rsid w:val="4EEF00E8"/>
    <w:rsid w:val="4EEF27B9"/>
    <w:rsid w:val="4EFB0ADD"/>
    <w:rsid w:val="4EFE1C82"/>
    <w:rsid w:val="4F027E1C"/>
    <w:rsid w:val="4F134B35"/>
    <w:rsid w:val="4F161B19"/>
    <w:rsid w:val="4F204746"/>
    <w:rsid w:val="4F285273"/>
    <w:rsid w:val="4F3420F2"/>
    <w:rsid w:val="4F363F69"/>
    <w:rsid w:val="4F3EC9CA"/>
    <w:rsid w:val="4F423177"/>
    <w:rsid w:val="4F477F24"/>
    <w:rsid w:val="4F633D44"/>
    <w:rsid w:val="4F860A4D"/>
    <w:rsid w:val="4F866CFE"/>
    <w:rsid w:val="4F8E6DB0"/>
    <w:rsid w:val="4F8E75F4"/>
    <w:rsid w:val="4F9071D6"/>
    <w:rsid w:val="4FA42C81"/>
    <w:rsid w:val="4FA64C4B"/>
    <w:rsid w:val="4FAD5FDA"/>
    <w:rsid w:val="4FBA6948"/>
    <w:rsid w:val="4FBD1F95"/>
    <w:rsid w:val="4FC357FD"/>
    <w:rsid w:val="4FCB46B2"/>
    <w:rsid w:val="4FD25A40"/>
    <w:rsid w:val="4FD277EE"/>
    <w:rsid w:val="4FF07FD8"/>
    <w:rsid w:val="4FF66DE7"/>
    <w:rsid w:val="4FF736F9"/>
    <w:rsid w:val="50052852"/>
    <w:rsid w:val="50106568"/>
    <w:rsid w:val="501267D5"/>
    <w:rsid w:val="50170AF5"/>
    <w:rsid w:val="501778F7"/>
    <w:rsid w:val="501C43D2"/>
    <w:rsid w:val="50510679"/>
    <w:rsid w:val="50746AF7"/>
    <w:rsid w:val="5079410E"/>
    <w:rsid w:val="50974594"/>
    <w:rsid w:val="50AA076B"/>
    <w:rsid w:val="50B45146"/>
    <w:rsid w:val="50C35389"/>
    <w:rsid w:val="50C80BF1"/>
    <w:rsid w:val="50D2381E"/>
    <w:rsid w:val="50DF7D3F"/>
    <w:rsid w:val="50E47035"/>
    <w:rsid w:val="50E52957"/>
    <w:rsid w:val="50E772C9"/>
    <w:rsid w:val="50FD74E4"/>
    <w:rsid w:val="51255DA0"/>
    <w:rsid w:val="513D513B"/>
    <w:rsid w:val="513F7105"/>
    <w:rsid w:val="514069D9"/>
    <w:rsid w:val="516A3A56"/>
    <w:rsid w:val="51851CF0"/>
    <w:rsid w:val="518B1961"/>
    <w:rsid w:val="51905BB3"/>
    <w:rsid w:val="51A90A23"/>
    <w:rsid w:val="51A95743"/>
    <w:rsid w:val="51B37A8A"/>
    <w:rsid w:val="51C50F26"/>
    <w:rsid w:val="51C770FB"/>
    <w:rsid w:val="51D13AD5"/>
    <w:rsid w:val="51D35A9F"/>
    <w:rsid w:val="51FF0643"/>
    <w:rsid w:val="52037B89"/>
    <w:rsid w:val="520E4D2A"/>
    <w:rsid w:val="521D6D1B"/>
    <w:rsid w:val="522105B9"/>
    <w:rsid w:val="5268443A"/>
    <w:rsid w:val="526B5CD8"/>
    <w:rsid w:val="526C1858"/>
    <w:rsid w:val="527C71A2"/>
    <w:rsid w:val="528079D5"/>
    <w:rsid w:val="52855D3A"/>
    <w:rsid w:val="52884ADC"/>
    <w:rsid w:val="528A2602"/>
    <w:rsid w:val="52932754"/>
    <w:rsid w:val="52A4051F"/>
    <w:rsid w:val="52A631B4"/>
    <w:rsid w:val="52AD4542"/>
    <w:rsid w:val="52AF3E17"/>
    <w:rsid w:val="52B21B59"/>
    <w:rsid w:val="52B4767F"/>
    <w:rsid w:val="52BE04FE"/>
    <w:rsid w:val="52D01FDF"/>
    <w:rsid w:val="52D320E7"/>
    <w:rsid w:val="52D5022D"/>
    <w:rsid w:val="52E30EC3"/>
    <w:rsid w:val="52E85AFE"/>
    <w:rsid w:val="52E911C2"/>
    <w:rsid w:val="53073C53"/>
    <w:rsid w:val="53102992"/>
    <w:rsid w:val="531E63F4"/>
    <w:rsid w:val="531F7322"/>
    <w:rsid w:val="53204D14"/>
    <w:rsid w:val="53423D6D"/>
    <w:rsid w:val="534D53DE"/>
    <w:rsid w:val="535449BE"/>
    <w:rsid w:val="53607807"/>
    <w:rsid w:val="536401DB"/>
    <w:rsid w:val="536E7540"/>
    <w:rsid w:val="537C6C08"/>
    <w:rsid w:val="538057B3"/>
    <w:rsid w:val="53A616BE"/>
    <w:rsid w:val="53B06098"/>
    <w:rsid w:val="53B92940"/>
    <w:rsid w:val="53D224B3"/>
    <w:rsid w:val="53D37FD9"/>
    <w:rsid w:val="53DC4438"/>
    <w:rsid w:val="53EB70D0"/>
    <w:rsid w:val="53F6D69A"/>
    <w:rsid w:val="53FC7156"/>
    <w:rsid w:val="54056062"/>
    <w:rsid w:val="540655BF"/>
    <w:rsid w:val="542C3260"/>
    <w:rsid w:val="543A0058"/>
    <w:rsid w:val="543D775A"/>
    <w:rsid w:val="5444249C"/>
    <w:rsid w:val="5453247D"/>
    <w:rsid w:val="54572586"/>
    <w:rsid w:val="547075D6"/>
    <w:rsid w:val="549B5F4C"/>
    <w:rsid w:val="549E6205"/>
    <w:rsid w:val="54A55090"/>
    <w:rsid w:val="54A728B5"/>
    <w:rsid w:val="54C05F9B"/>
    <w:rsid w:val="54E16725"/>
    <w:rsid w:val="54F2448F"/>
    <w:rsid w:val="54F26377"/>
    <w:rsid w:val="5516017D"/>
    <w:rsid w:val="553C5624"/>
    <w:rsid w:val="554271C4"/>
    <w:rsid w:val="55436A98"/>
    <w:rsid w:val="555023DB"/>
    <w:rsid w:val="555667CB"/>
    <w:rsid w:val="555F61DA"/>
    <w:rsid w:val="556514FE"/>
    <w:rsid w:val="556C4241"/>
    <w:rsid w:val="55802B56"/>
    <w:rsid w:val="55886BA1"/>
    <w:rsid w:val="559E0172"/>
    <w:rsid w:val="55AF2380"/>
    <w:rsid w:val="55C963BB"/>
    <w:rsid w:val="55DD0C9B"/>
    <w:rsid w:val="55DD5024"/>
    <w:rsid w:val="55EA5207"/>
    <w:rsid w:val="55ED6956"/>
    <w:rsid w:val="55F873F7"/>
    <w:rsid w:val="562C577E"/>
    <w:rsid w:val="562D7E5B"/>
    <w:rsid w:val="56327239"/>
    <w:rsid w:val="563F54B2"/>
    <w:rsid w:val="5645418D"/>
    <w:rsid w:val="564B3E56"/>
    <w:rsid w:val="565F3AEE"/>
    <w:rsid w:val="56612DD5"/>
    <w:rsid w:val="56732A6C"/>
    <w:rsid w:val="567E247E"/>
    <w:rsid w:val="56A71A0B"/>
    <w:rsid w:val="56A93273"/>
    <w:rsid w:val="56B1601D"/>
    <w:rsid w:val="56B75990"/>
    <w:rsid w:val="56BD68D1"/>
    <w:rsid w:val="56C105BC"/>
    <w:rsid w:val="56C75D2C"/>
    <w:rsid w:val="56C8112C"/>
    <w:rsid w:val="56E36785"/>
    <w:rsid w:val="56EB3E63"/>
    <w:rsid w:val="56F20AAE"/>
    <w:rsid w:val="570375C2"/>
    <w:rsid w:val="57070E6B"/>
    <w:rsid w:val="57075042"/>
    <w:rsid w:val="57122BC6"/>
    <w:rsid w:val="57154143"/>
    <w:rsid w:val="57156020"/>
    <w:rsid w:val="57172D33"/>
    <w:rsid w:val="571D9DFA"/>
    <w:rsid w:val="571E77BD"/>
    <w:rsid w:val="57212E09"/>
    <w:rsid w:val="57267E36"/>
    <w:rsid w:val="572814DD"/>
    <w:rsid w:val="5729188C"/>
    <w:rsid w:val="57482A8C"/>
    <w:rsid w:val="575516E1"/>
    <w:rsid w:val="57555405"/>
    <w:rsid w:val="575B51FA"/>
    <w:rsid w:val="576A1B34"/>
    <w:rsid w:val="5778511F"/>
    <w:rsid w:val="577D6065"/>
    <w:rsid w:val="57802226"/>
    <w:rsid w:val="57893AF8"/>
    <w:rsid w:val="57944254"/>
    <w:rsid w:val="57965E75"/>
    <w:rsid w:val="57A35F14"/>
    <w:rsid w:val="57AA2DFF"/>
    <w:rsid w:val="57AC6B77"/>
    <w:rsid w:val="57C71C02"/>
    <w:rsid w:val="57CC546B"/>
    <w:rsid w:val="57D36853"/>
    <w:rsid w:val="57D402F8"/>
    <w:rsid w:val="57D936E4"/>
    <w:rsid w:val="57DA3FA4"/>
    <w:rsid w:val="57E12963"/>
    <w:rsid w:val="57FF139C"/>
    <w:rsid w:val="58155C8A"/>
    <w:rsid w:val="58262DCD"/>
    <w:rsid w:val="582708F3"/>
    <w:rsid w:val="58313520"/>
    <w:rsid w:val="583D0117"/>
    <w:rsid w:val="584B54D1"/>
    <w:rsid w:val="58525E77"/>
    <w:rsid w:val="5855720E"/>
    <w:rsid w:val="585924DE"/>
    <w:rsid w:val="585D50BE"/>
    <w:rsid w:val="586446B3"/>
    <w:rsid w:val="587D27B0"/>
    <w:rsid w:val="587F24DD"/>
    <w:rsid w:val="58823D7B"/>
    <w:rsid w:val="588B6B14"/>
    <w:rsid w:val="589156BB"/>
    <w:rsid w:val="589524D5"/>
    <w:rsid w:val="58B008E9"/>
    <w:rsid w:val="58B62897"/>
    <w:rsid w:val="58B97D35"/>
    <w:rsid w:val="58BD4DB3"/>
    <w:rsid w:val="58BF0B2C"/>
    <w:rsid w:val="58CB5722"/>
    <w:rsid w:val="58D01413"/>
    <w:rsid w:val="58E2035D"/>
    <w:rsid w:val="58F20F01"/>
    <w:rsid w:val="58FD347D"/>
    <w:rsid w:val="590B5B1F"/>
    <w:rsid w:val="591059DD"/>
    <w:rsid w:val="592F3373"/>
    <w:rsid w:val="592F7A5F"/>
    <w:rsid w:val="593C7FF3"/>
    <w:rsid w:val="59411541"/>
    <w:rsid w:val="595474C6"/>
    <w:rsid w:val="595A2602"/>
    <w:rsid w:val="595C5ED8"/>
    <w:rsid w:val="597C6A1D"/>
    <w:rsid w:val="597E2795"/>
    <w:rsid w:val="59815DE1"/>
    <w:rsid w:val="59835FFD"/>
    <w:rsid w:val="59853B23"/>
    <w:rsid w:val="598A3618"/>
    <w:rsid w:val="59941FB8"/>
    <w:rsid w:val="59AB0DB0"/>
    <w:rsid w:val="59AD3277"/>
    <w:rsid w:val="59B734CF"/>
    <w:rsid w:val="59C36FD2"/>
    <w:rsid w:val="59C8367E"/>
    <w:rsid w:val="59CB3FFE"/>
    <w:rsid w:val="59D2488F"/>
    <w:rsid w:val="59D625D1"/>
    <w:rsid w:val="59E433FB"/>
    <w:rsid w:val="59F8422E"/>
    <w:rsid w:val="5A040EEC"/>
    <w:rsid w:val="5A0A227A"/>
    <w:rsid w:val="5A1153B7"/>
    <w:rsid w:val="5A127C5A"/>
    <w:rsid w:val="5A3410A5"/>
    <w:rsid w:val="5A3D0E44"/>
    <w:rsid w:val="5A4767CA"/>
    <w:rsid w:val="5A517EA9"/>
    <w:rsid w:val="5A53777D"/>
    <w:rsid w:val="5A5F25C6"/>
    <w:rsid w:val="5A6C6B9A"/>
    <w:rsid w:val="5A7A5928"/>
    <w:rsid w:val="5A8607F9"/>
    <w:rsid w:val="5A9944CB"/>
    <w:rsid w:val="5AAB75B9"/>
    <w:rsid w:val="5AAD3EF0"/>
    <w:rsid w:val="5AAD4B50"/>
    <w:rsid w:val="5AB02E22"/>
    <w:rsid w:val="5AB5790F"/>
    <w:rsid w:val="5ABB3E6B"/>
    <w:rsid w:val="5AC40DD2"/>
    <w:rsid w:val="5AC95C92"/>
    <w:rsid w:val="5ACB7C5C"/>
    <w:rsid w:val="5ACC27AE"/>
    <w:rsid w:val="5ACD1A01"/>
    <w:rsid w:val="5AE76118"/>
    <w:rsid w:val="5AF26F96"/>
    <w:rsid w:val="5AF745AD"/>
    <w:rsid w:val="5AF82893"/>
    <w:rsid w:val="5AFA2504"/>
    <w:rsid w:val="5B046CCA"/>
    <w:rsid w:val="5B28443C"/>
    <w:rsid w:val="5B372BFB"/>
    <w:rsid w:val="5B3D6529"/>
    <w:rsid w:val="5B3E042E"/>
    <w:rsid w:val="5B551FAD"/>
    <w:rsid w:val="5B5E1FC2"/>
    <w:rsid w:val="5B636673"/>
    <w:rsid w:val="5B734004"/>
    <w:rsid w:val="5B863B83"/>
    <w:rsid w:val="5B871DD5"/>
    <w:rsid w:val="5B8918C3"/>
    <w:rsid w:val="5B8F2A37"/>
    <w:rsid w:val="5B952DD8"/>
    <w:rsid w:val="5BA26C0E"/>
    <w:rsid w:val="5BA61855"/>
    <w:rsid w:val="5BB16E51"/>
    <w:rsid w:val="5BB97AB4"/>
    <w:rsid w:val="5BBA55DA"/>
    <w:rsid w:val="5BBB1A7E"/>
    <w:rsid w:val="5BBD57F6"/>
    <w:rsid w:val="5BD448EE"/>
    <w:rsid w:val="5BD830F4"/>
    <w:rsid w:val="5BE74621"/>
    <w:rsid w:val="5BFD3668"/>
    <w:rsid w:val="5BFF6C11"/>
    <w:rsid w:val="5C166CB5"/>
    <w:rsid w:val="5C4952DC"/>
    <w:rsid w:val="5C5A1575"/>
    <w:rsid w:val="5C5B500F"/>
    <w:rsid w:val="5CC901CB"/>
    <w:rsid w:val="5CD6197E"/>
    <w:rsid w:val="5CDB2FF8"/>
    <w:rsid w:val="5CE75A23"/>
    <w:rsid w:val="5CEE2A82"/>
    <w:rsid w:val="5D0B2591"/>
    <w:rsid w:val="5D101956"/>
    <w:rsid w:val="5D102E8E"/>
    <w:rsid w:val="5D121B72"/>
    <w:rsid w:val="5D167543"/>
    <w:rsid w:val="5D28108C"/>
    <w:rsid w:val="5D2B6790"/>
    <w:rsid w:val="5D350B78"/>
    <w:rsid w:val="5D3A4FFF"/>
    <w:rsid w:val="5D3B758B"/>
    <w:rsid w:val="5D4576BE"/>
    <w:rsid w:val="5D683540"/>
    <w:rsid w:val="5D6B45A4"/>
    <w:rsid w:val="5D7336BB"/>
    <w:rsid w:val="5D7A14C5"/>
    <w:rsid w:val="5D83037A"/>
    <w:rsid w:val="5D903649"/>
    <w:rsid w:val="5D92680F"/>
    <w:rsid w:val="5DA87DE0"/>
    <w:rsid w:val="5DAD53F7"/>
    <w:rsid w:val="5DB06C95"/>
    <w:rsid w:val="5DC50992"/>
    <w:rsid w:val="5DD46277"/>
    <w:rsid w:val="5DD706C5"/>
    <w:rsid w:val="5DE85015"/>
    <w:rsid w:val="5DE8513E"/>
    <w:rsid w:val="5DEA03F9"/>
    <w:rsid w:val="5DEC6AA2"/>
    <w:rsid w:val="5E06108F"/>
    <w:rsid w:val="5E065FA2"/>
    <w:rsid w:val="5E0D40E7"/>
    <w:rsid w:val="5E0F4024"/>
    <w:rsid w:val="5E192A8C"/>
    <w:rsid w:val="5E196F30"/>
    <w:rsid w:val="5E1D07CE"/>
    <w:rsid w:val="5E2E29DB"/>
    <w:rsid w:val="5E36363E"/>
    <w:rsid w:val="5E45537C"/>
    <w:rsid w:val="5E4915C3"/>
    <w:rsid w:val="5E547F68"/>
    <w:rsid w:val="5E554891"/>
    <w:rsid w:val="5E626540"/>
    <w:rsid w:val="5E6267CE"/>
    <w:rsid w:val="5E744166"/>
    <w:rsid w:val="5E7E6D93"/>
    <w:rsid w:val="5E7F4FE5"/>
    <w:rsid w:val="5E82471A"/>
    <w:rsid w:val="5EA031AD"/>
    <w:rsid w:val="5EA4199E"/>
    <w:rsid w:val="5EA52572"/>
    <w:rsid w:val="5EA54320"/>
    <w:rsid w:val="5EBD3D5F"/>
    <w:rsid w:val="5EC36082"/>
    <w:rsid w:val="5ECE2D06"/>
    <w:rsid w:val="5EF57055"/>
    <w:rsid w:val="5F0E0117"/>
    <w:rsid w:val="5F5665E3"/>
    <w:rsid w:val="5F5D06C4"/>
    <w:rsid w:val="5F630463"/>
    <w:rsid w:val="5F6D7533"/>
    <w:rsid w:val="5F7B0537"/>
    <w:rsid w:val="5F881C77"/>
    <w:rsid w:val="5FA207AD"/>
    <w:rsid w:val="5FA8056B"/>
    <w:rsid w:val="5FB54A36"/>
    <w:rsid w:val="5FBC7B73"/>
    <w:rsid w:val="5FC35B17"/>
    <w:rsid w:val="5FC66C44"/>
    <w:rsid w:val="5FCD7FD2"/>
    <w:rsid w:val="5FD17AC2"/>
    <w:rsid w:val="5FD763E2"/>
    <w:rsid w:val="5FE13A7D"/>
    <w:rsid w:val="5FE7717A"/>
    <w:rsid w:val="5FEA0273"/>
    <w:rsid w:val="5FED7EEF"/>
    <w:rsid w:val="5FF16C36"/>
    <w:rsid w:val="5FF7DD55"/>
    <w:rsid w:val="5FFB59B1"/>
    <w:rsid w:val="5FFE1F39"/>
    <w:rsid w:val="60025DB4"/>
    <w:rsid w:val="601A1154"/>
    <w:rsid w:val="60402EA8"/>
    <w:rsid w:val="60430294"/>
    <w:rsid w:val="604A63EF"/>
    <w:rsid w:val="60593313"/>
    <w:rsid w:val="60596709"/>
    <w:rsid w:val="60627BB3"/>
    <w:rsid w:val="606543AE"/>
    <w:rsid w:val="60805568"/>
    <w:rsid w:val="60850FF3"/>
    <w:rsid w:val="60870181"/>
    <w:rsid w:val="608843B0"/>
    <w:rsid w:val="608F5287"/>
    <w:rsid w:val="60932FCA"/>
    <w:rsid w:val="609F196E"/>
    <w:rsid w:val="60AB491C"/>
    <w:rsid w:val="60AE7E03"/>
    <w:rsid w:val="60B8658C"/>
    <w:rsid w:val="60C018E5"/>
    <w:rsid w:val="60D45812"/>
    <w:rsid w:val="60DD7ACA"/>
    <w:rsid w:val="60E47381"/>
    <w:rsid w:val="60E530F9"/>
    <w:rsid w:val="60EF59AA"/>
    <w:rsid w:val="60F44115"/>
    <w:rsid w:val="60F670B5"/>
    <w:rsid w:val="60FD6695"/>
    <w:rsid w:val="610A29E1"/>
    <w:rsid w:val="612C2AD6"/>
    <w:rsid w:val="61466F79"/>
    <w:rsid w:val="615F10FE"/>
    <w:rsid w:val="61923281"/>
    <w:rsid w:val="61954B1F"/>
    <w:rsid w:val="619A3EE4"/>
    <w:rsid w:val="61AB4343"/>
    <w:rsid w:val="61AB7E9F"/>
    <w:rsid w:val="61B74A96"/>
    <w:rsid w:val="61BC02FE"/>
    <w:rsid w:val="61E67129"/>
    <w:rsid w:val="61EF2482"/>
    <w:rsid w:val="61F45CEA"/>
    <w:rsid w:val="61F71146"/>
    <w:rsid w:val="620121B5"/>
    <w:rsid w:val="62013F63"/>
    <w:rsid w:val="6204028E"/>
    <w:rsid w:val="62210161"/>
    <w:rsid w:val="623065F6"/>
    <w:rsid w:val="62456FDE"/>
    <w:rsid w:val="625A1A0F"/>
    <w:rsid w:val="625D388F"/>
    <w:rsid w:val="627D17FD"/>
    <w:rsid w:val="627E55B4"/>
    <w:rsid w:val="629679E7"/>
    <w:rsid w:val="629B6165"/>
    <w:rsid w:val="62AA0157"/>
    <w:rsid w:val="62AF7E63"/>
    <w:rsid w:val="62C00E57"/>
    <w:rsid w:val="62CC27C3"/>
    <w:rsid w:val="62DA4EE0"/>
    <w:rsid w:val="62E23D94"/>
    <w:rsid w:val="62EA0E9B"/>
    <w:rsid w:val="62FB09B2"/>
    <w:rsid w:val="631A7235"/>
    <w:rsid w:val="631D6B7A"/>
    <w:rsid w:val="632443AD"/>
    <w:rsid w:val="63490AF3"/>
    <w:rsid w:val="63542F59"/>
    <w:rsid w:val="635C1D12"/>
    <w:rsid w:val="635F37AA"/>
    <w:rsid w:val="63674FF9"/>
    <w:rsid w:val="636E5628"/>
    <w:rsid w:val="63780255"/>
    <w:rsid w:val="637C5F41"/>
    <w:rsid w:val="63972DD1"/>
    <w:rsid w:val="639C0E1B"/>
    <w:rsid w:val="63A63014"/>
    <w:rsid w:val="63B77387"/>
    <w:rsid w:val="63BA261B"/>
    <w:rsid w:val="63BC2837"/>
    <w:rsid w:val="63C94F54"/>
    <w:rsid w:val="63CB6C27"/>
    <w:rsid w:val="63D52153"/>
    <w:rsid w:val="63D556A7"/>
    <w:rsid w:val="63DD1E1E"/>
    <w:rsid w:val="63E369F5"/>
    <w:rsid w:val="63FD4360"/>
    <w:rsid w:val="640872BE"/>
    <w:rsid w:val="64135154"/>
    <w:rsid w:val="641461CF"/>
    <w:rsid w:val="641937E6"/>
    <w:rsid w:val="641F7096"/>
    <w:rsid w:val="64283A29"/>
    <w:rsid w:val="64370110"/>
    <w:rsid w:val="64370313"/>
    <w:rsid w:val="643E149E"/>
    <w:rsid w:val="6488096B"/>
    <w:rsid w:val="64893EC2"/>
    <w:rsid w:val="648A7453"/>
    <w:rsid w:val="649066EF"/>
    <w:rsid w:val="64923598"/>
    <w:rsid w:val="64963088"/>
    <w:rsid w:val="64A21A2D"/>
    <w:rsid w:val="64A52146"/>
    <w:rsid w:val="64B5696C"/>
    <w:rsid w:val="64B85789"/>
    <w:rsid w:val="64C228DE"/>
    <w:rsid w:val="64CC2606"/>
    <w:rsid w:val="64D4607B"/>
    <w:rsid w:val="64D67929"/>
    <w:rsid w:val="64EB1486"/>
    <w:rsid w:val="64ED10BC"/>
    <w:rsid w:val="64F97173"/>
    <w:rsid w:val="64FD4EB5"/>
    <w:rsid w:val="6502545F"/>
    <w:rsid w:val="65044496"/>
    <w:rsid w:val="65143FAD"/>
    <w:rsid w:val="65222B6E"/>
    <w:rsid w:val="652E32C1"/>
    <w:rsid w:val="65670581"/>
    <w:rsid w:val="65687597"/>
    <w:rsid w:val="65815AE7"/>
    <w:rsid w:val="65821962"/>
    <w:rsid w:val="658F683E"/>
    <w:rsid w:val="659A6BA8"/>
    <w:rsid w:val="65A56105"/>
    <w:rsid w:val="65A6554D"/>
    <w:rsid w:val="65AC3514"/>
    <w:rsid w:val="65B71508"/>
    <w:rsid w:val="65B740EF"/>
    <w:rsid w:val="65BF216B"/>
    <w:rsid w:val="65CC6636"/>
    <w:rsid w:val="65CD2ADA"/>
    <w:rsid w:val="65CE0149"/>
    <w:rsid w:val="65D75707"/>
    <w:rsid w:val="65DD248D"/>
    <w:rsid w:val="65E47E23"/>
    <w:rsid w:val="65EB2F60"/>
    <w:rsid w:val="66071FC5"/>
    <w:rsid w:val="660E6C4E"/>
    <w:rsid w:val="661B1DC2"/>
    <w:rsid w:val="661E1587"/>
    <w:rsid w:val="66546D57"/>
    <w:rsid w:val="66552ACF"/>
    <w:rsid w:val="666176C6"/>
    <w:rsid w:val="66666A8A"/>
    <w:rsid w:val="6684253E"/>
    <w:rsid w:val="668A09CB"/>
    <w:rsid w:val="669E6224"/>
    <w:rsid w:val="66AA4BC9"/>
    <w:rsid w:val="66AC6B93"/>
    <w:rsid w:val="66B617C0"/>
    <w:rsid w:val="66B97C70"/>
    <w:rsid w:val="66C71F67"/>
    <w:rsid w:val="66C8504F"/>
    <w:rsid w:val="66D8558B"/>
    <w:rsid w:val="66DD4F9F"/>
    <w:rsid w:val="67041054"/>
    <w:rsid w:val="67087B42"/>
    <w:rsid w:val="67165D11"/>
    <w:rsid w:val="67184229"/>
    <w:rsid w:val="67256EE6"/>
    <w:rsid w:val="67291C62"/>
    <w:rsid w:val="672C735B"/>
    <w:rsid w:val="672D1356"/>
    <w:rsid w:val="672E29D7"/>
    <w:rsid w:val="67383B5E"/>
    <w:rsid w:val="673D77EB"/>
    <w:rsid w:val="67424E02"/>
    <w:rsid w:val="67495436"/>
    <w:rsid w:val="674C68BC"/>
    <w:rsid w:val="67695C4D"/>
    <w:rsid w:val="677D6AE4"/>
    <w:rsid w:val="678A513B"/>
    <w:rsid w:val="678D07F2"/>
    <w:rsid w:val="6794410A"/>
    <w:rsid w:val="67A15556"/>
    <w:rsid w:val="67A44C6C"/>
    <w:rsid w:val="67A47DFB"/>
    <w:rsid w:val="67A5676C"/>
    <w:rsid w:val="67B76A00"/>
    <w:rsid w:val="67BD5E5C"/>
    <w:rsid w:val="67BE2E7C"/>
    <w:rsid w:val="67C4107F"/>
    <w:rsid w:val="67D22629"/>
    <w:rsid w:val="6811043A"/>
    <w:rsid w:val="682B5D9F"/>
    <w:rsid w:val="68363C50"/>
    <w:rsid w:val="68386205"/>
    <w:rsid w:val="683863FC"/>
    <w:rsid w:val="683A1F7D"/>
    <w:rsid w:val="68413EEA"/>
    <w:rsid w:val="684B23DC"/>
    <w:rsid w:val="684B320E"/>
    <w:rsid w:val="685748DD"/>
    <w:rsid w:val="68662D72"/>
    <w:rsid w:val="68694610"/>
    <w:rsid w:val="68792C7B"/>
    <w:rsid w:val="68817BAC"/>
    <w:rsid w:val="688F22C8"/>
    <w:rsid w:val="68975621"/>
    <w:rsid w:val="689A65F8"/>
    <w:rsid w:val="689E69AF"/>
    <w:rsid w:val="68B336CD"/>
    <w:rsid w:val="68CD25EE"/>
    <w:rsid w:val="68CF4DBB"/>
    <w:rsid w:val="68F11203"/>
    <w:rsid w:val="69026F3E"/>
    <w:rsid w:val="690E1110"/>
    <w:rsid w:val="69194288"/>
    <w:rsid w:val="692837FC"/>
    <w:rsid w:val="692A1518"/>
    <w:rsid w:val="692E3F3D"/>
    <w:rsid w:val="693F7E2C"/>
    <w:rsid w:val="69500FFE"/>
    <w:rsid w:val="695F7B28"/>
    <w:rsid w:val="69794B1B"/>
    <w:rsid w:val="69912070"/>
    <w:rsid w:val="699F29DF"/>
    <w:rsid w:val="69AD67D8"/>
    <w:rsid w:val="69BE4592"/>
    <w:rsid w:val="69BF39A8"/>
    <w:rsid w:val="69C20C3A"/>
    <w:rsid w:val="69C77840"/>
    <w:rsid w:val="69CA4E63"/>
    <w:rsid w:val="69E06B54"/>
    <w:rsid w:val="69E8121E"/>
    <w:rsid w:val="69F20F61"/>
    <w:rsid w:val="69F82B31"/>
    <w:rsid w:val="69F953F6"/>
    <w:rsid w:val="69FC0962"/>
    <w:rsid w:val="6A1103AF"/>
    <w:rsid w:val="6A1B7B8C"/>
    <w:rsid w:val="6A260A0B"/>
    <w:rsid w:val="6A3C6480"/>
    <w:rsid w:val="6A5512F0"/>
    <w:rsid w:val="6A553BF7"/>
    <w:rsid w:val="6A572553"/>
    <w:rsid w:val="6A5D01A4"/>
    <w:rsid w:val="6A8D2838"/>
    <w:rsid w:val="6A9C3D1D"/>
    <w:rsid w:val="6A9E7EDB"/>
    <w:rsid w:val="6AB04778"/>
    <w:rsid w:val="6AB53B3C"/>
    <w:rsid w:val="6AC2425B"/>
    <w:rsid w:val="6AC620C6"/>
    <w:rsid w:val="6ACD7DA3"/>
    <w:rsid w:val="6AD64BE3"/>
    <w:rsid w:val="6AE12300"/>
    <w:rsid w:val="6AE65E85"/>
    <w:rsid w:val="6AF13082"/>
    <w:rsid w:val="6B013EB0"/>
    <w:rsid w:val="6B036F9E"/>
    <w:rsid w:val="6B0C26A0"/>
    <w:rsid w:val="6B1A6CB9"/>
    <w:rsid w:val="6B1C2985"/>
    <w:rsid w:val="6B212499"/>
    <w:rsid w:val="6B453112"/>
    <w:rsid w:val="6B4750DC"/>
    <w:rsid w:val="6B4F3F91"/>
    <w:rsid w:val="6B601971"/>
    <w:rsid w:val="6B647753"/>
    <w:rsid w:val="6B70769E"/>
    <w:rsid w:val="6B773257"/>
    <w:rsid w:val="6B7E5284"/>
    <w:rsid w:val="6B824366"/>
    <w:rsid w:val="6B8C3EAC"/>
    <w:rsid w:val="6B8E4AB9"/>
    <w:rsid w:val="6BA75B7B"/>
    <w:rsid w:val="6BA97405"/>
    <w:rsid w:val="6BAA57BC"/>
    <w:rsid w:val="6BB666ED"/>
    <w:rsid w:val="6BBB5E86"/>
    <w:rsid w:val="6BC02799"/>
    <w:rsid w:val="6BC15E1E"/>
    <w:rsid w:val="6BCC0C15"/>
    <w:rsid w:val="6BE73D9E"/>
    <w:rsid w:val="6BF0334B"/>
    <w:rsid w:val="6BF54B38"/>
    <w:rsid w:val="6BFA669F"/>
    <w:rsid w:val="6BFF1513"/>
    <w:rsid w:val="6C0618C6"/>
    <w:rsid w:val="6C084DC9"/>
    <w:rsid w:val="6C150D37"/>
    <w:rsid w:val="6C1F0F1F"/>
    <w:rsid w:val="6C305F8D"/>
    <w:rsid w:val="6C4D7ABB"/>
    <w:rsid w:val="6C530E8E"/>
    <w:rsid w:val="6C53360D"/>
    <w:rsid w:val="6C534D8D"/>
    <w:rsid w:val="6C553829"/>
    <w:rsid w:val="6C5B73FB"/>
    <w:rsid w:val="6C847C6A"/>
    <w:rsid w:val="6C8C496D"/>
    <w:rsid w:val="6C925BB0"/>
    <w:rsid w:val="6C97799E"/>
    <w:rsid w:val="6CA65E33"/>
    <w:rsid w:val="6CA75D20"/>
    <w:rsid w:val="6CA81BAB"/>
    <w:rsid w:val="6CB22A29"/>
    <w:rsid w:val="6CBF6EF4"/>
    <w:rsid w:val="6CD0074A"/>
    <w:rsid w:val="6CD26C28"/>
    <w:rsid w:val="6CD3474E"/>
    <w:rsid w:val="6CDD4D14"/>
    <w:rsid w:val="6CF44158"/>
    <w:rsid w:val="6D0B73F9"/>
    <w:rsid w:val="6D0D4A76"/>
    <w:rsid w:val="6D1B05CF"/>
    <w:rsid w:val="6D306CD8"/>
    <w:rsid w:val="6D567859"/>
    <w:rsid w:val="6D5B09CB"/>
    <w:rsid w:val="6D5C2995"/>
    <w:rsid w:val="6D673814"/>
    <w:rsid w:val="6D6D06FE"/>
    <w:rsid w:val="6D821093"/>
    <w:rsid w:val="6DA22A9E"/>
    <w:rsid w:val="6DA265FA"/>
    <w:rsid w:val="6DB638A8"/>
    <w:rsid w:val="6DB93944"/>
    <w:rsid w:val="6DC81DD9"/>
    <w:rsid w:val="6DCF4F15"/>
    <w:rsid w:val="6DD16EDF"/>
    <w:rsid w:val="6DE26C97"/>
    <w:rsid w:val="6DF63F81"/>
    <w:rsid w:val="6DFB0812"/>
    <w:rsid w:val="6E0948CB"/>
    <w:rsid w:val="6E1D3ED3"/>
    <w:rsid w:val="6E2D223C"/>
    <w:rsid w:val="6E3B6A4F"/>
    <w:rsid w:val="6E3F4EE1"/>
    <w:rsid w:val="6E412BFE"/>
    <w:rsid w:val="6E5B2C4D"/>
    <w:rsid w:val="6E600263"/>
    <w:rsid w:val="6E6E2980"/>
    <w:rsid w:val="6E785F23"/>
    <w:rsid w:val="6E7A39AF"/>
    <w:rsid w:val="6E8624EC"/>
    <w:rsid w:val="6E9123D3"/>
    <w:rsid w:val="6E964025"/>
    <w:rsid w:val="6EA24B0B"/>
    <w:rsid w:val="6EB20ABF"/>
    <w:rsid w:val="6EB74327"/>
    <w:rsid w:val="6EBF142E"/>
    <w:rsid w:val="6EDA6267"/>
    <w:rsid w:val="6EE38DB7"/>
    <w:rsid w:val="6EEF1D13"/>
    <w:rsid w:val="6EEF89DD"/>
    <w:rsid w:val="6EFA0B3B"/>
    <w:rsid w:val="6F057D78"/>
    <w:rsid w:val="6F0B4673"/>
    <w:rsid w:val="6F12155D"/>
    <w:rsid w:val="6F211173"/>
    <w:rsid w:val="6F2B0871"/>
    <w:rsid w:val="6F3040D9"/>
    <w:rsid w:val="6F3239AE"/>
    <w:rsid w:val="6F3A0AB4"/>
    <w:rsid w:val="6F411E43"/>
    <w:rsid w:val="6F540EEC"/>
    <w:rsid w:val="6F593AB2"/>
    <w:rsid w:val="6F6A1399"/>
    <w:rsid w:val="6F725019"/>
    <w:rsid w:val="6F751AEC"/>
    <w:rsid w:val="6F7B4CFB"/>
    <w:rsid w:val="6F87908F"/>
    <w:rsid w:val="6F92269E"/>
    <w:rsid w:val="6F943C5A"/>
    <w:rsid w:val="6FA10C39"/>
    <w:rsid w:val="6FA83C70"/>
    <w:rsid w:val="6FB934A3"/>
    <w:rsid w:val="6FBE16E5"/>
    <w:rsid w:val="6FC30AAA"/>
    <w:rsid w:val="6FD9207B"/>
    <w:rsid w:val="6FDD7DBD"/>
    <w:rsid w:val="6FE03144"/>
    <w:rsid w:val="6FE211DA"/>
    <w:rsid w:val="6FE36352"/>
    <w:rsid w:val="6FEB0D99"/>
    <w:rsid w:val="6FEC7F36"/>
    <w:rsid w:val="6FF931FE"/>
    <w:rsid w:val="6FFF7405"/>
    <w:rsid w:val="70090ADF"/>
    <w:rsid w:val="701D01BA"/>
    <w:rsid w:val="701F6BA0"/>
    <w:rsid w:val="70251764"/>
    <w:rsid w:val="704E686A"/>
    <w:rsid w:val="7053007F"/>
    <w:rsid w:val="7056191E"/>
    <w:rsid w:val="7064228D"/>
    <w:rsid w:val="70666005"/>
    <w:rsid w:val="706D10B0"/>
    <w:rsid w:val="706E310B"/>
    <w:rsid w:val="706F478E"/>
    <w:rsid w:val="707029DF"/>
    <w:rsid w:val="707149AA"/>
    <w:rsid w:val="70756248"/>
    <w:rsid w:val="70891CF3"/>
    <w:rsid w:val="709C5027"/>
    <w:rsid w:val="70A032B4"/>
    <w:rsid w:val="70A64653"/>
    <w:rsid w:val="70A957F4"/>
    <w:rsid w:val="70AB1C6A"/>
    <w:rsid w:val="70AD67CE"/>
    <w:rsid w:val="70B07FFC"/>
    <w:rsid w:val="70BB79D3"/>
    <w:rsid w:val="70DE203F"/>
    <w:rsid w:val="70E37655"/>
    <w:rsid w:val="70E41C98"/>
    <w:rsid w:val="70ED4030"/>
    <w:rsid w:val="70F76C5D"/>
    <w:rsid w:val="70FF1FB5"/>
    <w:rsid w:val="71211F2C"/>
    <w:rsid w:val="712367FA"/>
    <w:rsid w:val="712D355B"/>
    <w:rsid w:val="712E162D"/>
    <w:rsid w:val="712E63F7"/>
    <w:rsid w:val="712F7593"/>
    <w:rsid w:val="71341C5F"/>
    <w:rsid w:val="71351AA1"/>
    <w:rsid w:val="7137174F"/>
    <w:rsid w:val="71375944"/>
    <w:rsid w:val="713C4FB8"/>
    <w:rsid w:val="715465F5"/>
    <w:rsid w:val="7161057A"/>
    <w:rsid w:val="71775FF0"/>
    <w:rsid w:val="71791D68"/>
    <w:rsid w:val="71920663"/>
    <w:rsid w:val="71A60683"/>
    <w:rsid w:val="71AA2B38"/>
    <w:rsid w:val="71B53FC8"/>
    <w:rsid w:val="71C50D8A"/>
    <w:rsid w:val="71D60F68"/>
    <w:rsid w:val="71DB64D8"/>
    <w:rsid w:val="71DF3895"/>
    <w:rsid w:val="71E05992"/>
    <w:rsid w:val="71E57C83"/>
    <w:rsid w:val="71E96D5E"/>
    <w:rsid w:val="71FC02A3"/>
    <w:rsid w:val="71FF54C9"/>
    <w:rsid w:val="721671A2"/>
    <w:rsid w:val="721B697B"/>
    <w:rsid w:val="721D26F3"/>
    <w:rsid w:val="723637B5"/>
    <w:rsid w:val="725E2D0C"/>
    <w:rsid w:val="72691DDC"/>
    <w:rsid w:val="726C367A"/>
    <w:rsid w:val="727FB131"/>
    <w:rsid w:val="72824C4C"/>
    <w:rsid w:val="728A58AF"/>
    <w:rsid w:val="728F1117"/>
    <w:rsid w:val="72964BA1"/>
    <w:rsid w:val="72A434DA"/>
    <w:rsid w:val="72A5093A"/>
    <w:rsid w:val="72CA5DE6"/>
    <w:rsid w:val="72D10FF8"/>
    <w:rsid w:val="72D413D7"/>
    <w:rsid w:val="72D737DA"/>
    <w:rsid w:val="72FE7BB2"/>
    <w:rsid w:val="73076EFF"/>
    <w:rsid w:val="732C4B81"/>
    <w:rsid w:val="73306456"/>
    <w:rsid w:val="734E4B2E"/>
    <w:rsid w:val="73574C00"/>
    <w:rsid w:val="735F6D3B"/>
    <w:rsid w:val="736425A4"/>
    <w:rsid w:val="7367631F"/>
    <w:rsid w:val="736C1193"/>
    <w:rsid w:val="737345C0"/>
    <w:rsid w:val="73763CFB"/>
    <w:rsid w:val="737722D7"/>
    <w:rsid w:val="737733EF"/>
    <w:rsid w:val="7379430D"/>
    <w:rsid w:val="737F380D"/>
    <w:rsid w:val="738C0239"/>
    <w:rsid w:val="73AF601C"/>
    <w:rsid w:val="73C05A2C"/>
    <w:rsid w:val="73D50AB3"/>
    <w:rsid w:val="73E55492"/>
    <w:rsid w:val="73F041FC"/>
    <w:rsid w:val="73F25E01"/>
    <w:rsid w:val="740F0761"/>
    <w:rsid w:val="742D6E39"/>
    <w:rsid w:val="74335F0C"/>
    <w:rsid w:val="744C085C"/>
    <w:rsid w:val="74575C64"/>
    <w:rsid w:val="745F3497"/>
    <w:rsid w:val="74607793"/>
    <w:rsid w:val="74860DE1"/>
    <w:rsid w:val="74895097"/>
    <w:rsid w:val="74BD1F6B"/>
    <w:rsid w:val="74C943AF"/>
    <w:rsid w:val="74D476E4"/>
    <w:rsid w:val="74DF0225"/>
    <w:rsid w:val="74E26C97"/>
    <w:rsid w:val="74E970A7"/>
    <w:rsid w:val="751616AF"/>
    <w:rsid w:val="751632BD"/>
    <w:rsid w:val="75183646"/>
    <w:rsid w:val="751853F4"/>
    <w:rsid w:val="75326A2C"/>
    <w:rsid w:val="75387FED"/>
    <w:rsid w:val="754D214F"/>
    <w:rsid w:val="755B33C0"/>
    <w:rsid w:val="755E374E"/>
    <w:rsid w:val="75695C4F"/>
    <w:rsid w:val="756C467A"/>
    <w:rsid w:val="75705230"/>
    <w:rsid w:val="758350E6"/>
    <w:rsid w:val="75A60C51"/>
    <w:rsid w:val="75AD3D8E"/>
    <w:rsid w:val="75C62CE0"/>
    <w:rsid w:val="75C8039D"/>
    <w:rsid w:val="75CB4B5C"/>
    <w:rsid w:val="75CB5ED1"/>
    <w:rsid w:val="75D43A11"/>
    <w:rsid w:val="75E8126A"/>
    <w:rsid w:val="75ED4AD2"/>
    <w:rsid w:val="75ED628B"/>
    <w:rsid w:val="75F57C88"/>
    <w:rsid w:val="762C4712"/>
    <w:rsid w:val="764F09F0"/>
    <w:rsid w:val="765406AD"/>
    <w:rsid w:val="765661D4"/>
    <w:rsid w:val="7657019E"/>
    <w:rsid w:val="766703E1"/>
    <w:rsid w:val="76854D0B"/>
    <w:rsid w:val="76872831"/>
    <w:rsid w:val="768C7E47"/>
    <w:rsid w:val="76951906"/>
    <w:rsid w:val="76A07D97"/>
    <w:rsid w:val="76C23869"/>
    <w:rsid w:val="76D17F50"/>
    <w:rsid w:val="76EC24A4"/>
    <w:rsid w:val="76F66E41"/>
    <w:rsid w:val="77025579"/>
    <w:rsid w:val="77161E07"/>
    <w:rsid w:val="771D13E7"/>
    <w:rsid w:val="772A3911"/>
    <w:rsid w:val="77316C41"/>
    <w:rsid w:val="774122E8"/>
    <w:rsid w:val="77476702"/>
    <w:rsid w:val="77486BCE"/>
    <w:rsid w:val="77496E56"/>
    <w:rsid w:val="77784870"/>
    <w:rsid w:val="778E5836"/>
    <w:rsid w:val="77943778"/>
    <w:rsid w:val="77B34DFC"/>
    <w:rsid w:val="77B533CE"/>
    <w:rsid w:val="77BE3667"/>
    <w:rsid w:val="77C17FC5"/>
    <w:rsid w:val="77C9B316"/>
    <w:rsid w:val="77CC032A"/>
    <w:rsid w:val="77CE4490"/>
    <w:rsid w:val="77D13620"/>
    <w:rsid w:val="77E27562"/>
    <w:rsid w:val="77E80017"/>
    <w:rsid w:val="77E93077"/>
    <w:rsid w:val="77F61729"/>
    <w:rsid w:val="77F9150C"/>
    <w:rsid w:val="77FC724F"/>
    <w:rsid w:val="7807775C"/>
    <w:rsid w:val="780F6F82"/>
    <w:rsid w:val="78202F3D"/>
    <w:rsid w:val="78255B49"/>
    <w:rsid w:val="782A7918"/>
    <w:rsid w:val="78306EF8"/>
    <w:rsid w:val="78412EB3"/>
    <w:rsid w:val="7843290D"/>
    <w:rsid w:val="78450BF6"/>
    <w:rsid w:val="784B5AE0"/>
    <w:rsid w:val="784C3D32"/>
    <w:rsid w:val="784E74F8"/>
    <w:rsid w:val="785808C2"/>
    <w:rsid w:val="785F18ED"/>
    <w:rsid w:val="786142AC"/>
    <w:rsid w:val="786F3879"/>
    <w:rsid w:val="78881622"/>
    <w:rsid w:val="789B2F25"/>
    <w:rsid w:val="78A07BDA"/>
    <w:rsid w:val="78B6564F"/>
    <w:rsid w:val="78C40038"/>
    <w:rsid w:val="78C57641"/>
    <w:rsid w:val="78CD5277"/>
    <w:rsid w:val="78CF6711"/>
    <w:rsid w:val="78D12489"/>
    <w:rsid w:val="78D53773"/>
    <w:rsid w:val="78D8593D"/>
    <w:rsid w:val="78FB3062"/>
    <w:rsid w:val="78FB7506"/>
    <w:rsid w:val="79077DD4"/>
    <w:rsid w:val="790C526F"/>
    <w:rsid w:val="79112886"/>
    <w:rsid w:val="79181E66"/>
    <w:rsid w:val="791A5BDE"/>
    <w:rsid w:val="793842B6"/>
    <w:rsid w:val="793D367B"/>
    <w:rsid w:val="793E18AD"/>
    <w:rsid w:val="79420C91"/>
    <w:rsid w:val="795310F0"/>
    <w:rsid w:val="79554E68"/>
    <w:rsid w:val="796DAF9C"/>
    <w:rsid w:val="797B41A3"/>
    <w:rsid w:val="797F5A41"/>
    <w:rsid w:val="79805A45"/>
    <w:rsid w:val="79872B48"/>
    <w:rsid w:val="798732B9"/>
    <w:rsid w:val="79900BC9"/>
    <w:rsid w:val="79935991"/>
    <w:rsid w:val="79982FA7"/>
    <w:rsid w:val="799A287B"/>
    <w:rsid w:val="79A92CF0"/>
    <w:rsid w:val="79AD6A52"/>
    <w:rsid w:val="79AF2BB1"/>
    <w:rsid w:val="79B7342D"/>
    <w:rsid w:val="79B871A5"/>
    <w:rsid w:val="79BF581A"/>
    <w:rsid w:val="79C42FBC"/>
    <w:rsid w:val="79CB0C87"/>
    <w:rsid w:val="79D0427D"/>
    <w:rsid w:val="79F37C9E"/>
    <w:rsid w:val="79FB1FA3"/>
    <w:rsid w:val="7A016D9E"/>
    <w:rsid w:val="7A04295E"/>
    <w:rsid w:val="7A122D59"/>
    <w:rsid w:val="7A1412E1"/>
    <w:rsid w:val="7A2E0BD8"/>
    <w:rsid w:val="7A315AD5"/>
    <w:rsid w:val="7A3A405E"/>
    <w:rsid w:val="7A3C1B84"/>
    <w:rsid w:val="7A456B68"/>
    <w:rsid w:val="7A4642E6"/>
    <w:rsid w:val="7A4F18B8"/>
    <w:rsid w:val="7A592736"/>
    <w:rsid w:val="7A6F5AB6"/>
    <w:rsid w:val="7A747570"/>
    <w:rsid w:val="7A7A3C78"/>
    <w:rsid w:val="7A7B23C2"/>
    <w:rsid w:val="7A7FC379"/>
    <w:rsid w:val="7A8130FC"/>
    <w:rsid w:val="7A8377B3"/>
    <w:rsid w:val="7A8F4FCE"/>
    <w:rsid w:val="7A903C7E"/>
    <w:rsid w:val="7A94551C"/>
    <w:rsid w:val="7AA65250"/>
    <w:rsid w:val="7AB756AF"/>
    <w:rsid w:val="7AB91427"/>
    <w:rsid w:val="7AC2652D"/>
    <w:rsid w:val="7AD1051F"/>
    <w:rsid w:val="7AFD1314"/>
    <w:rsid w:val="7AFD57B8"/>
    <w:rsid w:val="7B0C1557"/>
    <w:rsid w:val="7B1A6E02"/>
    <w:rsid w:val="7B310FBD"/>
    <w:rsid w:val="7B346CFF"/>
    <w:rsid w:val="7B38234C"/>
    <w:rsid w:val="7B3A2568"/>
    <w:rsid w:val="7B410159"/>
    <w:rsid w:val="7B474C85"/>
    <w:rsid w:val="7B4FF4B0"/>
    <w:rsid w:val="7B615D46"/>
    <w:rsid w:val="7B643141"/>
    <w:rsid w:val="7B735A7A"/>
    <w:rsid w:val="7B7EEEED"/>
    <w:rsid w:val="7B827A6B"/>
    <w:rsid w:val="7B863DF3"/>
    <w:rsid w:val="7BAF3506"/>
    <w:rsid w:val="7BB31795"/>
    <w:rsid w:val="7BB7E836"/>
    <w:rsid w:val="7BB87930"/>
    <w:rsid w:val="7BCE2CB0"/>
    <w:rsid w:val="7BCF6279"/>
    <w:rsid w:val="7BE30C52"/>
    <w:rsid w:val="7BF727D8"/>
    <w:rsid w:val="7BFBE08C"/>
    <w:rsid w:val="7BFC781D"/>
    <w:rsid w:val="7C02295A"/>
    <w:rsid w:val="7C044924"/>
    <w:rsid w:val="7C080F50"/>
    <w:rsid w:val="7C0B7A60"/>
    <w:rsid w:val="7C112AFC"/>
    <w:rsid w:val="7C211032"/>
    <w:rsid w:val="7C26489A"/>
    <w:rsid w:val="7C354ADD"/>
    <w:rsid w:val="7C426327"/>
    <w:rsid w:val="7C445DA6"/>
    <w:rsid w:val="7C4C42E8"/>
    <w:rsid w:val="7C572CA5"/>
    <w:rsid w:val="7C5E4EC5"/>
    <w:rsid w:val="7C745605"/>
    <w:rsid w:val="7C792C1C"/>
    <w:rsid w:val="7C862267"/>
    <w:rsid w:val="7C8E41ED"/>
    <w:rsid w:val="7C91347D"/>
    <w:rsid w:val="7C934347"/>
    <w:rsid w:val="7CA30FF5"/>
    <w:rsid w:val="7CB400F8"/>
    <w:rsid w:val="7CC540B3"/>
    <w:rsid w:val="7CCA16C9"/>
    <w:rsid w:val="7CD43B6B"/>
    <w:rsid w:val="7CDB38D7"/>
    <w:rsid w:val="7CDFFE6A"/>
    <w:rsid w:val="7CED2BB3"/>
    <w:rsid w:val="7CF343DF"/>
    <w:rsid w:val="7CFB5E85"/>
    <w:rsid w:val="7D0821F2"/>
    <w:rsid w:val="7D250FF6"/>
    <w:rsid w:val="7D44147C"/>
    <w:rsid w:val="7D4A280A"/>
    <w:rsid w:val="7D545437"/>
    <w:rsid w:val="7D6FA9FE"/>
    <w:rsid w:val="7D7D3C6D"/>
    <w:rsid w:val="7D7D498E"/>
    <w:rsid w:val="7D8B70AB"/>
    <w:rsid w:val="7D910439"/>
    <w:rsid w:val="7D922291"/>
    <w:rsid w:val="7D923F60"/>
    <w:rsid w:val="7D9F4904"/>
    <w:rsid w:val="7DA22646"/>
    <w:rsid w:val="7DA57A41"/>
    <w:rsid w:val="7DBD3673"/>
    <w:rsid w:val="7DC02D8A"/>
    <w:rsid w:val="7DD10836"/>
    <w:rsid w:val="7DE14F1D"/>
    <w:rsid w:val="7DE247F1"/>
    <w:rsid w:val="7DF03B2A"/>
    <w:rsid w:val="7DF12789"/>
    <w:rsid w:val="7E096221"/>
    <w:rsid w:val="7E105CDA"/>
    <w:rsid w:val="7E1A3F8B"/>
    <w:rsid w:val="7E1E7F1F"/>
    <w:rsid w:val="7E2272E3"/>
    <w:rsid w:val="7E437985"/>
    <w:rsid w:val="7E464D80"/>
    <w:rsid w:val="7E6B4EDB"/>
    <w:rsid w:val="7E7A6380"/>
    <w:rsid w:val="7E875115"/>
    <w:rsid w:val="7E926217"/>
    <w:rsid w:val="7EB663A9"/>
    <w:rsid w:val="7EC05BB3"/>
    <w:rsid w:val="7EC30AC6"/>
    <w:rsid w:val="7ECA4A6C"/>
    <w:rsid w:val="7ED56104"/>
    <w:rsid w:val="7EEC7D61"/>
    <w:rsid w:val="7EF70770"/>
    <w:rsid w:val="7F0C7A52"/>
    <w:rsid w:val="7F1D519F"/>
    <w:rsid w:val="7F23E6B4"/>
    <w:rsid w:val="7F280929"/>
    <w:rsid w:val="7F2B39F2"/>
    <w:rsid w:val="7F34254F"/>
    <w:rsid w:val="7F390D88"/>
    <w:rsid w:val="7F3E5C19"/>
    <w:rsid w:val="7F517703"/>
    <w:rsid w:val="7F596D35"/>
    <w:rsid w:val="7F5D3FC5"/>
    <w:rsid w:val="7F61279E"/>
    <w:rsid w:val="7F623E3B"/>
    <w:rsid w:val="7F637BB3"/>
    <w:rsid w:val="7F815817"/>
    <w:rsid w:val="7FA25BB5"/>
    <w:rsid w:val="7FB56661"/>
    <w:rsid w:val="7FC76394"/>
    <w:rsid w:val="7FCE14D1"/>
    <w:rsid w:val="7FD73C61"/>
    <w:rsid w:val="7FDB599C"/>
    <w:rsid w:val="7FDDC0C3"/>
    <w:rsid w:val="7FE40CF4"/>
    <w:rsid w:val="7FE40DC6"/>
    <w:rsid w:val="7FE505C8"/>
    <w:rsid w:val="7FE75616"/>
    <w:rsid w:val="7FEF185C"/>
    <w:rsid w:val="7FF370DE"/>
    <w:rsid w:val="7FF64459"/>
    <w:rsid w:val="7FF67ABC"/>
    <w:rsid w:val="8DFDB4CB"/>
    <w:rsid w:val="8F7D3986"/>
    <w:rsid w:val="8FFF8DF0"/>
    <w:rsid w:val="9E7D8BFD"/>
    <w:rsid w:val="A7F536B1"/>
    <w:rsid w:val="AF27FB59"/>
    <w:rsid w:val="B3FF901F"/>
    <w:rsid w:val="B457582F"/>
    <w:rsid w:val="BCDFB840"/>
    <w:rsid w:val="BCFFAA5C"/>
    <w:rsid w:val="BE6BF5E9"/>
    <w:rsid w:val="BE72C40E"/>
    <w:rsid w:val="BEABFBDA"/>
    <w:rsid w:val="BEFDB4E6"/>
    <w:rsid w:val="BF7DC88D"/>
    <w:rsid w:val="BFEF3508"/>
    <w:rsid w:val="CDBE7FED"/>
    <w:rsid w:val="CFD7E3BE"/>
    <w:rsid w:val="CFFB43BA"/>
    <w:rsid w:val="D73BCC35"/>
    <w:rsid w:val="DAFFAC4B"/>
    <w:rsid w:val="DDB5F7E8"/>
    <w:rsid w:val="DFAF442B"/>
    <w:rsid w:val="DFBB5B56"/>
    <w:rsid w:val="DFED8483"/>
    <w:rsid w:val="E5E9FFDC"/>
    <w:rsid w:val="E6599DE0"/>
    <w:rsid w:val="E9EBD934"/>
    <w:rsid w:val="EBD54253"/>
    <w:rsid w:val="ED7F266D"/>
    <w:rsid w:val="ED7FF6B9"/>
    <w:rsid w:val="EFDA9ABF"/>
    <w:rsid w:val="EFF21964"/>
    <w:rsid w:val="F69A75C1"/>
    <w:rsid w:val="F7BDDC33"/>
    <w:rsid w:val="FBB1D924"/>
    <w:rsid w:val="FBE181C4"/>
    <w:rsid w:val="FD17FCE8"/>
    <w:rsid w:val="FD7F5A6A"/>
    <w:rsid w:val="FDF575A2"/>
    <w:rsid w:val="FE7F5FB1"/>
    <w:rsid w:val="FEBFE7B8"/>
    <w:rsid w:val="FECF832B"/>
    <w:rsid w:val="FF0F344D"/>
    <w:rsid w:val="FFEBC005"/>
    <w:rsid w:val="FFF5599A"/>
    <w:rsid w:val="FFFBE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ind w:firstLine="200" w:firstLineChars="200"/>
      <w:jc w:val="center"/>
    </w:pPr>
    <w:rPr>
      <w:rFonts w:ascii="宋体" w:hAnsi="宋体" w:eastAsia="宋体" w:cs="Times New Roman"/>
      <w:color w:val="000000"/>
      <w:kern w:val="2"/>
      <w:sz w:val="18"/>
      <w:szCs w:val="18"/>
      <w:lang w:val="en-US" w:eastAsia="zh-CN" w:bidi="ar-SA"/>
    </w:rPr>
  </w:style>
  <w:style w:type="paragraph" w:styleId="2">
    <w:name w:val="heading 1"/>
    <w:basedOn w:val="3"/>
    <w:next w:val="1"/>
    <w:qFormat/>
    <w:uiPriority w:val="0"/>
    <w:pPr>
      <w:numPr>
        <w:ilvl w:val="0"/>
        <w:numId w:val="1"/>
      </w:numPr>
      <w:spacing w:before="312" w:after="312"/>
      <w:outlineLvl w:val="0"/>
    </w:pPr>
    <w:rPr>
      <w:bCs/>
    </w:rPr>
  </w:style>
  <w:style w:type="paragraph" w:styleId="5">
    <w:name w:val="heading 2"/>
    <w:basedOn w:val="6"/>
    <w:next w:val="1"/>
    <w:unhideWhenUsed/>
    <w:qFormat/>
    <w:uiPriority w:val="0"/>
    <w:pPr>
      <w:keepNext/>
      <w:numPr>
        <w:ilvl w:val="1"/>
        <w:numId w:val="1"/>
      </w:numPr>
      <w:spacing w:before="156" w:after="156"/>
      <w:outlineLvl w:val="1"/>
    </w:pPr>
    <w:rPr>
      <w:bCs/>
    </w:rPr>
  </w:style>
  <w:style w:type="paragraph" w:styleId="7">
    <w:name w:val="heading 3"/>
    <w:basedOn w:val="8"/>
    <w:next w:val="1"/>
    <w:unhideWhenUsed/>
    <w:qFormat/>
    <w:uiPriority w:val="0"/>
    <w:pPr>
      <w:keepNext/>
      <w:numPr>
        <w:ilvl w:val="2"/>
        <w:numId w:val="1"/>
      </w:numPr>
      <w:outlineLvl w:val="2"/>
    </w:pPr>
    <w:rPr>
      <w:bCs/>
    </w:rPr>
  </w:style>
  <w:style w:type="paragraph" w:styleId="9">
    <w:name w:val="heading 4"/>
    <w:basedOn w:val="1"/>
    <w:next w:val="1"/>
    <w:unhideWhenUsed/>
    <w:qFormat/>
    <w:uiPriority w:val="0"/>
    <w:pPr>
      <w:keepNext/>
      <w:numPr>
        <w:ilvl w:val="3"/>
        <w:numId w:val="1"/>
      </w:numPr>
      <w:spacing w:before="50" w:beforeLines="50" w:after="50" w:afterLines="50"/>
      <w:ind w:left="0" w:firstLine="0" w:firstLineChars="0"/>
      <w:jc w:val="left"/>
      <w:outlineLvl w:val="3"/>
    </w:pPr>
    <w:rPr>
      <w:rFonts w:ascii="黑体" w:eastAsia="黑体"/>
      <w:kern w:val="0"/>
      <w:sz w:val="21"/>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customStyle="1" w:styleId="3">
    <w:name w:val="章标题"/>
    <w:next w:val="4"/>
    <w:qFormat/>
    <w:uiPriority w:val="0"/>
    <w:pPr>
      <w:keepNext/>
      <w:numPr>
        <w:ilvl w:val="0"/>
        <w:numId w:val="2"/>
      </w:numPr>
      <w:spacing w:before="100" w:beforeLines="100" w:after="100" w:afterLines="100"/>
      <w:jc w:val="both"/>
      <w:outlineLvl w:val="1"/>
    </w:pPr>
    <w:rPr>
      <w:rFonts w:ascii="黑体" w:hAnsi="Calibri" w:eastAsia="黑体" w:cs="Times New Roman"/>
      <w:sz w:val="21"/>
      <w:lang w:val="en-US" w:eastAsia="zh-CN" w:bidi="ar-SA"/>
    </w:rPr>
  </w:style>
  <w:style w:type="paragraph" w:customStyle="1" w:styleId="4">
    <w:name w:val="段"/>
    <w:qFormat/>
    <w:uiPriority w:val="0"/>
    <w:pPr>
      <w:tabs>
        <w:tab w:val="center" w:pos="4201"/>
        <w:tab w:val="right" w:leader="dot" w:pos="9298"/>
      </w:tabs>
      <w:autoSpaceDE w:val="0"/>
      <w:autoSpaceDN w:val="0"/>
      <w:spacing w:before="156" w:beforeLines="50" w:after="156" w:afterLines="50"/>
      <w:jc w:val="center"/>
    </w:pPr>
    <w:rPr>
      <w:rFonts w:ascii="黑体" w:hAnsi="黑体" w:eastAsia="黑体" w:cs="Helvetica"/>
      <w:color w:val="000000"/>
      <w:sz w:val="21"/>
      <w:shd w:val="clear" w:color="auto" w:fill="FFFFFF"/>
      <w:lang w:val="en-US" w:eastAsia="zh-CN" w:bidi="ar-SA"/>
    </w:rPr>
  </w:style>
  <w:style w:type="paragraph" w:customStyle="1" w:styleId="6">
    <w:name w:val="一级条标题"/>
    <w:next w:val="4"/>
    <w:qFormat/>
    <w:uiPriority w:val="0"/>
    <w:pPr>
      <w:spacing w:beforeLines="50" w:afterLines="50"/>
      <w:outlineLvl w:val="2"/>
    </w:pPr>
    <w:rPr>
      <w:rFonts w:ascii="黑体" w:hAnsi="Calibri" w:eastAsia="黑体" w:cs="Times New Roman"/>
      <w:sz w:val="21"/>
      <w:szCs w:val="21"/>
      <w:lang w:val="en-US" w:eastAsia="zh-CN" w:bidi="ar-SA"/>
    </w:rPr>
  </w:style>
  <w:style w:type="paragraph" w:customStyle="1" w:styleId="8">
    <w:name w:val="二级条标题"/>
    <w:basedOn w:val="6"/>
    <w:next w:val="4"/>
    <w:qFormat/>
    <w:uiPriority w:val="0"/>
    <w:pPr>
      <w:spacing w:before="50" w:after="50"/>
      <w:outlineLvl w:val="3"/>
    </w:pPr>
  </w:style>
  <w:style w:type="paragraph" w:styleId="10">
    <w:name w:val="annotation text"/>
    <w:basedOn w:val="1"/>
    <w:qFormat/>
    <w:uiPriority w:val="0"/>
    <w:pPr>
      <w:jc w:val="left"/>
    </w:pPr>
  </w:style>
  <w:style w:type="paragraph" w:styleId="11">
    <w:name w:val="Body Text"/>
    <w:basedOn w:val="1"/>
    <w:semiHidden/>
    <w:qFormat/>
    <w:uiPriority w:val="0"/>
    <w:rPr>
      <w:rFonts w:ascii="Arial" w:hAnsi="Arial" w:eastAsia="Arial" w:cs="Arial"/>
      <w:sz w:val="21"/>
      <w:szCs w:val="21"/>
      <w:lang w:val="en-US" w:eastAsia="en-US" w:bidi="ar-SA"/>
    </w:rPr>
  </w:style>
  <w:style w:type="paragraph" w:styleId="12">
    <w:name w:val="footer"/>
    <w:basedOn w:val="1"/>
    <w:qFormat/>
    <w:uiPriority w:val="99"/>
    <w:pPr>
      <w:snapToGrid w:val="0"/>
      <w:ind w:firstLine="180" w:firstLineChars="100"/>
      <w:jc w:val="right"/>
    </w:pPr>
  </w:style>
  <w:style w:type="paragraph" w:styleId="13">
    <w:name w:val="header"/>
    <w:basedOn w:val="1"/>
    <w:qFormat/>
    <w:uiPriority w:val="0"/>
    <w:pPr>
      <w:snapToGrid w:val="0"/>
      <w:jc w:val="left"/>
    </w:pPr>
  </w:style>
  <w:style w:type="paragraph" w:styleId="14">
    <w:name w:val="toc 1"/>
    <w:basedOn w:val="1"/>
    <w:next w:val="1"/>
    <w:qFormat/>
    <w:uiPriority w:val="39"/>
    <w:pPr>
      <w:tabs>
        <w:tab w:val="right" w:leader="dot" w:pos="9344"/>
      </w:tabs>
      <w:spacing w:before="25" w:beforeLines="25" w:after="25" w:afterLines="25"/>
      <w:ind w:firstLine="0" w:firstLineChars="0"/>
      <w:jc w:val="left"/>
    </w:pPr>
    <w:rPr>
      <w:rFonts w:ascii="宋体" w:hAnsi="宋体" w:eastAsia="宋体"/>
      <w:sz w:val="21"/>
      <w:szCs w:val="21"/>
    </w:rPr>
  </w:style>
  <w:style w:type="paragraph" w:styleId="15">
    <w:name w:val="toc 2"/>
    <w:basedOn w:val="1"/>
    <w:next w:val="1"/>
    <w:link w:val="54"/>
    <w:qFormat/>
    <w:uiPriority w:val="0"/>
    <w:pPr>
      <w:tabs>
        <w:tab w:val="right" w:leader="dot" w:pos="9354"/>
      </w:tabs>
    </w:pPr>
    <w:rPr>
      <w:rFonts w:ascii="宋体" w:hAnsi="宋体" w:eastAsia="宋体"/>
      <w:sz w:val="21"/>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99"/>
    <w:pPr>
      <w:spacing w:before="100" w:beforeAutospacing="1" w:after="100" w:afterAutospacing="1"/>
      <w:jc w:val="left"/>
    </w:pPr>
    <w:rPr>
      <w:rFonts w:cs="宋体"/>
      <w:kern w:val="0"/>
      <w:sz w:val="24"/>
    </w:rPr>
  </w:style>
  <w:style w:type="table" w:styleId="19">
    <w:name w:val="Table Grid"/>
    <w:basedOn w:val="18"/>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1">
    <w:name w:val="Strong"/>
    <w:basedOn w:val="20"/>
    <w:qFormat/>
    <w:uiPriority w:val="0"/>
    <w:rPr>
      <w:b/>
    </w:rPr>
  </w:style>
  <w:style w:type="character" w:styleId="22">
    <w:name w:val="Emphasis"/>
    <w:basedOn w:val="20"/>
    <w:qFormat/>
    <w:uiPriority w:val="0"/>
    <w:rPr>
      <w:i/>
    </w:rPr>
  </w:style>
  <w:style w:type="character" w:styleId="23">
    <w:name w:val="Hyperlink"/>
    <w:basedOn w:val="20"/>
    <w:qFormat/>
    <w:uiPriority w:val="0"/>
    <w:rPr>
      <w:color w:val="0000FF"/>
      <w:u w:val="single"/>
    </w:rPr>
  </w:style>
  <w:style w:type="character" w:styleId="24">
    <w:name w:val="HTML Code"/>
    <w:basedOn w:val="20"/>
    <w:qFormat/>
    <w:uiPriority w:val="0"/>
    <w:rPr>
      <w:rFonts w:ascii="Courier New" w:hAnsi="Courier New"/>
      <w:sz w:val="20"/>
    </w:rPr>
  </w:style>
  <w:style w:type="paragraph" w:customStyle="1" w:styleId="25">
    <w:name w:val="样式1"/>
    <w:basedOn w:val="1"/>
    <w:qFormat/>
    <w:uiPriority w:val="0"/>
  </w:style>
  <w:style w:type="paragraph" w:customStyle="1" w:styleId="26">
    <w:name w:val="TOC 标题1"/>
    <w:basedOn w:val="2"/>
    <w:next w:val="1"/>
    <w:qFormat/>
    <w:uiPriority w:val="39"/>
    <w:pPr>
      <w:numPr>
        <w:numId w:val="0"/>
      </w:numPr>
      <w:spacing w:line="276" w:lineRule="auto"/>
      <w:outlineLvl w:val="9"/>
    </w:pPr>
    <w:rPr>
      <w:rFonts w:ascii="MS Sans Serif" w:hAnsi="MS Sans Serif"/>
      <w:color w:val="365F91"/>
      <w:sz w:val="28"/>
      <w:szCs w:val="28"/>
    </w:rPr>
  </w:style>
  <w:style w:type="paragraph" w:customStyle="1" w:styleId="27">
    <w:name w:val="TOC 标题2"/>
    <w:basedOn w:val="2"/>
    <w:next w:val="1"/>
    <w:unhideWhenUsed/>
    <w:qFormat/>
    <w:uiPriority w:val="39"/>
    <w:pPr>
      <w:keepLines/>
      <w:numPr>
        <w:numId w:val="0"/>
      </w:numPr>
      <w:spacing w:before="300" w:beforeLines="0" w:after="240" w:afterLines="0"/>
      <w:jc w:val="center"/>
      <w:outlineLvl w:val="9"/>
    </w:pPr>
    <w:rPr>
      <w:rFonts w:hAnsi="黑体" w:cstheme="majorBidi"/>
      <w:bCs w:val="0"/>
      <w:sz w:val="32"/>
      <w:szCs w:val="32"/>
      <w:lang w:val="zh-CN"/>
    </w:rPr>
  </w:style>
  <w:style w:type="paragraph" w:customStyle="1" w:styleId="28">
    <w:name w:val="目次、标准名称标题"/>
    <w:basedOn w:val="1"/>
    <w:next w:val="4"/>
    <w:qFormat/>
    <w:uiPriority w:val="0"/>
    <w:pPr>
      <w:keepNext/>
      <w:shd w:val="clear" w:color="FFFFFF" w:fill="FFFFFF"/>
      <w:tabs>
        <w:tab w:val="center" w:pos="4677"/>
        <w:tab w:val="left" w:pos="8560"/>
      </w:tabs>
      <w:spacing w:before="300" w:after="240" w:line="240" w:lineRule="auto"/>
      <w:ind w:firstLine="0" w:firstLineChars="0"/>
      <w:outlineLvl w:val="0"/>
    </w:pPr>
    <w:rPr>
      <w:rFonts w:ascii="黑体" w:eastAsia="黑体"/>
      <w:kern w:val="0"/>
      <w:sz w:val="32"/>
      <w:szCs w:val="20"/>
    </w:rPr>
  </w:style>
  <w:style w:type="paragraph" w:customStyle="1" w:styleId="29">
    <w:name w:val="正文单倍行距"/>
    <w:basedOn w:val="30"/>
    <w:qFormat/>
    <w:uiPriority w:val="0"/>
    <w:pPr>
      <w:ind w:firstLine="200"/>
    </w:pPr>
  </w:style>
  <w:style w:type="paragraph" w:customStyle="1" w:styleId="30">
    <w:name w:val="正文内容"/>
    <w:basedOn w:val="1"/>
    <w:qFormat/>
    <w:uiPriority w:val="0"/>
    <w:pPr>
      <w:spacing w:line="240" w:lineRule="auto"/>
      <w:ind w:firstLine="420"/>
      <w:jc w:val="both"/>
    </w:pPr>
    <w:rPr>
      <w:sz w:val="21"/>
      <w:szCs w:val="21"/>
    </w:rPr>
  </w:style>
  <w:style w:type="paragraph" w:customStyle="1" w:styleId="31">
    <w:name w:val="术语定义"/>
    <w:basedOn w:val="1"/>
    <w:qFormat/>
    <w:uiPriority w:val="0"/>
    <w:pPr>
      <w:spacing w:line="240" w:lineRule="auto"/>
      <w:ind w:firstLine="422"/>
      <w:jc w:val="both"/>
    </w:pPr>
    <w:rPr>
      <w:b/>
      <w:bCs/>
      <w:sz w:val="21"/>
      <w:szCs w:val="21"/>
    </w:rPr>
  </w:style>
  <w:style w:type="paragraph" w:customStyle="1" w:styleId="32">
    <w:name w:val="正文表标题"/>
    <w:next w:val="4"/>
    <w:qFormat/>
    <w:uiPriority w:val="0"/>
    <w:pPr>
      <w:tabs>
        <w:tab w:val="left" w:pos="360"/>
      </w:tabs>
      <w:spacing w:before="156" w:beforeLines="50" w:after="156" w:afterLines="50"/>
      <w:jc w:val="center"/>
    </w:pPr>
    <w:rPr>
      <w:rFonts w:ascii="黑体" w:hAnsi="Calibri" w:eastAsia="黑体" w:cs="Times New Roman"/>
      <w:sz w:val="21"/>
      <w:lang w:val="en-US" w:eastAsia="zh-CN" w:bidi="ar-SA"/>
    </w:rPr>
  </w:style>
  <w:style w:type="paragraph" w:customStyle="1" w:styleId="33">
    <w:name w:val="正文图标题"/>
    <w:next w:val="4"/>
    <w:qFormat/>
    <w:uiPriority w:val="0"/>
    <w:pPr>
      <w:numPr>
        <w:ilvl w:val="0"/>
        <w:numId w:val="3"/>
      </w:numPr>
      <w:spacing w:after="156" w:afterLines="50"/>
      <w:jc w:val="center"/>
    </w:pPr>
    <w:rPr>
      <w:rFonts w:ascii="黑体" w:hAnsi="黑体" w:eastAsia="黑体" w:cs="黑体"/>
      <w:sz w:val="21"/>
      <w:lang w:val="en-US" w:eastAsia="zh-CN" w:bidi="ar-SA"/>
    </w:rPr>
  </w:style>
  <w:style w:type="paragraph" w:customStyle="1" w:styleId="34">
    <w:name w:val="附录标识"/>
    <w:basedOn w:val="1"/>
    <w:next w:val="4"/>
    <w:qFormat/>
    <w:uiPriority w:val="0"/>
    <w:pPr>
      <w:keepNext/>
      <w:shd w:val="clear" w:color="FFFFFF" w:fill="FFFFFF"/>
      <w:tabs>
        <w:tab w:val="left" w:pos="0"/>
        <w:tab w:val="left" w:pos="360"/>
        <w:tab w:val="left" w:pos="4253"/>
        <w:tab w:val="left" w:pos="6405"/>
      </w:tabs>
      <w:spacing w:before="300" w:after="100" w:line="240" w:lineRule="auto"/>
      <w:ind w:firstLine="0" w:firstLineChars="0"/>
      <w:outlineLvl w:val="0"/>
    </w:pPr>
    <w:rPr>
      <w:rFonts w:ascii="黑体" w:eastAsia="黑体"/>
      <w:kern w:val="0"/>
      <w:sz w:val="21"/>
      <w:szCs w:val="20"/>
    </w:rPr>
  </w:style>
  <w:style w:type="paragraph" w:customStyle="1" w:styleId="35">
    <w:name w:val="题组自定义"/>
    <w:basedOn w:val="4"/>
    <w:qFormat/>
    <w:uiPriority w:val="0"/>
    <w:pPr>
      <w:keepNext/>
      <w:widowControl w:val="0"/>
    </w:pPr>
    <w:rPr>
      <w:bCs/>
    </w:rPr>
  </w:style>
  <w:style w:type="paragraph" w:customStyle="1" w:styleId="36">
    <w:name w:val="文献分类号"/>
    <w:qFormat/>
    <w:uiPriority w:val="0"/>
    <w:pPr>
      <w:framePr w:hSpace="180" w:vSpace="180" w:wrap="around" w:vAnchor="margin" w:hAnchor="margin" w:y="1" w:anchorLock="1"/>
      <w:widowControl w:val="0"/>
      <w:textAlignment w:val="center"/>
    </w:pPr>
    <w:rPr>
      <w:rFonts w:ascii="黑体" w:hAnsi="Calibri" w:eastAsia="黑体" w:cs="Times New Roman"/>
      <w:sz w:val="21"/>
      <w:szCs w:val="21"/>
      <w:lang w:val="en-US" w:eastAsia="zh-CN" w:bidi="ar-SA"/>
    </w:rPr>
  </w:style>
  <w:style w:type="paragraph" w:customStyle="1" w:styleId="37">
    <w:name w:val="封面标准号2"/>
    <w:qFormat/>
    <w:uiPriority w:val="0"/>
    <w:pPr>
      <w:framePr w:w="9140" w:h="1242" w:hRule="exact" w:hSpace="284" w:wrap="around" w:vAnchor="page" w:hAnchor="page" w:x="1645" w:y="2910" w:anchorLock="1"/>
      <w:spacing w:line="280" w:lineRule="exact"/>
      <w:jc w:val="right"/>
    </w:pPr>
    <w:rPr>
      <w:rFonts w:ascii="黑体" w:hAnsi="Calibri" w:eastAsia="黑体" w:cs="Times New Roman"/>
      <w:sz w:val="28"/>
      <w:szCs w:val="28"/>
      <w:lang w:val="en-US" w:eastAsia="zh-CN" w:bidi="ar-SA"/>
    </w:rPr>
  </w:style>
  <w:style w:type="paragraph" w:customStyle="1" w:styleId="38">
    <w:name w:val="标准称谓"/>
    <w:next w:val="1"/>
    <w:qFormat/>
    <w:uiPriority w:val="0"/>
    <w:pPr>
      <w:framePr w:w="9639" w:h="624" w:hRule="exact" w:hSpace="181" w:vSpace="181" w:wrap="around" w:vAnchor="page" w:hAnchor="page" w:x="1419" w:y="2286" w:anchorLock="1"/>
      <w:widowControl w:val="0"/>
      <w:kinsoku w:val="0"/>
      <w:overflowPunct w:val="0"/>
      <w:autoSpaceDN w:val="0"/>
      <w:spacing w:line="0" w:lineRule="atLeast"/>
      <w:jc w:val="distribute"/>
    </w:pPr>
    <w:rPr>
      <w:rFonts w:ascii="宋体" w:hAnsi="Calibri" w:eastAsia="宋体" w:cs="Times New Roman"/>
      <w:b/>
      <w:bCs/>
      <w:spacing w:val="20"/>
      <w:w w:val="148"/>
      <w:sz w:val="48"/>
      <w:lang w:val="en-US" w:eastAsia="zh-CN" w:bidi="ar-SA"/>
    </w:rPr>
  </w:style>
  <w:style w:type="paragraph" w:customStyle="1" w:styleId="3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Calibri" w:eastAsia="黑体" w:cs="Times New Roman"/>
      <w:sz w:val="52"/>
      <w:lang w:val="en-US" w:eastAsia="zh-CN" w:bidi="ar-SA"/>
    </w:rPr>
  </w:style>
  <w:style w:type="paragraph" w:customStyle="1" w:styleId="40">
    <w:name w:val="发布日期"/>
    <w:qFormat/>
    <w:uiPriority w:val="0"/>
    <w:pPr>
      <w:framePr w:w="3997" w:h="471" w:hRule="exact" w:vSpace="181" w:wrap="around" w:vAnchor="margin" w:hAnchor="page" w:x="7089" w:y="14097" w:anchorLock="1"/>
    </w:pPr>
    <w:rPr>
      <w:rFonts w:ascii="Calibri" w:hAnsi="Calibri" w:eastAsia="黑体" w:cs="Times New Roman"/>
      <w:sz w:val="28"/>
      <w:lang w:val="en-US" w:eastAsia="zh-CN" w:bidi="ar-SA"/>
    </w:rPr>
  </w:style>
  <w:style w:type="paragraph" w:customStyle="1" w:styleId="41">
    <w:name w:val="标准书眉_偶数页"/>
    <w:basedOn w:val="42"/>
    <w:next w:val="1"/>
    <w:link w:val="50"/>
    <w:qFormat/>
    <w:uiPriority w:val="0"/>
    <w:pPr>
      <w:tabs>
        <w:tab w:val="center" w:pos="4154"/>
        <w:tab w:val="right" w:pos="8306"/>
      </w:tabs>
      <w:spacing w:after="220"/>
      <w:jc w:val="left"/>
    </w:pPr>
  </w:style>
  <w:style w:type="paragraph" w:customStyle="1" w:styleId="42">
    <w:name w:val="标准书眉_奇数页"/>
    <w:next w:val="1"/>
    <w:link w:val="47"/>
    <w:qFormat/>
    <w:uiPriority w:val="0"/>
    <w:pPr>
      <w:tabs>
        <w:tab w:val="center" w:pos="4154"/>
        <w:tab w:val="right" w:pos="8306"/>
      </w:tabs>
      <w:jc w:val="right"/>
    </w:pPr>
    <w:rPr>
      <w:rFonts w:ascii="黑体" w:hAnsi="黑体" w:eastAsia="黑体" w:cs="Times New Roman"/>
      <w:sz w:val="21"/>
      <w:szCs w:val="21"/>
      <w:lang w:val="en-US" w:eastAsia="zh-CN" w:bidi="ar-SA"/>
    </w:rPr>
  </w:style>
  <w:style w:type="paragraph" w:customStyle="1" w:styleId="43">
    <w:name w:val="标准书脚_奇数页"/>
    <w:basedOn w:val="42"/>
    <w:qFormat/>
    <w:uiPriority w:val="0"/>
  </w:style>
  <w:style w:type="paragraph" w:customStyle="1" w:styleId="44">
    <w:name w:val="标准书脚_偶数页"/>
    <w:qFormat/>
    <w:uiPriority w:val="0"/>
    <w:rPr>
      <w:rFonts w:ascii="宋体" w:hAnsi="Calibri" w:eastAsia="宋体" w:cs="Times New Roman"/>
      <w:sz w:val="18"/>
      <w:szCs w:val="18"/>
      <w:lang w:val="en-US" w:eastAsia="zh-CN" w:bidi="ar-SA"/>
    </w:rPr>
  </w:style>
  <w:style w:type="paragraph" w:customStyle="1" w:styleId="45">
    <w:name w:val="奇数页页眉"/>
    <w:basedOn w:val="42"/>
    <w:qFormat/>
    <w:uiPriority w:val="0"/>
    <w:pPr>
      <w:spacing w:after="220"/>
    </w:pPr>
  </w:style>
  <w:style w:type="character" w:customStyle="1" w:styleId="46">
    <w:name w:val="奇数页页码 字符"/>
    <w:basedOn w:val="47"/>
    <w:link w:val="48"/>
    <w:qFormat/>
    <w:uiPriority w:val="0"/>
    <w:rPr>
      <w:rFonts w:ascii="宋体" w:hAnsi="宋体" w:eastAsia="宋体"/>
      <w:sz w:val="18"/>
      <w:szCs w:val="18"/>
    </w:rPr>
  </w:style>
  <w:style w:type="character" w:customStyle="1" w:styleId="47">
    <w:name w:val="标准书眉_奇数页 字符"/>
    <w:basedOn w:val="20"/>
    <w:link w:val="42"/>
    <w:qFormat/>
    <w:uiPriority w:val="0"/>
    <w:rPr>
      <w:rFonts w:ascii="黑体" w:hAnsi="黑体" w:eastAsia="黑体" w:cs="Times New Roman"/>
      <w:sz w:val="21"/>
      <w:szCs w:val="21"/>
      <w:lang w:val="en-US" w:eastAsia="zh-CN" w:bidi="ar-SA"/>
    </w:rPr>
  </w:style>
  <w:style w:type="paragraph" w:customStyle="1" w:styleId="48">
    <w:name w:val="奇数页页码"/>
    <w:basedOn w:val="42"/>
    <w:link w:val="46"/>
    <w:qFormat/>
    <w:uiPriority w:val="0"/>
    <w:rPr>
      <w:rFonts w:ascii="宋体" w:hAnsi="宋体" w:eastAsia="宋体"/>
      <w:sz w:val="18"/>
      <w:szCs w:val="18"/>
    </w:rPr>
  </w:style>
  <w:style w:type="character" w:customStyle="1" w:styleId="49">
    <w:name w:val="偶数页页脚 字符"/>
    <w:basedOn w:val="50"/>
    <w:link w:val="51"/>
    <w:qFormat/>
    <w:uiPriority w:val="0"/>
  </w:style>
  <w:style w:type="character" w:customStyle="1" w:styleId="50">
    <w:name w:val="标准书眉_偶数页 字符"/>
    <w:basedOn w:val="47"/>
    <w:link w:val="41"/>
    <w:qFormat/>
    <w:uiPriority w:val="0"/>
  </w:style>
  <w:style w:type="paragraph" w:customStyle="1" w:styleId="51">
    <w:name w:val="偶数页页脚"/>
    <w:basedOn w:val="41"/>
    <w:link w:val="49"/>
    <w:qFormat/>
    <w:uiPriority w:val="0"/>
  </w:style>
  <w:style w:type="paragraph" w:customStyle="1" w:styleId="52">
    <w:name w:val="Table Text"/>
    <w:basedOn w:val="1"/>
    <w:semiHidden/>
    <w:qFormat/>
    <w:uiPriority w:val="0"/>
    <w:rPr>
      <w:rFonts w:ascii="宋体" w:hAnsi="宋体" w:eastAsia="宋体" w:cs="宋体"/>
      <w:sz w:val="20"/>
      <w:szCs w:val="20"/>
      <w:lang w:val="en-US" w:eastAsia="en-US" w:bidi="ar-SA"/>
    </w:rPr>
  </w:style>
  <w:style w:type="table" w:customStyle="1" w:styleId="53">
    <w:name w:val="Table Normal"/>
    <w:unhideWhenUsed/>
    <w:qFormat/>
    <w:uiPriority w:val="0"/>
    <w:tblPr>
      <w:tblCellMar>
        <w:top w:w="0" w:type="dxa"/>
        <w:left w:w="0" w:type="dxa"/>
        <w:bottom w:w="0" w:type="dxa"/>
        <w:right w:w="0" w:type="dxa"/>
      </w:tblCellMar>
    </w:tblPr>
  </w:style>
  <w:style w:type="character" w:customStyle="1" w:styleId="54">
    <w:name w:val="目录 2 Char"/>
    <w:link w:val="15"/>
    <w:qFormat/>
    <w:uiPriority w:val="0"/>
    <w:rPr>
      <w:rFonts w:ascii="宋体" w:hAnsi="宋体" w:eastAsia="宋体" w:cs="Times New Roman"/>
      <w:color w:val="000000"/>
      <w:kern w:val="2"/>
      <w:sz w:val="21"/>
      <w:szCs w:val="18"/>
      <w:lang w:val="en-US" w:eastAsia="zh-CN" w:bidi="ar-SA"/>
    </w:rPr>
  </w:style>
  <w:style w:type="paragraph" w:customStyle="1" w:styleId="55">
    <w:name w:val="样式2"/>
    <w:basedOn w:val="1"/>
    <w:qFormat/>
    <w:uiPriority w:val="0"/>
    <w:pPr>
      <w:tabs>
        <w:tab w:val="right" w:leader="dot" w:pos="9344"/>
      </w:tabs>
      <w:spacing w:before="25" w:beforeLines="25" w:after="25" w:afterLines="25"/>
      <w:ind w:firstLine="0" w:firstLineChars="0"/>
      <w:jc w:val="left"/>
    </w:pPr>
    <w:rPr>
      <w:rFonts w:hint="eastAsia" w:ascii="宋体" w:hAnsi="宋体" w:eastAsia="宋体"/>
      <w:color w:val="000000" w:themeColor="text1"/>
      <w:sz w:val="21"/>
      <w:szCs w:val="21"/>
      <w14:textFill>
        <w14:solidFill>
          <w14:schemeClr w14:val="tx1"/>
        </w14:solidFill>
      </w14:textFill>
    </w:rPr>
  </w:style>
  <w:style w:type="paragraph" w:customStyle="1" w:styleId="56">
    <w:name w:val="表格内容"/>
    <w:basedOn w:val="1"/>
    <w:qFormat/>
    <w:uiPriority w:val="0"/>
    <w:pPr>
      <w:widowControl/>
      <w:jc w:val="center"/>
    </w:pPr>
    <w:rPr>
      <w:rFonts w:ascii="宋体" w:hAnsi="宋体"/>
      <w:bCs/>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6.emf"/><Relationship Id="rId27" Type="http://schemas.openxmlformats.org/officeDocument/2006/relationships/oleObject" Target="embeddings/oleObject3.bin"/><Relationship Id="rId26" Type="http://schemas.openxmlformats.org/officeDocument/2006/relationships/image" Target="media/image5.emf"/><Relationship Id="rId25" Type="http://schemas.openxmlformats.org/officeDocument/2006/relationships/oleObject" Target="embeddings/oleObject2.bin"/><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footer" Target="footer5.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9597</Words>
  <Characters>12511</Characters>
  <Lines>0</Lines>
  <Paragraphs>0</Paragraphs>
  <TotalTime>36</TotalTime>
  <ScaleCrop>false</ScaleCrop>
  <LinksUpToDate>false</LinksUpToDate>
  <CharactersWithSpaces>13556</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2025-03-04T01:17:00Z</dcterms:created>
  <dc:creator>zhao</dc:creator>
  <cp:lastModifiedBy>yujh</cp:lastModifiedBy>
  <dcterms:modified xsi:type="dcterms:W3CDTF">2026-10-13T15:33:57Z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AC08DB3526883F255601C76A2B01AB14</vt:lpwstr>
  </property>
  <property fmtid="{D5CDD505-2E9C-101B-9397-08002B2CF9AE}" pid="4" name="KSOTemplateDocerSaveRecord">
    <vt:lpwstr>eyJoZGlkIjoiY2EzNDNhNzIxYWI4OGU2OTY2NzU5ZjJhZGJmNWI2ZWEiLCJ1c2VySWQiOiI3MTIyMDcyNTcifQ==</vt:lpwstr>
  </property>
  <property fmtid="{D5CDD505-2E9C-101B-9397-08002B2CF9AE}" pid="5" name="hmcheck_markmode">
    <vt:i4>0</vt:i4>
  </property>
  <property fmtid="{D5CDD505-2E9C-101B-9397-08002B2CF9AE}" pid="6" name="hmcheck_taskpanetype">
    <vt:i4>1</vt:i4>
  </property>
</Properties>
</file>