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785F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0A2B5089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013CDC41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AC912B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7930747B">
      <w:pPr>
        <w:jc w:val="center"/>
      </w:pPr>
    </w:p>
    <w:p w14:paraId="1DD7B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20"/>
          <w:szCs w:val="20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59264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Ck/v3z6AQAA9g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1TYpnBC7/7&#10;9P3nxy/3Pz7jePftK5knkwYPNWJv7TZMM/DbkBQf22DSH7WQYzb2dDZWHiPhuLi4qhbXz9Fzjrnq&#10;ulwkyuLPXh8gvpLOkBQ0VCubZLOaHV5DHKG/IWlZWzKMPImSYRO2ePkYGo9CwHZ5MzitxEZpnbZA&#10;6Ha3OpADw0bYbEr8phr+gqVT1gz6EZdTCcbqXjLx0goSTx4tsvgyaKrBSEGJlviQUpSRkSl9CRLl&#10;a5uoZW7TSWjyeXQ2RTsnTng9ex9U16MxVa45ZbAdsoNT66Z+ezjH+OFz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NlltYAAAAHAQAADwAAAAAAAAABACAAAAAiAAAAZHJzL2Rvd25yZXYueG1s&#10;UEsBAhQAFAAAAAgAh07iQCk/v3z6AQAA9gMAAA4AAAAAAAAAAQAgAAAAJQ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0DD7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关于印发《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shd w:val="clear" w:color="auto" w:fill="FFFFFF"/>
        </w:rPr>
        <w:t>河南省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建设工程质量监督检测行业协会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shd w:val="clear" w:color="auto" w:fill="FFFFFF"/>
          <w:lang w:eastAsia="zh-CN"/>
        </w:rPr>
        <w:t>专家库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管理办法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》的通知</w:t>
      </w:r>
    </w:p>
    <w:p w14:paraId="220A4564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CF0E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 w14:paraId="3FB1F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根据行业发展需求，协会秘书处对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管理暂行办法》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（豫建检协[2023]20号）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进行了修订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修订后的《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已由河南省建设工程质量监督检测行业协会常务理事会审议通过。现印发给你们，请认真学习贯彻执行。</w:t>
      </w:r>
    </w:p>
    <w:p w14:paraId="592F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 w14:paraId="44D1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9B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EA5E827">
      <w:pPr>
        <w:jc w:val="right"/>
        <w:rPr>
          <w:rFonts w:hint="eastAsia" w:ascii="仿宋" w:hAnsi="仿宋" w:eastAsia="仿宋" w:cs="仿宋"/>
          <w:sz w:val="36"/>
          <w:szCs w:val="36"/>
        </w:rPr>
      </w:pPr>
    </w:p>
    <w:p w14:paraId="7F26B8A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1EB83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shd w:val="clear" w:color="auto" w:fill="FFFFFF"/>
        </w:rPr>
        <w:t>河南省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建设工程质量监督检测行业协会</w:t>
      </w:r>
    </w:p>
    <w:p w14:paraId="5B1D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shd w:val="clear" w:color="auto" w:fill="FFFFFF"/>
          <w:lang w:eastAsia="zh-CN"/>
        </w:rPr>
        <w:t>专家库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管理办法</w:t>
      </w:r>
    </w:p>
    <w:p w14:paraId="596F4CF7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EAFD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 w14:paraId="0FBA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为加强和规范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sz w:val="32"/>
          <w:szCs w:val="32"/>
        </w:rPr>
        <w:t>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和管理，充分发挥专家在行业领域中的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技术服务、评审论证、</w:t>
      </w:r>
      <w:r>
        <w:rPr>
          <w:rFonts w:hint="eastAsia" w:ascii="仿宋" w:hAnsi="仿宋" w:eastAsia="仿宋" w:cs="仿宋"/>
          <w:sz w:val="32"/>
          <w:szCs w:val="32"/>
        </w:rPr>
        <w:t>引领示范和决策咨询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等方面的作用，</w:t>
      </w:r>
      <w:r>
        <w:rPr>
          <w:rFonts w:hint="eastAsia" w:ascii="仿宋" w:hAnsi="仿宋" w:eastAsia="仿宋" w:cs="仿宋"/>
          <w:sz w:val="32"/>
          <w:szCs w:val="32"/>
        </w:rPr>
        <w:t>根据相关政策法规，制定本办法。</w:t>
      </w:r>
    </w:p>
    <w:p w14:paraId="0DA2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的建立、使用和管理。</w:t>
      </w:r>
    </w:p>
    <w:p w14:paraId="5262E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协会秘书处是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建立、使用和管理的组织机构，主要负责专家工作的协调、组织、管理等相关工作。</w:t>
      </w:r>
    </w:p>
    <w:p w14:paraId="015C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2F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协会专家库</w:t>
      </w:r>
      <w:r>
        <w:rPr>
          <w:rFonts w:hint="eastAsia" w:ascii="黑体" w:hAnsi="黑体" w:eastAsia="黑体" w:cs="黑体"/>
          <w:sz w:val="32"/>
          <w:szCs w:val="32"/>
        </w:rPr>
        <w:t>的建立</w:t>
      </w:r>
    </w:p>
    <w:p w14:paraId="7B7EC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的建立应坚持德才兼备、一线优先、专家自愿申报的原则;专家必须拥护中国共产党领导、拥护中国特色社会主义制度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应是本行业的高层次专业人才。</w:t>
      </w:r>
    </w:p>
    <w:p w14:paraId="21DCF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专业分类：</w:t>
      </w:r>
    </w:p>
    <w:p w14:paraId="2A57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（一）建设工程检测类：建筑材料及构配件、主体结构及装饰装修、钢结构、地基基础、建筑节能、建筑幕墙、市政工程材料、道路工程、桥梁及地下工程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民用建筑工程室内环境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建筑起重机械设备等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7EFBF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（二）消防工程类：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消防工程设计、消防工程施工、消防工程检测</w:t>
      </w:r>
      <w:r>
        <w:rPr>
          <w:rFonts w:hint="eastAsia" w:ascii="仿宋" w:hAnsi="仿宋" w:eastAsia="仿宋" w:cs="仿宋"/>
          <w:sz w:val="32"/>
          <w:szCs w:val="32"/>
        </w:rPr>
        <w:t>等3个专业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E08B8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预拌混凝土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企业质量管理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实验室技术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等2个专业；</w:t>
      </w:r>
    </w:p>
    <w:p w14:paraId="3AFBCB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工程鉴定类：房屋建筑鉴定、市政工程鉴定、司法鉴定等3个专业。</w:t>
      </w:r>
    </w:p>
    <w:p w14:paraId="2FAEA5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专家征集范围：</w:t>
      </w:r>
    </w:p>
    <w:p w14:paraId="1AF4FE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（一）建设工程检测类：相关专业科研、教学岗位人员，建设工程检测技术人员，建设工程质量监督人员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1C792E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（二）消防工程类：相关专业科研、教学岗位人员，消防工程检测技术人员，消防工程设计、施工技术人员，消防工程质量监督人员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7A828D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预拌混凝土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相关专业科研、教学岗位人员，预拌混凝土企业质量管理及实验室技术人员，预拌混凝土质量监督人员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46439F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相关专业科研、教学岗位人员，建设工程检测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鉴定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技术人员，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建设工程设计技术人员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，建设工程质量监督人员。</w:t>
      </w:r>
    </w:p>
    <w:p w14:paraId="47A1D9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的专家应具备下列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条件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：</w:t>
      </w:r>
    </w:p>
    <w:p w14:paraId="767F5B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（一）公正诚信，廉洁自律，作风正派，工作严谨，具有良好的政治素质和职业道德，无违纪违法行为，无信用不良记录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430302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（二）专业技术精湛，在业内具有较高的知名度和公认度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006316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下列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资格之一：</w:t>
      </w:r>
    </w:p>
    <w:p w14:paraId="019CB6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相关专业副高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职称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207D0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一级注册结构师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165A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7BC00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一级注册消防工程师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6661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其中一级注册结构师、注册土木工程师（岩土）只能担任建设工程检测类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</w:t>
      </w:r>
      <w:r>
        <w:rPr>
          <w:rFonts w:hint="eastAsia" w:ascii="仿宋" w:hAnsi="仿宋" w:eastAsia="仿宋" w:cs="仿宋"/>
          <w:sz w:val="32"/>
          <w:szCs w:val="32"/>
        </w:rPr>
        <w:t>专家，一级注册消防工程师只能担任消防工程类专家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9CC17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年龄一般不超过65岁，享受国务院特殊津贴的专家或者具有正高职称者不受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</w:t>
      </w:r>
      <w:r>
        <w:rPr>
          <w:rFonts w:hint="eastAsia" w:ascii="仿宋" w:hAnsi="仿宋" w:eastAsia="仿宋" w:cs="仿宋"/>
          <w:sz w:val="32"/>
          <w:szCs w:val="32"/>
        </w:rPr>
        <w:t>限制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10D4E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（五）具有10年以上相关工作经验。</w:t>
      </w:r>
    </w:p>
    <w:p w14:paraId="0D3FB4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专家征集工作按照个人自荐（退休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）和单位推荐相结合的办法，其中在职人员需所在单位同意。每个专家最多报三个专业。</w:t>
      </w:r>
    </w:p>
    <w:p w14:paraId="1D642F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申报程序：</w:t>
      </w:r>
    </w:p>
    <w:p w14:paraId="7E3B23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（一）填写《河南省建设工程质量监督检测行业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专家申报表》，连同毕业证书、职称证书、执业资格证书及相关证明材料的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sz w:val="32"/>
          <w:szCs w:val="32"/>
        </w:rPr>
        <w:t>件上报协会秘书处；《河南省建设工程质量监督检测行业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专家申报表》电子版（word文档）发送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2102A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（二）协会秘书处对资料进行初审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2144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会长办公会</w:t>
      </w:r>
      <w:r>
        <w:rPr>
          <w:rFonts w:hint="eastAsia" w:ascii="仿宋" w:hAnsi="仿宋" w:eastAsia="仿宋" w:cs="仿宋"/>
          <w:sz w:val="32"/>
          <w:szCs w:val="32"/>
        </w:rPr>
        <w:t>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13ED3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（四）符合要求的专家名单在协会网站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D493C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（五）公示无异议的将作为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专家，由协会颁发聘任证书。</w:t>
      </w:r>
    </w:p>
    <w:p w14:paraId="79165D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F0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专家的职责和使用</w:t>
      </w:r>
    </w:p>
    <w:p w14:paraId="6885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专家职责：</w:t>
      </w:r>
    </w:p>
    <w:p w14:paraId="4BDA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（一）受协会委托，参加协会组织实施的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检测和预拌混凝土抽查、</w:t>
      </w:r>
      <w:r>
        <w:rPr>
          <w:rFonts w:hint="eastAsia" w:ascii="仿宋" w:hAnsi="仿宋" w:eastAsia="仿宋" w:cs="仿宋"/>
          <w:sz w:val="32"/>
          <w:szCs w:val="32"/>
        </w:rPr>
        <w:t>鉴定、评估、论证、信用评价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团标评审</w:t>
      </w:r>
      <w:r>
        <w:rPr>
          <w:rFonts w:hint="eastAsia" w:ascii="仿宋" w:hAnsi="仿宋" w:eastAsia="仿宋" w:cs="仿宋"/>
          <w:sz w:val="32"/>
          <w:szCs w:val="32"/>
        </w:rPr>
        <w:t>等专业技术工作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BB7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（二）完成协会组织的培训教材编写及授课任务。</w:t>
      </w:r>
    </w:p>
    <w:p w14:paraId="1194C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专家享有按有关规定取得合理劳务报酬的权利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C1D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专家使用按照随机抽取和指定相结合的办法，选取专家，应当遵循以下原则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5CF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(一)诚信原则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处于失信惩戒期的专家，不得选取参与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BB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(二)同行原则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应当选取专业水平和知识结构与具体工作相符的专家;与应用结合紧密的项目，应有活跃在检测一线的专家。</w:t>
      </w:r>
    </w:p>
    <w:p w14:paraId="0D58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专家使用实施回避制度。专家在收到邀请后，具有以下情形之一的，应当主动申明回避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AC6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(一)与被审议项目负责人有近亲属关系、师生关系(硕士、博士期间)以及其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重大利益关系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A89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(二)与被审议项目负责人在过去3年之内有共同承担科研项目、获得科技奖励、发表论文、申请专利等合作关系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504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(三)过去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年之内与被审议项目单位有过聘用关系，包括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仿宋"/>
          <w:sz w:val="32"/>
          <w:szCs w:val="32"/>
        </w:rPr>
        <w:t>该单位的顾问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8AA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(四)与被审议项目单位有经济利害关系，如持有涉及申报单位的股权(申报单位为上市公司的除外)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C72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(五)其他有可能妨碍公正性的情形。</w:t>
      </w:r>
    </w:p>
    <w:p w14:paraId="3830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每位专家参与项目不得连续3次，且每年不得超过6次。</w:t>
      </w:r>
    </w:p>
    <w:p w14:paraId="4E60A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74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协会专家库</w:t>
      </w:r>
      <w:r>
        <w:rPr>
          <w:rFonts w:hint="eastAsia" w:ascii="黑体" w:hAnsi="黑体" w:eastAsia="黑体" w:cs="黑体"/>
          <w:sz w:val="32"/>
          <w:szCs w:val="32"/>
        </w:rPr>
        <w:t>的管理</w:t>
      </w:r>
    </w:p>
    <w:p w14:paraId="5D2B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协会秘书处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负责专家库的日常管理，其</w:t>
      </w:r>
      <w:r>
        <w:rPr>
          <w:rFonts w:hint="eastAsia" w:ascii="仿宋" w:hAnsi="仿宋" w:eastAsia="仿宋" w:cs="仿宋"/>
          <w:sz w:val="32"/>
          <w:szCs w:val="32"/>
        </w:rPr>
        <w:t>职责：</w:t>
      </w:r>
    </w:p>
    <w:p w14:paraId="1E28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专家资格初审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511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(二)组织专家培训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B0E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定期审核；</w:t>
      </w:r>
    </w:p>
    <w:p w14:paraId="18C09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)专家信息更新管理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有关资料整理归档。</w:t>
      </w:r>
    </w:p>
    <w:p w14:paraId="56257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专家应及时将个人基本情况的变动，如:所在单位名称、本人职务、从事专业及职称、通讯地址、联系方式等信息告知协会秘书处。</w:t>
      </w:r>
    </w:p>
    <w:p w14:paraId="23384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实行定期培训制度，每年协会对专家库专家培训一次。</w:t>
      </w:r>
    </w:p>
    <w:p w14:paraId="40711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实行定期审核制度，每2年审核一次，对审核合格的重新公布。</w:t>
      </w:r>
      <w:r>
        <w:rPr>
          <w:rFonts w:hint="eastAsia" w:ascii="仿宋" w:hAnsi="仿宋" w:eastAsia="仿宋" w:cs="仿宋"/>
          <w:sz w:val="32"/>
          <w:szCs w:val="32"/>
        </w:rPr>
        <w:t>专家有下列行为或原因之一的，取消其专家资格:</w:t>
      </w:r>
    </w:p>
    <w:p w14:paraId="6A4B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(一)泄露相关商业秘密、技术秘密以及其他不宜公开的事宜;非法转让利用他人成果和有关资料的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285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(二)不负责任，弄虚作假，不能客观、公正履职2次以上的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B51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(三)索取或者接受利益相关单位或人员的礼金、有价证券、支付凭证、可能影响公正性的宴请或其他好处的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D8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(四)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未参加协会培训的；</w:t>
      </w:r>
    </w:p>
    <w:p w14:paraId="583A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)年龄超过本办法规定的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767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)产生严重不良社会信用记录的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C45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)本人申请不再担任专家的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961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)其他不适合继续担任专家的情况。</w:t>
      </w:r>
    </w:p>
    <w:p w14:paraId="3BD8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76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 w14:paraId="3DE99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协会秘书处负责解释。</w:t>
      </w:r>
    </w:p>
    <w:p w14:paraId="2F08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本办法自发布之日起施行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，《</w:t>
      </w:r>
      <w:r>
        <w:rPr>
          <w:rFonts w:hint="eastAsia" w:ascii="仿宋" w:hAnsi="仿宋" w:eastAsia="仿宋" w:cs="仿宋"/>
          <w:sz w:val="32"/>
          <w:szCs w:val="32"/>
        </w:rPr>
        <w:t>河南省建设工程质量监督检测行业协会专家库管理暂行办法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（豫建检协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20号）同时废止。</w:t>
      </w:r>
    </w:p>
    <w:p w14:paraId="684E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C4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附件：河南省建设工程质量监督检测行业协会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专家库</w:t>
      </w:r>
    </w:p>
    <w:p w14:paraId="6DD8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574" w:firstLineChars="492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专家申报表</w:t>
      </w:r>
    </w:p>
    <w:p w14:paraId="4AD30AAE">
      <w:pPr>
        <w:pStyle w:val="5"/>
        <w:widowControl w:val="0"/>
        <w:spacing w:before="0" w:beforeAutospacing="0" w:after="0" w:afterAutospacing="0" w:line="62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 w14:paraId="3C746FE8">
      <w:pPr>
        <w:pStyle w:val="5"/>
        <w:widowControl w:val="0"/>
        <w:spacing w:before="0" w:beforeAutospacing="0" w:after="0" w:afterAutospacing="0" w:line="62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 w14:paraId="73E27475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1E2B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河南省建设工程质量监督检测行业协会</w:t>
      </w:r>
    </w:p>
    <w:p w14:paraId="1D13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专家申报表</w:t>
      </w:r>
    </w:p>
    <w:tbl>
      <w:tblPr>
        <w:tblStyle w:val="6"/>
        <w:tblW w:w="9286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42"/>
        <w:gridCol w:w="907"/>
        <w:gridCol w:w="859"/>
        <w:gridCol w:w="862"/>
        <w:gridCol w:w="1172"/>
        <w:gridCol w:w="18"/>
        <w:gridCol w:w="2045"/>
      </w:tblGrid>
      <w:tr w14:paraId="43FD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3971A65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名</w:t>
            </w:r>
          </w:p>
        </w:tc>
        <w:tc>
          <w:tcPr>
            <w:tcW w:w="1542" w:type="dxa"/>
            <w:vAlign w:val="center"/>
          </w:tcPr>
          <w:p w14:paraId="6CBE359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1AC35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center"/>
          </w:tcPr>
          <w:p w14:paraId="323582A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8208B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2"/>
            <w:vAlign w:val="center"/>
          </w:tcPr>
          <w:p w14:paraId="02CC53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3E8A7A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照片</w:t>
            </w:r>
          </w:p>
        </w:tc>
      </w:tr>
      <w:tr w14:paraId="4E35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6BC5C3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参加工作</w:t>
            </w:r>
          </w:p>
          <w:p w14:paraId="7B8A9F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449" w:type="dxa"/>
            <w:gridSpan w:val="2"/>
            <w:vAlign w:val="center"/>
          </w:tcPr>
          <w:p w14:paraId="7466D89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77338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健康</w:t>
            </w:r>
          </w:p>
          <w:p w14:paraId="59D8A1D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状况</w:t>
            </w:r>
          </w:p>
        </w:tc>
        <w:tc>
          <w:tcPr>
            <w:tcW w:w="2052" w:type="dxa"/>
            <w:gridSpan w:val="3"/>
            <w:vAlign w:val="center"/>
          </w:tcPr>
          <w:p w14:paraId="6AAC3DB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F6BA9E0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34B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0B912C0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360" w:type="dxa"/>
            <w:gridSpan w:val="6"/>
            <w:vAlign w:val="center"/>
          </w:tcPr>
          <w:p w14:paraId="35F763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02F211C1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B7F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2B1EF04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5360" w:type="dxa"/>
            <w:gridSpan w:val="6"/>
            <w:vAlign w:val="center"/>
          </w:tcPr>
          <w:p w14:paraId="2F8675A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7D7B154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48B0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0D2CB2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308" w:type="dxa"/>
            <w:gridSpan w:val="3"/>
            <w:vAlign w:val="center"/>
          </w:tcPr>
          <w:p w14:paraId="26ECF40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C4ECAF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14:paraId="474EB73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5AF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5CE846B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学历/学位</w:t>
            </w:r>
          </w:p>
        </w:tc>
        <w:tc>
          <w:tcPr>
            <w:tcW w:w="3308" w:type="dxa"/>
            <w:gridSpan w:val="3"/>
            <w:vAlign w:val="center"/>
          </w:tcPr>
          <w:p w14:paraId="5277205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82DAE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现从事专业</w:t>
            </w:r>
          </w:p>
        </w:tc>
        <w:tc>
          <w:tcPr>
            <w:tcW w:w="2045" w:type="dxa"/>
            <w:vAlign w:val="center"/>
          </w:tcPr>
          <w:p w14:paraId="0859C65F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99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81" w:type="dxa"/>
            <w:vAlign w:val="center"/>
          </w:tcPr>
          <w:p w14:paraId="132F55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从事专业</w:t>
            </w:r>
          </w:p>
          <w:p w14:paraId="047FC00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3308" w:type="dxa"/>
            <w:gridSpan w:val="3"/>
            <w:vAlign w:val="center"/>
          </w:tcPr>
          <w:p w14:paraId="2DC3AAC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4E508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现职务职称</w:t>
            </w:r>
          </w:p>
        </w:tc>
        <w:tc>
          <w:tcPr>
            <w:tcW w:w="2045" w:type="dxa"/>
            <w:vAlign w:val="center"/>
          </w:tcPr>
          <w:p w14:paraId="014BE56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9F3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81" w:type="dxa"/>
            <w:vAlign w:val="center"/>
          </w:tcPr>
          <w:p w14:paraId="17EFA5B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高级职称专业/取得时间</w:t>
            </w:r>
          </w:p>
        </w:tc>
        <w:tc>
          <w:tcPr>
            <w:tcW w:w="7405" w:type="dxa"/>
            <w:gridSpan w:val="7"/>
            <w:vAlign w:val="center"/>
          </w:tcPr>
          <w:p w14:paraId="4D64BED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081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881" w:type="dxa"/>
            <w:vAlign w:val="center"/>
          </w:tcPr>
          <w:p w14:paraId="52E3537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取得的注册执业资格/取得时间</w:t>
            </w:r>
          </w:p>
        </w:tc>
        <w:tc>
          <w:tcPr>
            <w:tcW w:w="7405" w:type="dxa"/>
            <w:gridSpan w:val="7"/>
            <w:vAlign w:val="center"/>
          </w:tcPr>
          <w:p w14:paraId="094A03B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2C6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7135991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3A237720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485639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微信</w:t>
            </w:r>
          </w:p>
        </w:tc>
        <w:tc>
          <w:tcPr>
            <w:tcW w:w="1721" w:type="dxa"/>
            <w:gridSpan w:val="2"/>
            <w:vAlign w:val="center"/>
          </w:tcPr>
          <w:p w14:paraId="4D8F36F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0FC7B10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E-mail</w:t>
            </w:r>
          </w:p>
        </w:tc>
        <w:tc>
          <w:tcPr>
            <w:tcW w:w="2063" w:type="dxa"/>
            <w:gridSpan w:val="2"/>
            <w:vAlign w:val="center"/>
          </w:tcPr>
          <w:p w14:paraId="7E41F0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5C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5BCAF4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170" w:type="dxa"/>
            <w:gridSpan w:val="4"/>
            <w:vAlign w:val="center"/>
          </w:tcPr>
          <w:p w14:paraId="1A08CF2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22702E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063" w:type="dxa"/>
            <w:gridSpan w:val="2"/>
            <w:vAlign w:val="center"/>
          </w:tcPr>
          <w:p w14:paraId="4EAB13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F15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</w:trPr>
        <w:tc>
          <w:tcPr>
            <w:tcW w:w="1881" w:type="dxa"/>
            <w:vAlign w:val="center"/>
          </w:tcPr>
          <w:p w14:paraId="2D55EA0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7B3CB93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52EFA0D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74AB6A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7B7A05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77A7909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4C1FDD1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62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1881" w:type="dxa"/>
            <w:vAlign w:val="center"/>
          </w:tcPr>
          <w:p w14:paraId="18E55A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045F89F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368CCE9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6D4315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0C991B6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5FB9BA8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BC0DCEF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C75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881" w:type="dxa"/>
            <w:vAlign w:val="center"/>
          </w:tcPr>
          <w:p w14:paraId="316AFEC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0073B9C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建设工程</w:t>
            </w:r>
          </w:p>
          <w:p w14:paraId="656E86D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检测类</w:t>
            </w:r>
          </w:p>
        </w:tc>
        <w:tc>
          <w:tcPr>
            <w:tcW w:w="7405" w:type="dxa"/>
            <w:gridSpan w:val="7"/>
            <w:vAlign w:val="center"/>
          </w:tcPr>
          <w:p w14:paraId="2DF03F51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建筑材料及构配件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钢结构</w:t>
            </w:r>
          </w:p>
          <w:p w14:paraId="654CCBC3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主体结构及装饰装修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地基基础</w:t>
            </w:r>
          </w:p>
          <w:p w14:paraId="4337E52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建筑节能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□建筑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幕墙</w:t>
            </w:r>
          </w:p>
          <w:p w14:paraId="5BD1D47F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市政工程材料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桥梁及地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下工程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道路工程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建筑起重机械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设备</w:t>
            </w:r>
          </w:p>
          <w:p w14:paraId="61B6C798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民用建筑工程室内环境</w:t>
            </w:r>
          </w:p>
        </w:tc>
      </w:tr>
      <w:tr w14:paraId="2535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881" w:type="dxa"/>
            <w:vAlign w:val="center"/>
          </w:tcPr>
          <w:p w14:paraId="79D9F13A">
            <w:pPr>
              <w:spacing w:line="30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消防工程类</w:t>
            </w:r>
          </w:p>
        </w:tc>
        <w:tc>
          <w:tcPr>
            <w:tcW w:w="7405" w:type="dxa"/>
            <w:gridSpan w:val="7"/>
            <w:vAlign w:val="center"/>
          </w:tcPr>
          <w:p w14:paraId="5ECE524E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消防工程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□消防工程施工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□消防工程检测</w:t>
            </w:r>
          </w:p>
          <w:p w14:paraId="73A29F3B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656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881" w:type="dxa"/>
            <w:vAlign w:val="center"/>
          </w:tcPr>
          <w:p w14:paraId="4E7BA4F2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预拌混凝</w:t>
            </w:r>
          </w:p>
          <w:p w14:paraId="4A86ABBB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7405" w:type="dxa"/>
            <w:gridSpan w:val="7"/>
            <w:vAlign w:val="center"/>
          </w:tcPr>
          <w:p w14:paraId="4A75DB3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企业质量管理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实验室技术</w:t>
            </w:r>
          </w:p>
        </w:tc>
      </w:tr>
      <w:tr w14:paraId="2D16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81" w:type="dxa"/>
            <w:vAlign w:val="center"/>
          </w:tcPr>
          <w:p w14:paraId="6C4F6F2D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工程鉴定类</w:t>
            </w:r>
          </w:p>
        </w:tc>
        <w:tc>
          <w:tcPr>
            <w:tcW w:w="7405" w:type="dxa"/>
            <w:gridSpan w:val="7"/>
            <w:vAlign w:val="center"/>
          </w:tcPr>
          <w:p w14:paraId="0867001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房屋建筑鉴定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市政工程鉴定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司法鉴定</w:t>
            </w:r>
          </w:p>
        </w:tc>
      </w:tr>
      <w:tr w14:paraId="0B24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881" w:type="dxa"/>
            <w:vAlign w:val="center"/>
          </w:tcPr>
          <w:p w14:paraId="7678AAD4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申请人承诺</w:t>
            </w:r>
          </w:p>
        </w:tc>
        <w:tc>
          <w:tcPr>
            <w:tcW w:w="7405" w:type="dxa"/>
            <w:gridSpan w:val="7"/>
            <w:vAlign w:val="center"/>
          </w:tcPr>
          <w:p w14:paraId="11038898">
            <w:pPr>
              <w:pStyle w:val="2"/>
              <w:ind w:left="210" w:leftChars="100" w:firstLine="560" w:firstLineChars="2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所填内容属实。</w:t>
            </w:r>
          </w:p>
          <w:p w14:paraId="7916CDC3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2E00CF8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申请人签名：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3937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881" w:type="dxa"/>
            <w:vAlign w:val="center"/>
          </w:tcPr>
          <w:p w14:paraId="6A5E98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  <w:p w14:paraId="557D1DC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405" w:type="dxa"/>
            <w:gridSpan w:val="7"/>
            <w:vAlign w:val="center"/>
          </w:tcPr>
          <w:p w14:paraId="334E67B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23A434A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退休人员不需要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）</w:t>
            </w:r>
          </w:p>
          <w:p w14:paraId="0A5C84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0ECC610F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530E9CBA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38CB14C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盖章）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  <w:p w14:paraId="3823251E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</w:tbl>
    <w:p w14:paraId="631BE9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00991E-05DA-4ACC-A724-77CF5F363F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A5EA9D-79FC-4A2F-BA1A-2950653771C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80BF39-83C3-4B66-B3AB-7BE3F6E17D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7F61CC2-0932-49FB-87D5-C7723B561B6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DC248BB-1A02-409A-9C3D-0E8F09008E7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EDEC89EE-402D-4834-BEF4-F6F824F6FD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41F6455D-EA5E-4589-A90A-E44EBB9ACB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DC2A23B5-9F9F-4E24-816B-F1841B25C4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125E16DA-E67B-4CB7-B154-E521383352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0B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726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726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3474"/>
    <w:rsid w:val="10130006"/>
    <w:rsid w:val="1EB66B8A"/>
    <w:rsid w:val="1F3709E9"/>
    <w:rsid w:val="211E15EC"/>
    <w:rsid w:val="279B763B"/>
    <w:rsid w:val="2C5F6BEA"/>
    <w:rsid w:val="33623156"/>
    <w:rsid w:val="44E8200A"/>
    <w:rsid w:val="533452C6"/>
    <w:rsid w:val="558C5783"/>
    <w:rsid w:val="55AE38F1"/>
    <w:rsid w:val="58A545FC"/>
    <w:rsid w:val="5B9B3474"/>
    <w:rsid w:val="63C92321"/>
    <w:rsid w:val="65FD27D7"/>
    <w:rsid w:val="69692B1A"/>
    <w:rsid w:val="78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2950</Words>
  <Characters>2984</Characters>
  <Lines>0</Lines>
  <Paragraphs>0</Paragraphs>
  <TotalTime>26</TotalTime>
  <ScaleCrop>false</ScaleCrop>
  <LinksUpToDate>false</LinksUpToDate>
  <CharactersWithSpaces>3253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2025-08-12T01:19:00Z</dcterms:created>
  <dc:creator>xpt</dc:creator>
  <cp:lastModifiedBy>王梦琪</cp:lastModifiedBy>
  <dcterms:modified xsi:type="dcterms:W3CDTF">2025-08-18T08:28:48Z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72D7F1609F914B03ABAFDD9AD5EE914D_13</vt:lpwstr>
  </property>
  <property fmtid="{D5CDD505-2E9C-101B-9397-08002B2CF9AE}" pid="4" name="KSOTemplateDocerSaveRecord">
    <vt:lpwstr>eyJoZGlkIjoiZTFlZmM5MzJhOGMxZTY0OTc0NmM5N2JhNTU0NWMwNTgiLCJ1c2VySWQiOiIyNTQ4MTc1NzgifQ==</vt:lpwstr>
  </property>
</Properties>
</file>